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FA9F" w14:textId="77777777" w:rsidR="00626FFB" w:rsidRPr="00A92673" w:rsidRDefault="00626FFB" w:rsidP="008245E1">
      <w:pPr>
        <w:spacing w:after="0" w:line="240" w:lineRule="auto"/>
        <w:rPr>
          <w:rFonts w:asciiTheme="minorHAnsi" w:hAnsiTheme="minorHAnsi" w:cstheme="minorHAnsi"/>
        </w:rPr>
      </w:pPr>
    </w:p>
    <w:p w14:paraId="611858DC" w14:textId="77777777" w:rsidR="00626FFB" w:rsidRPr="00A92673" w:rsidRDefault="00626FFB" w:rsidP="008245E1">
      <w:pPr>
        <w:spacing w:after="0" w:line="240" w:lineRule="auto"/>
        <w:rPr>
          <w:rFonts w:asciiTheme="minorHAnsi" w:hAnsiTheme="minorHAnsi" w:cstheme="minorHAnsi"/>
        </w:rPr>
      </w:pPr>
    </w:p>
    <w:p w14:paraId="7E15EB7A" w14:textId="77777777" w:rsidR="00626FFB" w:rsidRPr="00A92673" w:rsidRDefault="00626FFB" w:rsidP="008245E1">
      <w:pPr>
        <w:spacing w:after="0" w:line="240" w:lineRule="auto"/>
        <w:rPr>
          <w:rFonts w:asciiTheme="minorHAnsi" w:hAnsiTheme="minorHAnsi" w:cstheme="minorHAnsi"/>
        </w:rPr>
      </w:pPr>
    </w:p>
    <w:p w14:paraId="29F7A0C8" w14:textId="77777777" w:rsidR="00626FFB" w:rsidRPr="00A92673" w:rsidRDefault="00626FFB" w:rsidP="008245E1">
      <w:pPr>
        <w:spacing w:after="0" w:line="240" w:lineRule="auto"/>
        <w:rPr>
          <w:rFonts w:asciiTheme="minorHAnsi" w:hAnsiTheme="minorHAnsi" w:cstheme="minorHAnsi"/>
        </w:rPr>
      </w:pPr>
    </w:p>
    <w:p w14:paraId="66314BB8" w14:textId="5EBAFA2C" w:rsidR="009F5598" w:rsidRPr="0010327F" w:rsidRDefault="009F5598" w:rsidP="0010327F">
      <w:pPr>
        <w:pStyle w:val="Bullets"/>
        <w:rPr>
          <w:rFonts w:ascii="Arial" w:eastAsia="Arial" w:hAnsi="Arial"/>
          <w:color w:val="231F20"/>
          <w:szCs w:val="19"/>
          <w:lang w:val="en-US" w:bidi="en-US"/>
        </w:rPr>
      </w:pPr>
      <w:r w:rsidRPr="0010327F">
        <w:rPr>
          <w:rFonts w:ascii="Arial" w:eastAsia="Arial" w:hAnsi="Arial"/>
          <w:color w:val="231F20"/>
          <w:szCs w:val="19"/>
          <w:lang w:val="en-US" w:bidi="en-US"/>
        </w:rPr>
        <w:t xml:space="preserve">6 July 2020  </w:t>
      </w:r>
      <w:r w:rsidRPr="0010327F">
        <w:rPr>
          <w:rFonts w:ascii="Arial" w:eastAsia="Arial" w:hAnsi="Arial"/>
          <w:color w:val="231F20"/>
          <w:szCs w:val="19"/>
          <w:lang w:val="en-US" w:bidi="en-US"/>
        </w:rPr>
        <w:tab/>
      </w:r>
      <w:r w:rsidRPr="0010327F">
        <w:rPr>
          <w:rFonts w:ascii="Arial" w:eastAsia="Arial" w:hAnsi="Arial"/>
          <w:color w:val="231F20"/>
          <w:szCs w:val="19"/>
          <w:lang w:val="en-US" w:bidi="en-US"/>
        </w:rPr>
        <w:tab/>
      </w:r>
      <w:r w:rsidRPr="0010327F">
        <w:rPr>
          <w:rFonts w:ascii="Arial" w:eastAsia="Arial" w:hAnsi="Arial"/>
          <w:color w:val="231F20"/>
          <w:szCs w:val="19"/>
          <w:lang w:val="en-US" w:bidi="en-US"/>
        </w:rPr>
        <w:tab/>
      </w:r>
      <w:r w:rsidRPr="0010327F">
        <w:rPr>
          <w:rFonts w:ascii="Arial" w:eastAsia="Arial" w:hAnsi="Arial"/>
          <w:color w:val="231F20"/>
          <w:szCs w:val="19"/>
          <w:lang w:val="en-US" w:bidi="en-US"/>
        </w:rPr>
        <w:tab/>
      </w:r>
      <w:r w:rsidRPr="0010327F">
        <w:rPr>
          <w:rFonts w:ascii="Arial" w:eastAsia="Arial" w:hAnsi="Arial"/>
          <w:color w:val="231F20"/>
          <w:szCs w:val="19"/>
          <w:lang w:val="en-US" w:bidi="en-US"/>
        </w:rPr>
        <w:tab/>
      </w:r>
      <w:r w:rsidRPr="0010327F">
        <w:rPr>
          <w:rFonts w:ascii="Arial" w:eastAsia="Arial" w:hAnsi="Arial"/>
          <w:color w:val="231F20"/>
          <w:szCs w:val="19"/>
          <w:lang w:val="en-US" w:bidi="en-US"/>
        </w:rPr>
        <w:tab/>
      </w:r>
      <w:r w:rsidR="0010327F">
        <w:rPr>
          <w:rFonts w:ascii="Arial" w:eastAsia="Arial" w:hAnsi="Arial"/>
          <w:color w:val="231F20"/>
          <w:szCs w:val="19"/>
          <w:lang w:val="en-US" w:bidi="en-US"/>
        </w:rPr>
        <w:tab/>
      </w:r>
      <w:r w:rsidR="0010327F">
        <w:rPr>
          <w:rFonts w:ascii="Arial" w:eastAsia="Arial" w:hAnsi="Arial"/>
          <w:color w:val="231F20"/>
          <w:szCs w:val="19"/>
          <w:lang w:val="en-US" w:bidi="en-US"/>
        </w:rPr>
        <w:tab/>
      </w:r>
      <w:r w:rsidR="0010327F">
        <w:rPr>
          <w:rFonts w:ascii="Arial" w:eastAsia="Arial" w:hAnsi="Arial"/>
          <w:color w:val="231F20"/>
          <w:szCs w:val="19"/>
          <w:lang w:val="en-US" w:bidi="en-US"/>
        </w:rPr>
        <w:tab/>
      </w:r>
      <w:r w:rsidR="0010327F">
        <w:rPr>
          <w:rFonts w:ascii="Arial" w:eastAsia="Arial" w:hAnsi="Arial"/>
          <w:color w:val="231F20"/>
          <w:szCs w:val="19"/>
          <w:lang w:val="en-US" w:bidi="en-US"/>
        </w:rPr>
        <w:tab/>
      </w:r>
      <w:r w:rsidRPr="0010327F">
        <w:rPr>
          <w:rFonts w:ascii="Arial" w:eastAsia="Arial" w:hAnsi="Arial"/>
          <w:color w:val="231F20"/>
          <w:szCs w:val="19"/>
          <w:lang w:val="en-US" w:bidi="en-US"/>
        </w:rPr>
        <w:t>WES2004.04 (R)</w:t>
      </w:r>
    </w:p>
    <w:p w14:paraId="0C32CB75" w14:textId="77777777" w:rsidR="009F5598" w:rsidRPr="009F5598" w:rsidRDefault="009F5598" w:rsidP="009F5598">
      <w:pPr>
        <w:pStyle w:val="L1"/>
        <w:rPr>
          <w:rFonts w:eastAsiaTheme="majorEastAsia"/>
          <w:b/>
          <w:color w:val="44546A" w:themeColor="text2"/>
        </w:rPr>
      </w:pPr>
    </w:p>
    <w:p w14:paraId="798DEDEA" w14:textId="584B0213" w:rsidR="009F5598" w:rsidRPr="009F5598" w:rsidRDefault="009F5598" w:rsidP="0010327F">
      <w:pPr>
        <w:pStyle w:val="Title"/>
      </w:pPr>
      <w:r w:rsidRPr="009F5598">
        <w:t>Reminder notification: Fogarty Avenue shared use path</w:t>
      </w:r>
    </w:p>
    <w:p w14:paraId="44E893C8" w14:textId="77777777" w:rsidR="0010327F" w:rsidRPr="0026281A" w:rsidRDefault="009F5598" w:rsidP="0010327F">
      <w:pPr>
        <w:pStyle w:val="Intro"/>
        <w:rPr>
          <w:sz w:val="24"/>
        </w:rPr>
      </w:pPr>
      <w:r w:rsidRPr="0026281A">
        <w:rPr>
          <w:sz w:val="24"/>
        </w:rPr>
        <w:t>In April this year we updated you on work we were planning to start in May to build the new shared use path (SUP) which runs from Fogarty Avenue near the reserve.</w:t>
      </w:r>
    </w:p>
    <w:p w14:paraId="54ED23FD" w14:textId="7EEFEE1C" w:rsidR="009F5598" w:rsidRPr="0026281A" w:rsidRDefault="009F5598" w:rsidP="0010327F">
      <w:pPr>
        <w:pStyle w:val="Intro"/>
        <w:rPr>
          <w:sz w:val="24"/>
        </w:rPr>
      </w:pPr>
      <w:r w:rsidRPr="0026281A">
        <w:rPr>
          <w:sz w:val="24"/>
        </w:rPr>
        <w:t xml:space="preserve">The SUP will go up and over the Williamstown Road inbound exit ramp via a new bridge which will extend the Federation Trail and connect with the </w:t>
      </w:r>
      <w:r w:rsidR="0010327F" w:rsidRPr="0026281A">
        <w:rPr>
          <w:sz w:val="24"/>
        </w:rPr>
        <w:t xml:space="preserve">new </w:t>
      </w:r>
      <w:r w:rsidRPr="0026281A">
        <w:rPr>
          <w:sz w:val="24"/>
        </w:rPr>
        <w:t xml:space="preserve">SUP </w:t>
      </w:r>
      <w:r w:rsidR="0010327F" w:rsidRPr="0026281A">
        <w:rPr>
          <w:sz w:val="24"/>
        </w:rPr>
        <w:t xml:space="preserve">alongside </w:t>
      </w:r>
      <w:r w:rsidRPr="0026281A">
        <w:rPr>
          <w:sz w:val="24"/>
        </w:rPr>
        <w:t>the Hyde Street inbound ramp.</w:t>
      </w:r>
    </w:p>
    <w:p w14:paraId="67AA3A58" w14:textId="2939A04A" w:rsidR="009F5598" w:rsidRPr="0026281A" w:rsidRDefault="009F5598" w:rsidP="009F5598">
      <w:pPr>
        <w:pStyle w:val="L1"/>
        <w:rPr>
          <w:rFonts w:eastAsiaTheme="majorEastAsia"/>
          <w:b/>
          <w:color w:val="44546A" w:themeColor="text2"/>
          <w:sz w:val="20"/>
        </w:rPr>
      </w:pPr>
      <w:r w:rsidRPr="0026281A">
        <w:rPr>
          <w:rFonts w:eastAsiaTheme="majorEastAsia"/>
          <w:b/>
          <w:color w:val="44546A" w:themeColor="text2"/>
          <w:sz w:val="20"/>
        </w:rPr>
        <w:t xml:space="preserve">  </w:t>
      </w:r>
    </w:p>
    <w:p w14:paraId="1577FFC4" w14:textId="77777777" w:rsidR="009F5598" w:rsidRPr="0026281A" w:rsidRDefault="009F5598" w:rsidP="0010327F">
      <w:pPr>
        <w:pStyle w:val="Heading3"/>
        <w:spacing w:before="0" w:line="240" w:lineRule="auto"/>
        <w:rPr>
          <w:rFonts w:ascii="Arial" w:hAnsi="Arial" w:cs="Arial"/>
          <w:b/>
          <w:color w:val="44546A" w:themeColor="text2"/>
          <w:sz w:val="22"/>
          <w:szCs w:val="22"/>
        </w:rPr>
      </w:pPr>
      <w:r w:rsidRPr="0026281A">
        <w:rPr>
          <w:rFonts w:ascii="Arial" w:hAnsi="Arial" w:cs="Arial"/>
          <w:b/>
          <w:color w:val="44546A" w:themeColor="text2"/>
          <w:sz w:val="22"/>
          <w:szCs w:val="22"/>
        </w:rPr>
        <w:t>Construction activity</w:t>
      </w:r>
    </w:p>
    <w:p w14:paraId="379BBAB3" w14:textId="77777777" w:rsidR="009F5598" w:rsidRPr="0026281A" w:rsidRDefault="009F5598" w:rsidP="009F5598">
      <w:pPr>
        <w:pStyle w:val="L1"/>
        <w:rPr>
          <w:rFonts w:eastAsiaTheme="majorEastAsia"/>
          <w:b/>
          <w:color w:val="44546A" w:themeColor="text2"/>
        </w:rPr>
      </w:pPr>
      <w:r w:rsidRPr="0026281A">
        <w:rPr>
          <w:rFonts w:eastAsiaTheme="majorEastAsia"/>
          <w:b/>
          <w:color w:val="44546A" w:themeColor="text2"/>
        </w:rPr>
        <w:t>July 2020 - ongoing</w:t>
      </w:r>
    </w:p>
    <w:p w14:paraId="6C563D37" w14:textId="1392D940" w:rsidR="009F5598" w:rsidRPr="0026281A" w:rsidRDefault="009F5598" w:rsidP="009F5598">
      <w:pPr>
        <w:pStyle w:val="Bullets"/>
        <w:rPr>
          <w:rFonts w:ascii="Arial" w:eastAsia="Arial" w:hAnsi="Arial"/>
          <w:color w:val="231F20"/>
          <w:sz w:val="20"/>
          <w:szCs w:val="21"/>
          <w:lang w:val="en-US" w:bidi="en-US"/>
        </w:rPr>
      </w:pPr>
      <w:r w:rsidRPr="0026281A">
        <w:rPr>
          <w:rFonts w:ascii="Arial" w:eastAsia="Arial" w:hAnsi="Arial"/>
          <w:color w:val="231F20"/>
          <w:sz w:val="20"/>
          <w:szCs w:val="21"/>
          <w:lang w:val="en-US" w:bidi="en-US"/>
        </w:rPr>
        <w:t>The late</w:t>
      </w:r>
      <w:r w:rsidR="0010327F" w:rsidRPr="0026281A">
        <w:rPr>
          <w:rFonts w:ascii="Arial" w:eastAsia="Arial" w:hAnsi="Arial"/>
          <w:color w:val="231F20"/>
          <w:sz w:val="20"/>
          <w:szCs w:val="21"/>
          <w:lang w:val="en-US" w:bidi="en-US"/>
        </w:rPr>
        <w:t>r than anticipated</w:t>
      </w:r>
      <w:r w:rsidRPr="0026281A">
        <w:rPr>
          <w:rFonts w:ascii="Arial" w:eastAsia="Arial" w:hAnsi="Arial"/>
          <w:color w:val="231F20"/>
          <w:sz w:val="20"/>
          <w:szCs w:val="21"/>
          <w:lang w:val="en-US" w:bidi="en-US"/>
        </w:rPr>
        <w:t xml:space="preserve"> completion of drainage works at our existing construction site near the reserve at the eastern end of Fogarty Avenue </w:t>
      </w:r>
      <w:r w:rsidR="0010327F" w:rsidRPr="0026281A">
        <w:rPr>
          <w:rFonts w:ascii="Arial" w:eastAsia="Arial" w:hAnsi="Arial"/>
          <w:color w:val="231F20"/>
          <w:sz w:val="20"/>
          <w:szCs w:val="21"/>
          <w:lang w:val="en-US" w:bidi="en-US"/>
        </w:rPr>
        <w:t xml:space="preserve">means we can now </w:t>
      </w:r>
      <w:r w:rsidRPr="0026281A">
        <w:rPr>
          <w:rFonts w:ascii="Arial" w:eastAsia="Arial" w:hAnsi="Arial"/>
          <w:color w:val="231F20"/>
          <w:sz w:val="20"/>
          <w:szCs w:val="21"/>
          <w:lang w:val="en-US" w:bidi="en-US"/>
        </w:rPr>
        <w:t xml:space="preserve">start construction of </w:t>
      </w:r>
      <w:r w:rsidR="00B21901">
        <w:rPr>
          <w:rFonts w:ascii="Arial" w:eastAsia="Arial" w:hAnsi="Arial"/>
          <w:color w:val="231F20"/>
          <w:sz w:val="20"/>
          <w:szCs w:val="21"/>
          <w:lang w:val="en-US" w:bidi="en-US"/>
        </w:rPr>
        <w:t>the</w:t>
      </w:r>
      <w:r w:rsidR="00B21901" w:rsidRPr="0026281A">
        <w:rPr>
          <w:rFonts w:ascii="Arial" w:eastAsia="Arial" w:hAnsi="Arial"/>
          <w:color w:val="231F20"/>
          <w:sz w:val="20"/>
          <w:szCs w:val="21"/>
          <w:lang w:val="en-US" w:bidi="en-US"/>
        </w:rPr>
        <w:t xml:space="preserve"> </w:t>
      </w:r>
      <w:r w:rsidRPr="0026281A">
        <w:rPr>
          <w:rFonts w:ascii="Arial" w:eastAsia="Arial" w:hAnsi="Arial"/>
          <w:color w:val="231F20"/>
          <w:sz w:val="20"/>
          <w:szCs w:val="21"/>
          <w:lang w:val="en-US" w:bidi="en-US"/>
        </w:rPr>
        <w:t>new SUP bridge.</w:t>
      </w:r>
    </w:p>
    <w:p w14:paraId="43775F2A" w14:textId="77777777" w:rsidR="009F5598" w:rsidRPr="007A4BE2" w:rsidRDefault="009F5598" w:rsidP="009F5598">
      <w:pPr>
        <w:pStyle w:val="Bullets"/>
        <w:rPr>
          <w:rFonts w:ascii="Arial" w:eastAsia="Arial" w:hAnsi="Arial"/>
          <w:color w:val="231F20"/>
          <w:sz w:val="20"/>
          <w:szCs w:val="21"/>
          <w:lang w:val="en-US" w:bidi="en-US"/>
        </w:rPr>
      </w:pPr>
      <w:r w:rsidRPr="007A4BE2">
        <w:rPr>
          <w:rFonts w:ascii="Arial" w:eastAsia="Arial" w:hAnsi="Arial"/>
          <w:color w:val="231F20"/>
          <w:sz w:val="20"/>
          <w:szCs w:val="21"/>
          <w:lang w:val="en-US" w:bidi="en-US"/>
        </w:rPr>
        <w:t>With a project of the scale of the West Gate Tunnel, starting a new set of works often depends on the completion of preceding works in or around the same area, and that has been the case here.</w:t>
      </w:r>
    </w:p>
    <w:p w14:paraId="6410FB4E" w14:textId="5536AF59" w:rsidR="009F5598" w:rsidRPr="0026281A" w:rsidRDefault="009F5598" w:rsidP="009F5598">
      <w:pPr>
        <w:pStyle w:val="Bullets"/>
        <w:rPr>
          <w:rFonts w:ascii="Arial" w:eastAsia="Arial" w:hAnsi="Arial"/>
          <w:color w:val="231F20"/>
          <w:sz w:val="20"/>
          <w:szCs w:val="21"/>
          <w:lang w:val="en-US" w:bidi="en-US"/>
        </w:rPr>
      </w:pPr>
      <w:r w:rsidRPr="0026281A">
        <w:rPr>
          <w:rFonts w:ascii="Arial" w:eastAsia="Arial" w:hAnsi="Arial"/>
          <w:color w:val="231F20"/>
          <w:sz w:val="20"/>
          <w:szCs w:val="21"/>
          <w:lang w:val="en-US" w:bidi="en-US"/>
        </w:rPr>
        <w:t>While this work will take place within our existing construction site, the space required for the works will mean the ongoing closure of the SUP that runs over Stony Creek and through the reserve at the eastern end of Fogarty Avenue.</w:t>
      </w:r>
    </w:p>
    <w:p w14:paraId="7A85DE7C" w14:textId="2D3B77F2" w:rsidR="009F5598" w:rsidRPr="0026281A" w:rsidRDefault="009F5598" w:rsidP="009F5598">
      <w:pPr>
        <w:pStyle w:val="Bullets"/>
        <w:rPr>
          <w:rFonts w:ascii="Arial" w:eastAsia="Arial" w:hAnsi="Arial"/>
          <w:color w:val="231F20"/>
          <w:sz w:val="20"/>
          <w:szCs w:val="21"/>
          <w:lang w:val="en-US" w:bidi="en-US"/>
        </w:rPr>
      </w:pPr>
      <w:r w:rsidRPr="0026281A">
        <w:rPr>
          <w:rFonts w:ascii="Arial" w:eastAsia="Arial" w:hAnsi="Arial"/>
          <w:color w:val="231F20"/>
          <w:sz w:val="20"/>
          <w:szCs w:val="21"/>
          <w:lang w:val="en-US" w:bidi="en-US"/>
        </w:rPr>
        <w:t>Works to be done from July onwards will include:</w:t>
      </w:r>
    </w:p>
    <w:p w14:paraId="50CDA369" w14:textId="1499FE91" w:rsidR="005D7070" w:rsidRPr="0026281A" w:rsidRDefault="009F5598" w:rsidP="000E60A8">
      <w:pPr>
        <w:pStyle w:val="Bullets"/>
        <w:numPr>
          <w:ilvl w:val="0"/>
          <w:numId w:val="15"/>
        </w:numPr>
        <w:spacing w:before="0" w:after="0" w:line="276" w:lineRule="auto"/>
        <w:rPr>
          <w:rFonts w:ascii="Arial" w:eastAsiaTheme="minorHAnsi" w:hAnsi="Arial"/>
          <w:color w:val="auto"/>
          <w:sz w:val="20"/>
          <w:szCs w:val="21"/>
        </w:rPr>
      </w:pPr>
      <w:r w:rsidRPr="0026281A">
        <w:rPr>
          <w:rFonts w:ascii="Arial" w:eastAsiaTheme="minorHAnsi" w:hAnsi="Arial"/>
          <w:color w:val="auto"/>
          <w:sz w:val="20"/>
          <w:szCs w:val="21"/>
        </w:rPr>
        <w:t>piling to support the new SUP bridge</w:t>
      </w:r>
    </w:p>
    <w:p w14:paraId="76A68E52" w14:textId="636BB650" w:rsidR="005D7070" w:rsidRPr="0026281A" w:rsidRDefault="009F5598" w:rsidP="000E60A8">
      <w:pPr>
        <w:pStyle w:val="Bullets"/>
        <w:numPr>
          <w:ilvl w:val="0"/>
          <w:numId w:val="15"/>
        </w:numPr>
        <w:spacing w:before="0" w:after="0" w:line="276" w:lineRule="auto"/>
        <w:rPr>
          <w:rFonts w:ascii="Arial" w:eastAsiaTheme="minorHAnsi" w:hAnsi="Arial"/>
          <w:color w:val="auto"/>
          <w:sz w:val="20"/>
          <w:szCs w:val="21"/>
        </w:rPr>
      </w:pPr>
      <w:r w:rsidRPr="0026281A">
        <w:rPr>
          <w:rFonts w:ascii="Arial" w:eastAsiaTheme="minorHAnsi" w:hAnsi="Arial"/>
          <w:color w:val="auto"/>
          <w:sz w:val="20"/>
          <w:szCs w:val="21"/>
        </w:rPr>
        <w:t>constructing piers to support the new SUP bridge</w:t>
      </w:r>
    </w:p>
    <w:p w14:paraId="44BA31B2" w14:textId="0A629C76" w:rsidR="005D7070" w:rsidRPr="0026281A" w:rsidRDefault="009F5598" w:rsidP="000E60A8">
      <w:pPr>
        <w:pStyle w:val="Bullets"/>
        <w:numPr>
          <w:ilvl w:val="0"/>
          <w:numId w:val="15"/>
        </w:numPr>
        <w:spacing w:before="0" w:after="0" w:line="276" w:lineRule="auto"/>
        <w:rPr>
          <w:rFonts w:ascii="Arial" w:eastAsiaTheme="minorHAnsi" w:hAnsi="Arial"/>
          <w:color w:val="auto"/>
          <w:sz w:val="20"/>
          <w:szCs w:val="21"/>
        </w:rPr>
      </w:pPr>
      <w:r w:rsidRPr="0026281A">
        <w:rPr>
          <w:rFonts w:ascii="Arial" w:eastAsiaTheme="minorHAnsi" w:hAnsi="Arial"/>
          <w:color w:val="auto"/>
          <w:sz w:val="20"/>
          <w:szCs w:val="21"/>
        </w:rPr>
        <w:t>formwork and concrete pours to create the SUP bridge deck.</w:t>
      </w:r>
    </w:p>
    <w:p w14:paraId="4B61CAC3" w14:textId="202BA480" w:rsidR="009F5598" w:rsidRPr="0026281A" w:rsidRDefault="009F5598" w:rsidP="0010327F">
      <w:pPr>
        <w:pStyle w:val="Bullets"/>
        <w:rPr>
          <w:rFonts w:ascii="Arial" w:eastAsia="Arial" w:hAnsi="Arial"/>
          <w:b/>
          <w:color w:val="231F20"/>
          <w:sz w:val="20"/>
          <w:szCs w:val="21"/>
          <w:lang w:val="en-US" w:bidi="en-US"/>
        </w:rPr>
      </w:pPr>
      <w:r w:rsidRPr="0026281A">
        <w:rPr>
          <w:rFonts w:ascii="Arial" w:eastAsia="Arial" w:hAnsi="Arial"/>
          <w:b/>
          <w:color w:val="231F20"/>
          <w:sz w:val="20"/>
          <w:szCs w:val="21"/>
          <w:lang w:val="en-US" w:bidi="en-US"/>
        </w:rPr>
        <w:t>This work is part of the West Gate Tunnel Project delivering more than 14 kilometres of new and upgraded paths, making it safer and easier for more people to walk or cycle.</w:t>
      </w:r>
      <w:r w:rsidR="00D025CC">
        <w:rPr>
          <w:rFonts w:ascii="Arial" w:eastAsia="Arial" w:hAnsi="Arial"/>
          <w:b/>
          <w:color w:val="231F20"/>
          <w:sz w:val="20"/>
          <w:szCs w:val="21"/>
          <w:lang w:val="en-US" w:bidi="en-US"/>
        </w:rPr>
        <w:br/>
      </w:r>
    </w:p>
    <w:p w14:paraId="01AC7C2D" w14:textId="2991B2FE" w:rsidR="009F5598" w:rsidRPr="009F5598" w:rsidRDefault="009F5598" w:rsidP="009F5598">
      <w:pPr>
        <w:pStyle w:val="L1"/>
        <w:rPr>
          <w:rFonts w:eastAsiaTheme="majorEastAsia"/>
          <w:b/>
          <w:color w:val="44546A" w:themeColor="text2"/>
        </w:rPr>
      </w:pPr>
    </w:p>
    <w:p w14:paraId="51247BF3" w14:textId="41B7CE2D" w:rsidR="009F5598" w:rsidRPr="009F5598" w:rsidRDefault="007A4CD3" w:rsidP="009F5598">
      <w:pPr>
        <w:pStyle w:val="L1"/>
        <w:rPr>
          <w:rFonts w:eastAsiaTheme="majorEastAsia"/>
          <w:b/>
          <w:color w:val="44546A" w:themeColor="text2"/>
        </w:rPr>
      </w:pPr>
      <w:r w:rsidRPr="007A4CD3">
        <w:rPr>
          <w:rFonts w:eastAsiaTheme="majorEastAsia"/>
          <w:b/>
          <w:noProof/>
          <w:color w:val="44546A" w:themeColor="text2"/>
          <w:lang w:eastAsia="en-AU"/>
        </w:rPr>
        <w:drawing>
          <wp:anchor distT="0" distB="0" distL="114300" distR="114300" simplePos="0" relativeHeight="251660800" behindDoc="0" locked="0" layoutInCell="1" allowOverlap="1" wp14:anchorId="436D7D2C" wp14:editId="5A67DF3E">
            <wp:simplePos x="0" y="0"/>
            <wp:positionH relativeFrom="column">
              <wp:posOffset>0</wp:posOffset>
            </wp:positionH>
            <wp:positionV relativeFrom="paragraph">
              <wp:posOffset>1534795</wp:posOffset>
            </wp:positionV>
            <wp:extent cx="3624580" cy="1470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4580" cy="1470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A4CD3">
        <w:rPr>
          <w:rFonts w:eastAsiaTheme="majorEastAsia"/>
          <w:b/>
          <w:noProof/>
          <w:color w:val="44546A" w:themeColor="text2"/>
          <w:lang w:eastAsia="en-AU"/>
        </w:rPr>
        <w:drawing>
          <wp:anchor distT="0" distB="0" distL="114300" distR="114300" simplePos="0" relativeHeight="251661824" behindDoc="0" locked="0" layoutInCell="1" allowOverlap="1" wp14:anchorId="5DEC3AB1" wp14:editId="4A948B17">
            <wp:simplePos x="0" y="0"/>
            <wp:positionH relativeFrom="column">
              <wp:posOffset>19050</wp:posOffset>
            </wp:positionH>
            <wp:positionV relativeFrom="paragraph">
              <wp:posOffset>0</wp:posOffset>
            </wp:positionV>
            <wp:extent cx="3624580" cy="1494790"/>
            <wp:effectExtent l="0" t="0" r="0" b="0"/>
            <wp:wrapNone/>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4580" cy="14947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A4CD3">
        <w:rPr>
          <w:rFonts w:eastAsiaTheme="majorEastAsia"/>
          <w:b/>
          <w:noProof/>
          <w:color w:val="44546A" w:themeColor="text2"/>
          <w:lang w:eastAsia="en-AU"/>
        </w:rPr>
        <mc:AlternateContent>
          <mc:Choice Requires="wps">
            <w:drawing>
              <wp:anchor distT="45720" distB="45720" distL="114300" distR="114300" simplePos="0" relativeHeight="251662848" behindDoc="0" locked="0" layoutInCell="1" allowOverlap="1" wp14:anchorId="3FA8D5AF" wp14:editId="4B1A7CBB">
                <wp:simplePos x="0" y="0"/>
                <wp:positionH relativeFrom="column">
                  <wp:posOffset>3698875</wp:posOffset>
                </wp:positionH>
                <wp:positionV relativeFrom="paragraph">
                  <wp:posOffset>620395</wp:posOffset>
                </wp:positionV>
                <wp:extent cx="2809875"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52450"/>
                        </a:xfrm>
                        <a:prstGeom prst="rect">
                          <a:avLst/>
                        </a:prstGeom>
                        <a:noFill/>
                        <a:ln w="9525">
                          <a:noFill/>
                          <a:miter lim="800000"/>
                          <a:headEnd/>
                          <a:tailEnd/>
                        </a:ln>
                      </wps:spPr>
                      <wps:txbx>
                        <w:txbxContent>
                          <w:p w14:paraId="4D7C045B" w14:textId="77777777" w:rsidR="007A4CD3" w:rsidRPr="0026281A" w:rsidRDefault="007A4CD3" w:rsidP="007A4CD3">
                            <w:pPr>
                              <w:rPr>
                                <w:i/>
                                <w:color w:val="auto"/>
                                <w:sz w:val="20"/>
                              </w:rPr>
                            </w:pPr>
                            <w:r w:rsidRPr="0026281A">
                              <w:rPr>
                                <w:i/>
                                <w:color w:val="auto"/>
                                <w:sz w:val="20"/>
                              </w:rPr>
                              <w:t>Artistic view of SUP from</w:t>
                            </w:r>
                            <w:r>
                              <w:rPr>
                                <w:i/>
                                <w:color w:val="auto"/>
                                <w:sz w:val="20"/>
                              </w:rPr>
                              <w:t xml:space="preserve"> the</w:t>
                            </w:r>
                            <w:r w:rsidRPr="0026281A">
                              <w:rPr>
                                <w:i/>
                                <w:color w:val="auto"/>
                                <w:sz w:val="20"/>
                              </w:rPr>
                              <w:t xml:space="preserve"> </w:t>
                            </w:r>
                            <w:r>
                              <w:rPr>
                                <w:i/>
                                <w:color w:val="auto"/>
                                <w:sz w:val="20"/>
                              </w:rPr>
                              <w:t>r</w:t>
                            </w:r>
                            <w:r w:rsidRPr="0026281A">
                              <w:rPr>
                                <w:i/>
                                <w:color w:val="auto"/>
                                <w:sz w:val="20"/>
                              </w:rPr>
                              <w:t>eserve at the end of Fogarty Avenue</w:t>
                            </w:r>
                            <w:r>
                              <w:rPr>
                                <w:i/>
                                <w:color w:val="auto"/>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8D5AF" id="_x0000_t202" coordsize="21600,21600" o:spt="202" path="m,l,21600r21600,l21600,xe">
                <v:stroke joinstyle="miter"/>
                <v:path gradientshapeok="t" o:connecttype="rect"/>
              </v:shapetype>
              <v:shape id="Text Box 2" o:spid="_x0000_s1026" type="#_x0000_t202" style="position:absolute;margin-left:291.25pt;margin-top:48.85pt;width:221.25pt;height:4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aDAIAAPQDAAAOAAAAZHJzL2Uyb0RvYy54bWysU1Fv2yAQfp+0/4B4X+xY8ZJYIVXXrtOk&#10;rpvU7gcQjGM04BiQ2N2v34HTNNrepvGAOO7u477vjs3VaDQ5Sh8UWEbns5ISaQW0yu4Z/f50925F&#10;SYjctlyDlYw+y0Cvtm/fbAbXyAp60K30BEFsaAbHaB+ja4oiiF4aHmbgpEVnB97wiKbfF63nA6Ib&#10;XVRl+b4YwLfOg5Ah4O3t5KTbjN91UsSvXRdkJJpRrC3m3ed9l/Ziu+HN3nPXK3Eqg/9DFYYri4+e&#10;oW555OTg1V9QRgkPAbo4E2AK6DolZOaAbOblH2wee+5k5oLiBHeWKfw/WPFw/OaJahmt5ktKLDfY&#10;pCc5RvIBRlIlfQYXGgx7dBgYR7zGPmeuwd2D+BGIhZue27289h6GXvIW65unzOIidcIJCWQ3fIEW&#10;n+GHCBlo7LxJ4qEcBNGxT8/n3qRSBF5Wq3K9WtaUCPTVdbWoc/MK3rxkOx/iJwmGpAOjHnuf0fnx&#10;PsRUDW9eQtJjFu6U1rn/2pKB0XVd1TnhwmNUxPHUyjC6KtOaBiaR/GjbnBy50tMZH9D2xDoRnSjH&#10;cTdiYJJiB+0z8vcwjSF+Gzz04H9RMuAIMhp+HriXlOjPFjVczxeLNLPZWNTLCg1/6dldergVCMVo&#10;pGQ63sQ85xPXa9S6U1mG10pOteJoZXVO3yDN7qWdo14/6/Y3AAAA//8DAFBLAwQUAAYACAAAACEA&#10;pUD7x98AAAALAQAADwAAAGRycy9kb3ducmV2LnhtbEyPTU/DMAyG70j8h8hI3FhCtdKuazohEFcQ&#10;40PaLWu8tqJxqiZby7/HO7GbLT96/bzlZna9OOEYOk8a7hcKBFLtbUeNhs+Pl7scRIiGrOk9oYZf&#10;DLCprq9KU1g/0TuetrERHEKhMBraGIdCylC36ExY+AGJbwc/OhN5HRtpRzNxuOtlotSDdKYj/tCa&#10;AZ9arH+2R6fh6/Ww+16qt+bZpcPkZyXJraTWtzfz4xpExDn+w3DWZ3Wo2Gnvj2SD6DWkeZIyqmGV&#10;ZSDOgEpSbrfnKV9mIKtSXnao/gAAAP//AwBQSwECLQAUAAYACAAAACEAtoM4kv4AAADhAQAAEwAA&#10;AAAAAAAAAAAAAAAAAAAAW0NvbnRlbnRfVHlwZXNdLnhtbFBLAQItABQABgAIAAAAIQA4/SH/1gAA&#10;AJQBAAALAAAAAAAAAAAAAAAAAC8BAABfcmVscy8ucmVsc1BLAQItABQABgAIAAAAIQCa/XwaDAIA&#10;APQDAAAOAAAAAAAAAAAAAAAAAC4CAABkcnMvZTJvRG9jLnhtbFBLAQItABQABgAIAAAAIQClQPvH&#10;3wAAAAsBAAAPAAAAAAAAAAAAAAAAAGYEAABkcnMvZG93bnJldi54bWxQSwUGAAAAAAQABADzAAAA&#10;cgUAAAAA&#10;" filled="f" stroked="f">
                <v:textbox>
                  <w:txbxContent>
                    <w:p w14:paraId="4D7C045B" w14:textId="77777777" w:rsidR="007A4CD3" w:rsidRPr="0026281A" w:rsidRDefault="007A4CD3" w:rsidP="007A4CD3">
                      <w:pPr>
                        <w:rPr>
                          <w:i/>
                          <w:color w:val="auto"/>
                          <w:sz w:val="20"/>
                        </w:rPr>
                      </w:pPr>
                      <w:r w:rsidRPr="0026281A">
                        <w:rPr>
                          <w:i/>
                          <w:color w:val="auto"/>
                          <w:sz w:val="20"/>
                        </w:rPr>
                        <w:t>Artistic view of SUP from</w:t>
                      </w:r>
                      <w:r>
                        <w:rPr>
                          <w:i/>
                          <w:color w:val="auto"/>
                          <w:sz w:val="20"/>
                        </w:rPr>
                        <w:t xml:space="preserve"> the</w:t>
                      </w:r>
                      <w:r w:rsidRPr="0026281A">
                        <w:rPr>
                          <w:i/>
                          <w:color w:val="auto"/>
                          <w:sz w:val="20"/>
                        </w:rPr>
                        <w:t xml:space="preserve"> </w:t>
                      </w:r>
                      <w:r>
                        <w:rPr>
                          <w:i/>
                          <w:color w:val="auto"/>
                          <w:sz w:val="20"/>
                        </w:rPr>
                        <w:t>r</w:t>
                      </w:r>
                      <w:r w:rsidRPr="0026281A">
                        <w:rPr>
                          <w:i/>
                          <w:color w:val="auto"/>
                          <w:sz w:val="20"/>
                        </w:rPr>
                        <w:t>eserve at the end of Fogarty Avenue</w:t>
                      </w:r>
                      <w:r>
                        <w:rPr>
                          <w:i/>
                          <w:color w:val="auto"/>
                          <w:sz w:val="20"/>
                        </w:rPr>
                        <w:t xml:space="preserve"> </w:t>
                      </w:r>
                    </w:p>
                  </w:txbxContent>
                </v:textbox>
                <w10:wrap type="square"/>
              </v:shape>
            </w:pict>
          </mc:Fallback>
        </mc:AlternateContent>
      </w:r>
      <w:r w:rsidRPr="007A4CD3">
        <w:rPr>
          <w:rFonts w:eastAsiaTheme="majorEastAsia"/>
          <w:b/>
          <w:noProof/>
          <w:color w:val="44546A" w:themeColor="text2"/>
          <w:lang w:eastAsia="en-AU"/>
        </w:rPr>
        <mc:AlternateContent>
          <mc:Choice Requires="wps">
            <w:drawing>
              <wp:anchor distT="45720" distB="45720" distL="114300" distR="114300" simplePos="0" relativeHeight="251663872" behindDoc="0" locked="0" layoutInCell="1" allowOverlap="1" wp14:anchorId="522FE9D3" wp14:editId="132A1FF8">
                <wp:simplePos x="0" y="0"/>
                <wp:positionH relativeFrom="column">
                  <wp:posOffset>3870960</wp:posOffset>
                </wp:positionH>
                <wp:positionV relativeFrom="paragraph">
                  <wp:posOffset>1997710</wp:posOffset>
                </wp:positionV>
                <wp:extent cx="2809875" cy="5524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52450"/>
                        </a:xfrm>
                        <a:prstGeom prst="rect">
                          <a:avLst/>
                        </a:prstGeom>
                        <a:noFill/>
                        <a:ln w="9525">
                          <a:noFill/>
                          <a:miter lim="800000"/>
                          <a:headEnd/>
                          <a:tailEnd/>
                        </a:ln>
                      </wps:spPr>
                      <wps:txbx>
                        <w:txbxContent>
                          <w:p w14:paraId="29BFE4C3" w14:textId="77777777" w:rsidR="007A4CD3" w:rsidRPr="0026281A" w:rsidRDefault="007A4CD3" w:rsidP="007A4CD3">
                            <w:pPr>
                              <w:rPr>
                                <w:i/>
                                <w:color w:val="auto"/>
                                <w:sz w:val="20"/>
                              </w:rPr>
                            </w:pPr>
                            <w:r w:rsidRPr="0026281A">
                              <w:rPr>
                                <w:i/>
                                <w:color w:val="auto"/>
                                <w:sz w:val="20"/>
                              </w:rPr>
                              <w:t>Artistic view of SUP over the Williamstown Road inbound exit ramp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FE9D3" id="Text Box 3" o:spid="_x0000_s1027" type="#_x0000_t202" style="position:absolute;margin-left:304.8pt;margin-top:157.3pt;width:221.25pt;height:4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dJDQIAAPkDAAAOAAAAZHJzL2Uyb0RvYy54bWysU9tuGyEQfa/Uf0C817veeBt7ZRylSVNV&#10;Si9S0g/ALOtFBYYC9m769RlYx7Hat6o8oIGZOcw5M6yvRqPJQfqgwDI6n5WUSCugVXbH6I/Hu3dL&#10;SkLktuUarGT0SQZ6tXn7Zj24RlbQg26lJwhiQzM4RvsYXVMUQfTS8DADJy06O/CGRzz6XdF6PiC6&#10;0UVVlu+LAXzrPAgZAt7eTk66yfhdJ0X81nVBRqIZxdpi3n3et2kvNmve7Dx3vRLHMvg/VGG4svjo&#10;CeqWR072Xv0FZZTwEKCLMwGmgK5TQmYOyGZe/sHmoedOZi4oTnAnmcL/gxVfD989US2jF5RYbrBF&#10;j3KM5AOM5CKpM7jQYNCDw7A44jV2OTMN7h7Ez0As3PTc7uS19zD0krdY3TxlFmepE05IINvhC7T4&#10;DN9HyEBj502SDsUgiI5dejp1JpUi8LJalqvlZU2JQF9dV4s6t67gzUu28yF+kmBIMhj12PmMzg/3&#10;IaZqePMSkh6zcKe0zt3XlgyMruqqzglnHqMiDqdWhtFlmdY0LonkR9vm5MiVnmx8QNsj60R0ohzH&#10;7ZjlzZIkRbbQPqEMHqZZxL+DRg/+NyUDziGj4deee0mJ/mxRytV8sUiDmw+L+rLCgz/3bM893AqE&#10;YjRSMpk3MQ/7RPkaJe9UVuO1kmPJOF9ZpONfSAN8fs5Rrz928wwAAP//AwBQSwMEFAAGAAgAAAAh&#10;AFYiSoXgAAAADAEAAA8AAABkcnMvZG93bnJldi54bWxMj01PwzAMhu9I+w+RJ3FjSUdXsVJ3QiCu&#10;oI0PiVvWeG1F41RNtpZ/T3babrb86PXzFpvJduJEg28dIyQLBYK4cqblGuHz4/XuAYQPmo3uHBPC&#10;H3nYlLObQufGjbyl0y7UIoawzzVCE0KfS+mrhqz2C9cTx9vBDVaHuA61NIMeY7jt5FKpTFrdcvzQ&#10;6J6eG6p+d0eL8PV2+PlO1Xv9Ylf96CYl2a4l4u18enoEEWgKFxjO+lEdyui0d0c2XnQImVpnEUW4&#10;T9I4nAm1WiYg9gipSjKQZSGvS5T/AAAA//8DAFBLAQItABQABgAIAAAAIQC2gziS/gAAAOEBAAAT&#10;AAAAAAAAAAAAAAAAAAAAAABbQ29udGVudF9UeXBlc10ueG1sUEsBAi0AFAAGAAgAAAAhADj9If/W&#10;AAAAlAEAAAsAAAAAAAAAAAAAAAAALwEAAF9yZWxzLy5yZWxzUEsBAi0AFAAGAAgAAAAhAFMBR0kN&#10;AgAA+QMAAA4AAAAAAAAAAAAAAAAALgIAAGRycy9lMm9Eb2MueG1sUEsBAi0AFAAGAAgAAAAhAFYi&#10;SoXgAAAADAEAAA8AAAAAAAAAAAAAAAAAZwQAAGRycy9kb3ducmV2LnhtbFBLBQYAAAAABAAEAPMA&#10;AAB0BQAAAAA=&#10;" filled="f" stroked="f">
                <v:textbox>
                  <w:txbxContent>
                    <w:p w14:paraId="29BFE4C3" w14:textId="77777777" w:rsidR="007A4CD3" w:rsidRPr="0026281A" w:rsidRDefault="007A4CD3" w:rsidP="007A4CD3">
                      <w:pPr>
                        <w:rPr>
                          <w:i/>
                          <w:color w:val="auto"/>
                          <w:sz w:val="20"/>
                        </w:rPr>
                      </w:pPr>
                      <w:r w:rsidRPr="0026281A">
                        <w:rPr>
                          <w:i/>
                          <w:color w:val="auto"/>
                          <w:sz w:val="20"/>
                        </w:rPr>
                        <w:t>Artistic view of SUP over the Williamstown Road inbound exit ramp</w:t>
                      </w:r>
                    </w:p>
                  </w:txbxContent>
                </v:textbox>
                <w10:wrap type="square"/>
              </v:shape>
            </w:pict>
          </mc:Fallback>
        </mc:AlternateContent>
      </w:r>
    </w:p>
    <w:p w14:paraId="7FB3FC8E" w14:textId="697A17F9" w:rsidR="009F5598" w:rsidRPr="009F5598" w:rsidRDefault="009F5598" w:rsidP="009F5598">
      <w:pPr>
        <w:pStyle w:val="L1"/>
        <w:rPr>
          <w:rFonts w:eastAsiaTheme="majorEastAsia"/>
          <w:b/>
          <w:color w:val="44546A" w:themeColor="text2"/>
        </w:rPr>
      </w:pPr>
    </w:p>
    <w:p w14:paraId="36ECDE47" w14:textId="77777777" w:rsidR="009F5598" w:rsidRPr="009F5598" w:rsidRDefault="009F5598" w:rsidP="009F5598">
      <w:pPr>
        <w:pStyle w:val="L1"/>
        <w:rPr>
          <w:rFonts w:eastAsiaTheme="majorEastAsia"/>
          <w:b/>
          <w:color w:val="44546A" w:themeColor="text2"/>
        </w:rPr>
      </w:pPr>
    </w:p>
    <w:p w14:paraId="38182C06" w14:textId="77777777" w:rsidR="009F5598" w:rsidRPr="009F5598" w:rsidRDefault="009F5598" w:rsidP="009F5598">
      <w:pPr>
        <w:pStyle w:val="L1"/>
        <w:rPr>
          <w:rFonts w:eastAsiaTheme="majorEastAsia"/>
          <w:b/>
          <w:color w:val="44546A" w:themeColor="text2"/>
        </w:rPr>
      </w:pPr>
    </w:p>
    <w:p w14:paraId="125DC10B" w14:textId="6887ADFD" w:rsidR="009F5598" w:rsidRPr="009F5598" w:rsidRDefault="009F5598" w:rsidP="009F5598">
      <w:pPr>
        <w:pStyle w:val="L1"/>
        <w:rPr>
          <w:rFonts w:eastAsiaTheme="majorEastAsia"/>
          <w:b/>
          <w:color w:val="44546A" w:themeColor="text2"/>
        </w:rPr>
      </w:pPr>
    </w:p>
    <w:p w14:paraId="31C374D3" w14:textId="394CE368" w:rsidR="009F5598" w:rsidRPr="009F5598" w:rsidRDefault="0026281A" w:rsidP="0026281A">
      <w:pPr>
        <w:pStyle w:val="L1"/>
        <w:tabs>
          <w:tab w:val="left" w:pos="6510"/>
        </w:tabs>
        <w:rPr>
          <w:rFonts w:eastAsiaTheme="majorEastAsia"/>
          <w:b/>
          <w:color w:val="44546A" w:themeColor="text2"/>
        </w:rPr>
      </w:pPr>
      <w:r>
        <w:rPr>
          <w:rFonts w:eastAsiaTheme="majorEastAsia"/>
          <w:b/>
          <w:color w:val="44546A" w:themeColor="text2"/>
        </w:rPr>
        <w:tab/>
      </w:r>
    </w:p>
    <w:p w14:paraId="3265947A" w14:textId="2A3312C2" w:rsidR="009F5598" w:rsidRPr="009F5598" w:rsidRDefault="009F5598" w:rsidP="009F5598">
      <w:pPr>
        <w:pStyle w:val="L1"/>
        <w:rPr>
          <w:rFonts w:eastAsiaTheme="majorEastAsia"/>
          <w:b/>
          <w:color w:val="44546A" w:themeColor="text2"/>
        </w:rPr>
      </w:pPr>
    </w:p>
    <w:p w14:paraId="00CB7ED4" w14:textId="22879A54" w:rsidR="009F5598" w:rsidRPr="009F5598" w:rsidRDefault="009F5598" w:rsidP="009F5598">
      <w:pPr>
        <w:pStyle w:val="L1"/>
        <w:rPr>
          <w:rFonts w:eastAsiaTheme="majorEastAsia"/>
          <w:b/>
          <w:color w:val="44546A" w:themeColor="text2"/>
        </w:rPr>
      </w:pPr>
    </w:p>
    <w:p w14:paraId="19CD3A73" w14:textId="11C32F99" w:rsidR="009F5598" w:rsidRPr="009F5598" w:rsidRDefault="009F5598" w:rsidP="009F5598">
      <w:pPr>
        <w:pStyle w:val="L1"/>
        <w:rPr>
          <w:rFonts w:eastAsiaTheme="majorEastAsia"/>
          <w:b/>
          <w:color w:val="44546A" w:themeColor="text2"/>
        </w:rPr>
      </w:pPr>
    </w:p>
    <w:p w14:paraId="7148006D" w14:textId="66DC4961" w:rsidR="009F5598" w:rsidRPr="009F5598" w:rsidRDefault="009F5598" w:rsidP="009F5598">
      <w:pPr>
        <w:pStyle w:val="L1"/>
        <w:rPr>
          <w:rFonts w:eastAsiaTheme="majorEastAsia"/>
          <w:b/>
          <w:color w:val="44546A" w:themeColor="text2"/>
        </w:rPr>
      </w:pPr>
    </w:p>
    <w:p w14:paraId="72455935" w14:textId="1AA83042" w:rsidR="009F5598" w:rsidRDefault="009F5598" w:rsidP="009F5598">
      <w:pPr>
        <w:pStyle w:val="L1"/>
        <w:rPr>
          <w:rFonts w:eastAsiaTheme="majorEastAsia"/>
          <w:b/>
          <w:color w:val="44546A" w:themeColor="text2"/>
        </w:rPr>
      </w:pPr>
    </w:p>
    <w:p w14:paraId="492C89B2" w14:textId="77777777" w:rsidR="007A4CD3" w:rsidRDefault="007A4CD3" w:rsidP="007A4CD3">
      <w:pPr>
        <w:pStyle w:val="L1"/>
        <w:spacing w:after="240"/>
        <w:rPr>
          <w:rFonts w:eastAsiaTheme="majorEastAsia"/>
          <w:b/>
          <w:color w:val="44546A" w:themeColor="text2"/>
        </w:rPr>
      </w:pPr>
    </w:p>
    <w:p w14:paraId="63653B0F" w14:textId="77777777" w:rsidR="007A4CD3" w:rsidRDefault="007A4CD3" w:rsidP="007A4CD3">
      <w:pPr>
        <w:pStyle w:val="L1"/>
        <w:spacing w:after="240"/>
        <w:rPr>
          <w:rFonts w:eastAsiaTheme="majorEastAsia"/>
          <w:b/>
          <w:color w:val="44546A" w:themeColor="text2"/>
        </w:rPr>
      </w:pPr>
    </w:p>
    <w:p w14:paraId="754D05D7" w14:textId="1F32D1C2" w:rsidR="007A4CD3" w:rsidRPr="007A4CD3" w:rsidRDefault="007A4CD3" w:rsidP="007A4CD3">
      <w:pPr>
        <w:pStyle w:val="L1"/>
        <w:spacing w:after="240"/>
        <w:rPr>
          <w:rFonts w:eastAsiaTheme="majorEastAsia"/>
          <w:b/>
          <w:color w:val="44546A" w:themeColor="text2"/>
        </w:rPr>
      </w:pPr>
      <w:bookmarkStart w:id="0" w:name="_GoBack"/>
      <w:bookmarkEnd w:id="0"/>
      <w:r w:rsidRPr="007A4CD3">
        <w:rPr>
          <w:rFonts w:eastAsiaTheme="majorEastAsia"/>
          <w:b/>
          <w:color w:val="44546A" w:themeColor="text2"/>
        </w:rPr>
        <w:lastRenderedPageBreak/>
        <w:t>Hours of work</w:t>
      </w:r>
    </w:p>
    <w:p w14:paraId="6D3A5C05" w14:textId="3E3AEAC3" w:rsidR="009F5598" w:rsidRPr="0026281A" w:rsidRDefault="009F5598" w:rsidP="009F5598">
      <w:pPr>
        <w:pStyle w:val="Bullets"/>
        <w:rPr>
          <w:rFonts w:ascii="Arial" w:eastAsia="Arial" w:hAnsi="Arial"/>
          <w:color w:val="231F20"/>
          <w:sz w:val="20"/>
          <w:szCs w:val="21"/>
          <w:lang w:val="en-US" w:bidi="en-US"/>
        </w:rPr>
      </w:pPr>
      <w:r w:rsidRPr="0026281A">
        <w:rPr>
          <w:rFonts w:ascii="Arial" w:eastAsia="Arial" w:hAnsi="Arial"/>
          <w:color w:val="231F20"/>
          <w:sz w:val="20"/>
          <w:szCs w:val="21"/>
          <w:lang w:val="en-US" w:bidi="en-US"/>
        </w:rPr>
        <w:t>Our usual hours of work are Monday to Friday between 7am-6pm, and Saturdays between 7am-1pm. However, night works are sometimes required. When works are scheduled out of hours, or if you are located close to the works, we will provide you with further information before the works start.</w:t>
      </w:r>
    </w:p>
    <w:p w14:paraId="72E9195C" w14:textId="77777777" w:rsidR="009F5598" w:rsidRPr="0026281A" w:rsidRDefault="009F5598" w:rsidP="009F5598">
      <w:pPr>
        <w:pStyle w:val="L1"/>
        <w:rPr>
          <w:rFonts w:eastAsiaTheme="majorEastAsia"/>
          <w:b/>
          <w:color w:val="44546A" w:themeColor="text2"/>
          <w:sz w:val="20"/>
        </w:rPr>
      </w:pPr>
    </w:p>
    <w:p w14:paraId="737ECDD6" w14:textId="77777777" w:rsidR="009F5598" w:rsidRPr="0026281A" w:rsidRDefault="009F5598" w:rsidP="009F5598">
      <w:pPr>
        <w:pStyle w:val="L1"/>
        <w:spacing w:after="240"/>
        <w:rPr>
          <w:rFonts w:eastAsiaTheme="majorEastAsia"/>
          <w:b/>
          <w:color w:val="44546A" w:themeColor="text2"/>
        </w:rPr>
      </w:pPr>
      <w:r w:rsidRPr="0026281A">
        <w:rPr>
          <w:rFonts w:eastAsiaTheme="majorEastAsia"/>
          <w:b/>
          <w:color w:val="44546A" w:themeColor="text2"/>
        </w:rPr>
        <w:t>What to expect during these works:</w:t>
      </w:r>
    </w:p>
    <w:p w14:paraId="62AB8ED7" w14:textId="04CF0B19" w:rsidR="009F5598" w:rsidRPr="007A4BE2" w:rsidRDefault="009F5598" w:rsidP="0010327F">
      <w:pPr>
        <w:pStyle w:val="Bullets"/>
        <w:numPr>
          <w:ilvl w:val="0"/>
          <w:numId w:val="13"/>
        </w:numPr>
        <w:spacing w:before="0" w:after="0" w:line="276" w:lineRule="auto"/>
        <w:rPr>
          <w:rFonts w:ascii="Arial" w:eastAsiaTheme="minorHAnsi" w:hAnsi="Arial"/>
          <w:color w:val="auto"/>
          <w:sz w:val="20"/>
          <w:szCs w:val="21"/>
        </w:rPr>
      </w:pPr>
      <w:r w:rsidRPr="007A4BE2">
        <w:rPr>
          <w:rFonts w:ascii="Arial" w:eastAsiaTheme="minorHAnsi" w:hAnsi="Arial"/>
          <w:color w:val="auto"/>
          <w:sz w:val="20"/>
          <w:szCs w:val="21"/>
        </w:rPr>
        <w:t>work will be completed behind safety barriers</w:t>
      </w:r>
    </w:p>
    <w:p w14:paraId="4286A68B" w14:textId="3DB1EA96" w:rsidR="007A4BE2" w:rsidRPr="007A4BE2" w:rsidRDefault="0026281A" w:rsidP="007A4BE2">
      <w:pPr>
        <w:pStyle w:val="Bullets"/>
        <w:numPr>
          <w:ilvl w:val="0"/>
          <w:numId w:val="13"/>
        </w:numPr>
        <w:spacing w:before="0" w:after="0" w:line="276" w:lineRule="auto"/>
        <w:rPr>
          <w:rFonts w:ascii="Arial" w:eastAsiaTheme="minorHAnsi" w:hAnsi="Arial"/>
          <w:color w:val="auto"/>
          <w:sz w:val="20"/>
          <w:szCs w:val="21"/>
        </w:rPr>
      </w:pPr>
      <w:r w:rsidRPr="007A4BE2">
        <w:rPr>
          <w:rFonts w:ascii="Arial" w:eastAsiaTheme="minorHAnsi" w:hAnsi="Arial"/>
          <w:color w:val="auto"/>
          <w:sz w:val="20"/>
          <w:szCs w:val="21"/>
        </w:rPr>
        <w:t>ongoing closure of the SUP over Stony Creek. A signed detour is in place</w:t>
      </w:r>
      <w:r w:rsidR="007A4BE2" w:rsidRPr="007A4BE2">
        <w:rPr>
          <w:rFonts w:ascii="Arial" w:eastAsiaTheme="minorHAnsi" w:hAnsi="Arial"/>
          <w:color w:val="auto"/>
          <w:sz w:val="20"/>
          <w:szCs w:val="21"/>
        </w:rPr>
        <w:t>. This SUP will be reopened once we have completed works in the area</w:t>
      </w:r>
    </w:p>
    <w:p w14:paraId="3EF7B111" w14:textId="39B061E7" w:rsidR="009F5598" w:rsidRPr="0026281A" w:rsidRDefault="009F5598" w:rsidP="0010327F">
      <w:pPr>
        <w:pStyle w:val="Bullets"/>
        <w:numPr>
          <w:ilvl w:val="0"/>
          <w:numId w:val="13"/>
        </w:numPr>
        <w:spacing w:before="0" w:after="0" w:line="276" w:lineRule="auto"/>
        <w:rPr>
          <w:rFonts w:ascii="Arial" w:eastAsiaTheme="minorHAnsi" w:hAnsi="Arial"/>
          <w:color w:val="auto"/>
          <w:sz w:val="20"/>
          <w:szCs w:val="21"/>
        </w:rPr>
      </w:pPr>
      <w:r w:rsidRPr="0026281A">
        <w:rPr>
          <w:rFonts w:ascii="Arial" w:eastAsiaTheme="minorHAnsi" w:hAnsi="Arial"/>
          <w:color w:val="auto"/>
          <w:sz w:val="20"/>
          <w:szCs w:val="21"/>
        </w:rPr>
        <w:t>construction vehicles including excavators, piling rigs, water trucks and concrete trucks will be moving in and out of the work areas via our access routes</w:t>
      </w:r>
    </w:p>
    <w:p w14:paraId="3F50B6C3" w14:textId="3EA8A4F3" w:rsidR="009F5598" w:rsidRPr="0026281A" w:rsidRDefault="009F5598" w:rsidP="0010327F">
      <w:pPr>
        <w:pStyle w:val="Bullets"/>
        <w:numPr>
          <w:ilvl w:val="0"/>
          <w:numId w:val="13"/>
        </w:numPr>
        <w:spacing w:before="0" w:after="0" w:line="276" w:lineRule="auto"/>
        <w:rPr>
          <w:rFonts w:ascii="Arial" w:eastAsiaTheme="minorHAnsi" w:hAnsi="Arial"/>
          <w:color w:val="auto"/>
          <w:sz w:val="20"/>
          <w:szCs w:val="21"/>
        </w:rPr>
      </w:pPr>
      <w:r w:rsidRPr="0026281A">
        <w:rPr>
          <w:rFonts w:ascii="Arial" w:eastAsiaTheme="minorHAnsi" w:hAnsi="Arial"/>
          <w:color w:val="auto"/>
          <w:sz w:val="20"/>
          <w:szCs w:val="21"/>
        </w:rPr>
        <w:t>trucks and vehicles continuing to enter and exit our construction sites via local roads</w:t>
      </w:r>
    </w:p>
    <w:p w14:paraId="16802BA9" w14:textId="66CCC36F" w:rsidR="009F5598" w:rsidRPr="0026281A" w:rsidRDefault="009F5598" w:rsidP="0010327F">
      <w:pPr>
        <w:pStyle w:val="Bullets"/>
        <w:numPr>
          <w:ilvl w:val="0"/>
          <w:numId w:val="13"/>
        </w:numPr>
        <w:spacing w:before="0" w:after="0" w:line="276" w:lineRule="auto"/>
        <w:rPr>
          <w:rFonts w:ascii="Arial" w:eastAsiaTheme="minorHAnsi" w:hAnsi="Arial"/>
          <w:color w:val="auto"/>
          <w:sz w:val="20"/>
          <w:szCs w:val="21"/>
        </w:rPr>
      </w:pPr>
      <w:r w:rsidRPr="0026281A">
        <w:rPr>
          <w:rFonts w:ascii="Arial" w:eastAsiaTheme="minorHAnsi" w:hAnsi="Arial"/>
          <w:color w:val="auto"/>
          <w:sz w:val="20"/>
          <w:szCs w:val="21"/>
        </w:rPr>
        <w:t>water spray trucks and road sweepers will be used to manage dust and dirt during works. Trucks removing dirt and rock from the site will be covered</w:t>
      </w:r>
    </w:p>
    <w:p w14:paraId="4E17BD8C" w14:textId="58726C43" w:rsidR="009F5598" w:rsidRPr="0026281A" w:rsidRDefault="009F5598" w:rsidP="0010327F">
      <w:pPr>
        <w:pStyle w:val="Bullets"/>
        <w:numPr>
          <w:ilvl w:val="0"/>
          <w:numId w:val="13"/>
        </w:numPr>
        <w:spacing w:before="0" w:after="0" w:line="276" w:lineRule="auto"/>
        <w:rPr>
          <w:rFonts w:ascii="Arial" w:eastAsiaTheme="minorHAnsi" w:hAnsi="Arial"/>
          <w:color w:val="auto"/>
          <w:sz w:val="20"/>
          <w:szCs w:val="21"/>
        </w:rPr>
      </w:pPr>
      <w:r w:rsidRPr="0026281A">
        <w:rPr>
          <w:rFonts w:ascii="Arial" w:eastAsiaTheme="minorHAnsi" w:hAnsi="Arial"/>
          <w:color w:val="auto"/>
          <w:sz w:val="20"/>
          <w:szCs w:val="21"/>
        </w:rPr>
        <w:t>traffic changes including ramp, lane and local road closures may be required. For the latest updates visit westgatetunnelproject.vic.gov.au/traveldisruptions.</w:t>
      </w:r>
    </w:p>
    <w:p w14:paraId="7FCF84D0" w14:textId="77777777" w:rsidR="009F5598" w:rsidRPr="0026281A" w:rsidRDefault="009F5598" w:rsidP="009F5598">
      <w:pPr>
        <w:pStyle w:val="L1"/>
        <w:rPr>
          <w:rFonts w:eastAsiaTheme="majorEastAsia"/>
          <w:b/>
          <w:color w:val="44546A" w:themeColor="text2"/>
          <w:sz w:val="20"/>
        </w:rPr>
      </w:pPr>
    </w:p>
    <w:p w14:paraId="302348C8" w14:textId="148F2FB6" w:rsidR="009F5598" w:rsidRPr="000E6CA9" w:rsidRDefault="009F5598" w:rsidP="000E6CA9">
      <w:pPr>
        <w:pStyle w:val="L1"/>
        <w:spacing w:after="240"/>
        <w:rPr>
          <w:rFonts w:eastAsiaTheme="majorEastAsia"/>
          <w:b/>
          <w:color w:val="44546A" w:themeColor="text2"/>
        </w:rPr>
      </w:pPr>
      <w:r w:rsidRPr="000E6CA9">
        <w:rPr>
          <w:rFonts w:eastAsiaTheme="majorEastAsia"/>
          <w:b/>
          <w:color w:val="44546A" w:themeColor="text2"/>
        </w:rPr>
        <w:t>Works area</w:t>
      </w:r>
    </w:p>
    <w:p w14:paraId="47606AA8" w14:textId="3B69BE74" w:rsidR="0010327F" w:rsidRPr="0026281A" w:rsidRDefault="0010327F" w:rsidP="009F5598">
      <w:pPr>
        <w:pStyle w:val="L1"/>
        <w:rPr>
          <w:rFonts w:eastAsiaTheme="majorEastAsia"/>
          <w:b/>
          <w:color w:val="44546A" w:themeColor="text2"/>
          <w:sz w:val="20"/>
        </w:rPr>
      </w:pPr>
      <w:r w:rsidRPr="0026281A">
        <w:rPr>
          <w:noProof/>
          <w:sz w:val="20"/>
          <w:lang w:eastAsia="en-AU"/>
        </w:rPr>
        <w:drawing>
          <wp:anchor distT="0" distB="0" distL="0" distR="0" simplePos="0" relativeHeight="251658752" behindDoc="0" locked="0" layoutInCell="1" allowOverlap="1" wp14:anchorId="62BC3B9C" wp14:editId="340FDA7C">
            <wp:simplePos x="0" y="0"/>
            <wp:positionH relativeFrom="margin">
              <wp:align>left</wp:align>
            </wp:positionH>
            <wp:positionV relativeFrom="paragraph">
              <wp:posOffset>151765</wp:posOffset>
            </wp:positionV>
            <wp:extent cx="5549784" cy="2243328"/>
            <wp:effectExtent l="0" t="0" r="0" b="5080"/>
            <wp:wrapTopAndBottom/>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5549784" cy="2243328"/>
                    </a:xfrm>
                    <a:prstGeom prst="rect">
                      <a:avLst/>
                    </a:prstGeom>
                  </pic:spPr>
                </pic:pic>
              </a:graphicData>
            </a:graphic>
          </wp:anchor>
        </w:drawing>
      </w:r>
    </w:p>
    <w:p w14:paraId="4ABAAD4F" w14:textId="77777777" w:rsidR="000E6CA9" w:rsidRDefault="000E6CA9" w:rsidP="0052721D">
      <w:pPr>
        <w:pStyle w:val="L1"/>
        <w:rPr>
          <w:rFonts w:eastAsiaTheme="majorEastAsia"/>
          <w:b/>
          <w:color w:val="44546A" w:themeColor="text2"/>
          <w:sz w:val="20"/>
        </w:rPr>
      </w:pPr>
    </w:p>
    <w:p w14:paraId="32C3A58E" w14:textId="77777777" w:rsidR="000E6CA9" w:rsidRDefault="000E6CA9" w:rsidP="000E6CA9">
      <w:pPr>
        <w:pStyle w:val="L1"/>
        <w:spacing w:after="240"/>
        <w:rPr>
          <w:rFonts w:eastAsiaTheme="majorEastAsia"/>
          <w:b/>
          <w:color w:val="44546A" w:themeColor="text2"/>
        </w:rPr>
      </w:pPr>
    </w:p>
    <w:p w14:paraId="5CA75DBD" w14:textId="45FA6A0F" w:rsidR="0052721D" w:rsidRPr="000E6CA9" w:rsidRDefault="0052721D" w:rsidP="000E6CA9">
      <w:pPr>
        <w:pStyle w:val="L1"/>
        <w:spacing w:after="240"/>
        <w:rPr>
          <w:rFonts w:eastAsiaTheme="majorEastAsia"/>
          <w:b/>
          <w:color w:val="44546A" w:themeColor="text2"/>
        </w:rPr>
      </w:pPr>
      <w:r w:rsidRPr="000E6CA9">
        <w:rPr>
          <w:rFonts w:eastAsiaTheme="majorEastAsia"/>
          <w:b/>
          <w:color w:val="44546A" w:themeColor="text2"/>
        </w:rPr>
        <w:t>Coronavirus COVID-19 update</w:t>
      </w:r>
    </w:p>
    <w:p w14:paraId="211496A3" w14:textId="1BC40862" w:rsidR="00364CFC" w:rsidRPr="0026281A" w:rsidRDefault="0052721D" w:rsidP="0052721D">
      <w:pPr>
        <w:pStyle w:val="Bullets"/>
        <w:rPr>
          <w:rFonts w:ascii="Arial" w:eastAsia="Arial" w:hAnsi="Arial"/>
          <w:color w:val="231F20"/>
          <w:sz w:val="20"/>
          <w:szCs w:val="21"/>
          <w:lang w:val="en-US" w:bidi="en-US"/>
        </w:rPr>
      </w:pPr>
      <w:r w:rsidRPr="0026281A">
        <w:rPr>
          <w:rFonts w:ascii="Arial" w:eastAsia="Arial" w:hAnsi="Arial"/>
          <w:color w:val="231F20"/>
          <w:sz w:val="20"/>
          <w:szCs w:val="21"/>
          <w:lang w:val="en-US" w:bidi="en-US"/>
        </w:rPr>
        <w:t>The health and safety of our workers is our key priority as we continue to deliver the West Gate Tunnel Project, as is supporting physical distancing measures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r w:rsidR="00364CFC" w:rsidRPr="0026281A">
        <w:rPr>
          <w:rFonts w:ascii="Arial" w:eastAsia="Arial" w:hAnsi="Arial"/>
          <w:color w:val="231F20"/>
          <w:sz w:val="20"/>
          <w:szCs w:val="21"/>
          <w:lang w:val="en-US" w:bidi="en-US"/>
        </w:rPr>
        <w:br/>
      </w:r>
    </w:p>
    <w:p w14:paraId="0545C2D5" w14:textId="7D1AA772" w:rsidR="001D14BD" w:rsidRPr="0026281A" w:rsidRDefault="001D14BD" w:rsidP="009F5598">
      <w:pPr>
        <w:pStyle w:val="Default"/>
        <w:spacing w:before="240" w:after="240"/>
        <w:rPr>
          <w:rFonts w:ascii="Arial" w:eastAsia="Arial" w:hAnsi="Arial" w:cs="Arial"/>
          <w:b/>
          <w:color w:val="231F20"/>
          <w:sz w:val="20"/>
          <w:szCs w:val="21"/>
          <w:lang w:val="en-US" w:bidi="en-US"/>
        </w:rPr>
      </w:pPr>
      <w:r w:rsidRPr="0026281A">
        <w:rPr>
          <w:rFonts w:ascii="Arial" w:eastAsia="Arial" w:hAnsi="Arial" w:cs="Arial"/>
          <w:b/>
          <w:color w:val="231F20"/>
          <w:sz w:val="20"/>
          <w:szCs w:val="21"/>
          <w:lang w:val="en-US" w:bidi="en-US"/>
        </w:rPr>
        <w:t>For updates and more information about our works, please visit westgatetunnelproject.vic.gov.au or call us on 1800 105 105.</w:t>
      </w:r>
    </w:p>
    <w:p w14:paraId="22D532BA" w14:textId="5D4F6391" w:rsidR="00C8123B" w:rsidRPr="0010327F" w:rsidRDefault="002C35B6" w:rsidP="002C35B6">
      <w:pPr>
        <w:pStyle w:val="L1"/>
        <w:rPr>
          <w:rFonts w:eastAsia="Arial"/>
          <w:b/>
          <w:color w:val="231F20"/>
          <w:sz w:val="21"/>
          <w:szCs w:val="21"/>
          <w:lang w:val="en-US" w:bidi="en-US"/>
        </w:rPr>
      </w:pPr>
      <w:r w:rsidRPr="0026281A">
        <w:rPr>
          <w:rFonts w:eastAsia="Arial"/>
          <w:b/>
          <w:color w:val="231F20"/>
          <w:sz w:val="20"/>
          <w:szCs w:val="21"/>
          <w:lang w:val="en-US" w:bidi="en-US"/>
        </w:rPr>
        <w:t xml:space="preserve">Please note that works may be rescheduled in the event of bad weather or </w:t>
      </w:r>
      <w:r w:rsidR="009F5598" w:rsidRPr="0026281A">
        <w:rPr>
          <w:rFonts w:eastAsia="Arial"/>
          <w:b/>
          <w:color w:val="231F20"/>
          <w:sz w:val="20"/>
          <w:szCs w:val="21"/>
          <w:lang w:val="en-US" w:bidi="en-US"/>
        </w:rPr>
        <w:t>unexpected impacts to the construction program</w:t>
      </w:r>
      <w:r w:rsidRPr="0026281A">
        <w:rPr>
          <w:rFonts w:eastAsia="Arial"/>
          <w:b/>
          <w:color w:val="231F20"/>
          <w:sz w:val="20"/>
          <w:szCs w:val="21"/>
          <w:lang w:val="en-US" w:bidi="en-US"/>
        </w:rPr>
        <w:t xml:space="preserve">. </w:t>
      </w:r>
      <w:r w:rsidR="009F5598" w:rsidRPr="0026281A">
        <w:rPr>
          <w:rFonts w:eastAsia="Arial"/>
          <w:b/>
          <w:color w:val="231F20"/>
          <w:sz w:val="20"/>
          <w:szCs w:val="21"/>
          <w:lang w:val="en-US" w:bidi="en-US"/>
        </w:rPr>
        <w:t>Thank you for your patience during these works.</w:t>
      </w:r>
      <w:r w:rsidR="009F5598" w:rsidRPr="0010327F">
        <w:rPr>
          <w:rFonts w:eastAsia="Arial"/>
          <w:b/>
          <w:color w:val="231F20"/>
          <w:sz w:val="21"/>
          <w:szCs w:val="21"/>
          <w:lang w:val="en-US" w:bidi="en-US"/>
        </w:rPr>
        <w:t xml:space="preserve"> </w:t>
      </w:r>
    </w:p>
    <w:sectPr w:rsidR="00C8123B" w:rsidRPr="0010327F" w:rsidSect="00E9588F">
      <w:footerReference w:type="default" r:id="rId15"/>
      <w:headerReference w:type="first" r:id="rId16"/>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EA07" w14:textId="77777777" w:rsidR="009266E3" w:rsidRDefault="009266E3" w:rsidP="00595B54">
      <w:r>
        <w:separator/>
      </w:r>
    </w:p>
  </w:endnote>
  <w:endnote w:type="continuationSeparator" w:id="0">
    <w:p w14:paraId="4AB5B5D2" w14:textId="77777777" w:rsidR="009266E3" w:rsidRDefault="009266E3" w:rsidP="00595B54">
      <w:r>
        <w:continuationSeparator/>
      </w:r>
    </w:p>
  </w:endnote>
  <w:endnote w:type="continuationNotice" w:id="1">
    <w:p w14:paraId="6B752A32" w14:textId="77777777" w:rsidR="009266E3" w:rsidRDefault="00926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pa-Bold">
    <w:altName w:val="Times New Roman"/>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4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430939" w:rsidRPr="006B3970" w14:paraId="4AF0D323" w14:textId="77777777" w:rsidTr="00430939">
      <w:trPr>
        <w:trHeight w:val="475"/>
      </w:trPr>
      <w:tc>
        <w:tcPr>
          <w:tcW w:w="3224" w:type="dxa"/>
          <w:vMerge w:val="restart"/>
        </w:tcPr>
        <w:p w14:paraId="7899C3EC" w14:textId="77777777" w:rsidR="00430939" w:rsidRPr="00B25208" w:rsidRDefault="00430939" w:rsidP="002C35B6">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3DFE3251" w14:textId="77777777" w:rsidR="00430939" w:rsidRPr="006B3970" w:rsidRDefault="00430939" w:rsidP="002C35B6">
          <w:pPr>
            <w:tabs>
              <w:tab w:val="left" w:pos="3579"/>
            </w:tabs>
            <w:spacing w:after="0"/>
            <w:ind w:right="420"/>
            <w:rPr>
              <w:sz w:val="15"/>
              <w:szCs w:val="15"/>
            </w:rPr>
          </w:pPr>
          <w:r>
            <w:rPr>
              <w:b/>
              <w:noProof/>
              <w:color w:val="474B55"/>
              <w:sz w:val="18"/>
              <w:szCs w:val="18"/>
              <w:lang w:eastAsia="en-AU"/>
            </w:rPr>
            <w:drawing>
              <wp:inline distT="0" distB="0" distL="0" distR="0" wp14:anchorId="0A56E42F" wp14:editId="427C8D01">
                <wp:extent cx="965045" cy="115906"/>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5BDD1162" w14:textId="77777777" w:rsidR="00430939" w:rsidRPr="006B3970" w:rsidRDefault="00430939" w:rsidP="002C35B6">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430939" w14:paraId="06FBF0F0" w14:textId="77777777" w:rsidTr="00430939">
      <w:trPr>
        <w:gridAfter w:val="1"/>
        <w:wAfter w:w="58" w:type="dxa"/>
        <w:trHeight w:val="495"/>
      </w:trPr>
      <w:tc>
        <w:tcPr>
          <w:tcW w:w="3224" w:type="dxa"/>
          <w:vMerge/>
        </w:tcPr>
        <w:p w14:paraId="13E0CD32" w14:textId="77777777" w:rsidR="00430939" w:rsidRPr="006B3970" w:rsidRDefault="00430939" w:rsidP="002C35B6">
          <w:pPr>
            <w:tabs>
              <w:tab w:val="left" w:pos="311"/>
            </w:tabs>
            <w:ind w:left="132"/>
            <w:rPr>
              <w:noProof/>
              <w:color w:val="63554F"/>
              <w:sz w:val="15"/>
              <w:szCs w:val="15"/>
              <w:lang w:val="en-GB" w:eastAsia="en-GB"/>
            </w:rPr>
          </w:pPr>
        </w:p>
      </w:tc>
      <w:tc>
        <w:tcPr>
          <w:tcW w:w="712" w:type="dxa"/>
        </w:tcPr>
        <w:p w14:paraId="322CA4B9" w14:textId="77777777" w:rsidR="00430939" w:rsidRPr="006B3970" w:rsidRDefault="00430939" w:rsidP="002C35B6">
          <w:pPr>
            <w:spacing w:before="60" w:after="80"/>
            <w:rPr>
              <w:b/>
              <w:color w:val="63554F"/>
              <w:sz w:val="15"/>
              <w:szCs w:val="15"/>
            </w:rPr>
          </w:pPr>
          <w:r w:rsidRPr="006B3970">
            <w:rPr>
              <w:noProof/>
              <w:position w:val="-6"/>
              <w:sz w:val="15"/>
              <w:szCs w:val="15"/>
              <w:lang w:eastAsia="en-AU"/>
            </w:rPr>
            <w:drawing>
              <wp:inline distT="0" distB="0" distL="0" distR="0" wp14:anchorId="3F3A4677" wp14:editId="39AE1AAC">
                <wp:extent cx="222604" cy="222604"/>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75B81177" w14:textId="77777777" w:rsidR="00430939" w:rsidRPr="006B3970" w:rsidRDefault="00430939" w:rsidP="002C35B6">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3182EE47" w14:textId="77777777" w:rsidR="00430939" w:rsidRDefault="00430939" w:rsidP="002C35B6">
          <w:pPr>
            <w:jc w:val="right"/>
            <w:rPr>
              <w:sz w:val="14"/>
              <w:szCs w:val="14"/>
            </w:rPr>
          </w:pPr>
        </w:p>
      </w:tc>
    </w:tr>
  </w:tbl>
  <w:p w14:paraId="71BA90F6" w14:textId="6DE8FC1A" w:rsidR="00430939" w:rsidRDefault="00430939">
    <w:pPr>
      <w:pStyle w:val="Footer"/>
    </w:pPr>
    <w:r>
      <w:rPr>
        <w:noProof/>
        <w:color w:val="474B55"/>
        <w:lang w:eastAsia="en-AU"/>
      </w:rPr>
      <w:drawing>
        <wp:anchor distT="0" distB="0" distL="114300" distR="114300" simplePos="0" relativeHeight="251658242" behindDoc="1" locked="0" layoutInCell="0" allowOverlap="1" wp14:anchorId="1E89AE32" wp14:editId="226552E9">
          <wp:simplePos x="0" y="0"/>
          <wp:positionH relativeFrom="page">
            <wp:posOffset>0</wp:posOffset>
          </wp:positionH>
          <wp:positionV relativeFrom="page">
            <wp:posOffset>8937625</wp:posOffset>
          </wp:positionV>
          <wp:extent cx="7583805" cy="1925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3805" cy="1925320"/>
                  </a:xfrm>
                  <a:prstGeom prst="rect">
                    <a:avLst/>
                  </a:prstGeom>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12CCB" w14:textId="77777777" w:rsidR="009266E3" w:rsidRDefault="009266E3" w:rsidP="00595B54">
      <w:r>
        <w:separator/>
      </w:r>
    </w:p>
  </w:footnote>
  <w:footnote w:type="continuationSeparator" w:id="0">
    <w:p w14:paraId="2421F6CE" w14:textId="77777777" w:rsidR="009266E3" w:rsidRDefault="009266E3" w:rsidP="00595B54">
      <w:r>
        <w:continuationSeparator/>
      </w:r>
    </w:p>
  </w:footnote>
  <w:footnote w:type="continuationNotice" w:id="1">
    <w:p w14:paraId="6E792C5E" w14:textId="77777777" w:rsidR="009266E3" w:rsidRDefault="00926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7CA7" w14:textId="66FDFAC2" w:rsidR="00430939" w:rsidRDefault="00430939">
    <w:pPr>
      <w:pStyle w:val="Header"/>
    </w:pPr>
    <w:r>
      <w:rPr>
        <w:noProof/>
        <w:lang w:eastAsia="en-AU"/>
      </w:rPr>
      <w:drawing>
        <wp:anchor distT="0" distB="0" distL="114300" distR="114300" simplePos="0" relativeHeight="251658240" behindDoc="1" locked="0" layoutInCell="1" allowOverlap="1" wp14:anchorId="6E238F26" wp14:editId="2F8997FD">
          <wp:simplePos x="0" y="0"/>
          <wp:positionH relativeFrom="page">
            <wp:posOffset>5007610</wp:posOffset>
          </wp:positionH>
          <wp:positionV relativeFrom="page">
            <wp:posOffset>9154</wp:posOffset>
          </wp:positionV>
          <wp:extent cx="2545075" cy="1428358"/>
          <wp:effectExtent l="0" t="0" r="825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9E2"/>
    <w:multiLevelType w:val="hybridMultilevel"/>
    <w:tmpl w:val="55CCC864"/>
    <w:lvl w:ilvl="0" w:tplc="D736CEA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A7568"/>
    <w:multiLevelType w:val="hybridMultilevel"/>
    <w:tmpl w:val="DA4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93673"/>
    <w:multiLevelType w:val="hybridMultilevel"/>
    <w:tmpl w:val="2C38EC1C"/>
    <w:lvl w:ilvl="0" w:tplc="D736CEA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ED141F"/>
    <w:multiLevelType w:val="hybridMultilevel"/>
    <w:tmpl w:val="26529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61A69"/>
    <w:multiLevelType w:val="hybridMultilevel"/>
    <w:tmpl w:val="9158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0073A4"/>
    <w:multiLevelType w:val="hybridMultilevel"/>
    <w:tmpl w:val="6636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A61BF"/>
    <w:multiLevelType w:val="hybridMultilevel"/>
    <w:tmpl w:val="2A8471A6"/>
    <w:lvl w:ilvl="0" w:tplc="D736CEA6">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F5B77"/>
    <w:multiLevelType w:val="hybridMultilevel"/>
    <w:tmpl w:val="6BB8D7B2"/>
    <w:lvl w:ilvl="0" w:tplc="D736CEA6">
      <w:numFmt w:val="bullet"/>
      <w:lvlText w:val="•"/>
      <w:lvlJc w:val="left"/>
      <w:pPr>
        <w:ind w:left="1440" w:hanging="72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06518CF"/>
    <w:multiLevelType w:val="hybridMultilevel"/>
    <w:tmpl w:val="CC9AD40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CA34F5"/>
    <w:multiLevelType w:val="hybridMultilevel"/>
    <w:tmpl w:val="99C8112A"/>
    <w:lvl w:ilvl="0" w:tplc="D11A58B0">
      <w:numFmt w:val="bullet"/>
      <w:lvlText w:val="•"/>
      <w:lvlJc w:val="left"/>
      <w:pPr>
        <w:ind w:left="334" w:hanging="227"/>
      </w:pPr>
      <w:rPr>
        <w:rFonts w:ascii="Europa-Bold" w:eastAsia="Europa-Bold" w:hAnsi="Europa-Bold" w:cs="Europa-Bold" w:hint="default"/>
        <w:b/>
        <w:bCs/>
        <w:color w:val="231F20"/>
        <w:spacing w:val="-1"/>
        <w:w w:val="100"/>
        <w:sz w:val="19"/>
        <w:szCs w:val="19"/>
        <w:lang w:val="en-US" w:eastAsia="en-US" w:bidi="en-US"/>
      </w:rPr>
    </w:lvl>
    <w:lvl w:ilvl="1" w:tplc="CC16F11A">
      <w:numFmt w:val="bullet"/>
      <w:lvlText w:val="•"/>
      <w:lvlJc w:val="left"/>
      <w:pPr>
        <w:ind w:left="1330" w:hanging="227"/>
      </w:pPr>
      <w:rPr>
        <w:rFonts w:hint="default"/>
        <w:lang w:val="en-US" w:eastAsia="en-US" w:bidi="en-US"/>
      </w:rPr>
    </w:lvl>
    <w:lvl w:ilvl="2" w:tplc="000E8E04">
      <w:numFmt w:val="bullet"/>
      <w:lvlText w:val="•"/>
      <w:lvlJc w:val="left"/>
      <w:pPr>
        <w:ind w:left="2321" w:hanging="227"/>
      </w:pPr>
      <w:rPr>
        <w:rFonts w:hint="default"/>
        <w:lang w:val="en-US" w:eastAsia="en-US" w:bidi="en-US"/>
      </w:rPr>
    </w:lvl>
    <w:lvl w:ilvl="3" w:tplc="CB4A7514">
      <w:numFmt w:val="bullet"/>
      <w:lvlText w:val="•"/>
      <w:lvlJc w:val="left"/>
      <w:pPr>
        <w:ind w:left="3311" w:hanging="227"/>
      </w:pPr>
      <w:rPr>
        <w:rFonts w:hint="default"/>
        <w:lang w:val="en-US" w:eastAsia="en-US" w:bidi="en-US"/>
      </w:rPr>
    </w:lvl>
    <w:lvl w:ilvl="4" w:tplc="DDF219F8">
      <w:numFmt w:val="bullet"/>
      <w:lvlText w:val="•"/>
      <w:lvlJc w:val="left"/>
      <w:pPr>
        <w:ind w:left="4302" w:hanging="227"/>
      </w:pPr>
      <w:rPr>
        <w:rFonts w:hint="default"/>
        <w:lang w:val="en-US" w:eastAsia="en-US" w:bidi="en-US"/>
      </w:rPr>
    </w:lvl>
    <w:lvl w:ilvl="5" w:tplc="B96E33CC">
      <w:numFmt w:val="bullet"/>
      <w:lvlText w:val="•"/>
      <w:lvlJc w:val="left"/>
      <w:pPr>
        <w:ind w:left="5292" w:hanging="227"/>
      </w:pPr>
      <w:rPr>
        <w:rFonts w:hint="default"/>
        <w:lang w:val="en-US" w:eastAsia="en-US" w:bidi="en-US"/>
      </w:rPr>
    </w:lvl>
    <w:lvl w:ilvl="6" w:tplc="8C16A28C">
      <w:numFmt w:val="bullet"/>
      <w:lvlText w:val="•"/>
      <w:lvlJc w:val="left"/>
      <w:pPr>
        <w:ind w:left="6283" w:hanging="227"/>
      </w:pPr>
      <w:rPr>
        <w:rFonts w:hint="default"/>
        <w:lang w:val="en-US" w:eastAsia="en-US" w:bidi="en-US"/>
      </w:rPr>
    </w:lvl>
    <w:lvl w:ilvl="7" w:tplc="870AFC3C">
      <w:numFmt w:val="bullet"/>
      <w:lvlText w:val="•"/>
      <w:lvlJc w:val="left"/>
      <w:pPr>
        <w:ind w:left="7273" w:hanging="227"/>
      </w:pPr>
      <w:rPr>
        <w:rFonts w:hint="default"/>
        <w:lang w:val="en-US" w:eastAsia="en-US" w:bidi="en-US"/>
      </w:rPr>
    </w:lvl>
    <w:lvl w:ilvl="8" w:tplc="21123BAE">
      <w:numFmt w:val="bullet"/>
      <w:lvlText w:val="•"/>
      <w:lvlJc w:val="left"/>
      <w:pPr>
        <w:ind w:left="8264" w:hanging="227"/>
      </w:pPr>
      <w:rPr>
        <w:rFonts w:hint="default"/>
        <w:lang w:val="en-US" w:eastAsia="en-US" w:bidi="en-US"/>
      </w:rPr>
    </w:lvl>
  </w:abstractNum>
  <w:abstractNum w:abstractNumId="11" w15:restartNumberingAfterBreak="0">
    <w:nsid w:val="6B850ED2"/>
    <w:multiLevelType w:val="hybridMultilevel"/>
    <w:tmpl w:val="7536F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6713C3"/>
    <w:multiLevelType w:val="hybridMultilevel"/>
    <w:tmpl w:val="F6469D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734A33"/>
    <w:multiLevelType w:val="hybridMultilevel"/>
    <w:tmpl w:val="AAEA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4"/>
  </w:num>
  <w:num w:numId="5">
    <w:abstractNumId w:val="1"/>
  </w:num>
  <w:num w:numId="6">
    <w:abstractNumId w:val="5"/>
  </w:num>
  <w:num w:numId="7">
    <w:abstractNumId w:val="13"/>
  </w:num>
  <w:num w:numId="8">
    <w:abstractNumId w:val="14"/>
  </w:num>
  <w:num w:numId="9">
    <w:abstractNumId w:val="10"/>
  </w:num>
  <w:num w:numId="10">
    <w:abstractNumId w:val="3"/>
  </w:num>
  <w:num w:numId="11">
    <w:abstractNumId w:val="2"/>
  </w:num>
  <w:num w:numId="12">
    <w:abstractNumId w:val="7"/>
  </w:num>
  <w:num w:numId="13">
    <w:abstractNumId w:val="6"/>
  </w:num>
  <w:num w:numId="14">
    <w:abstractNumId w:val="0"/>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ocumentProtection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E"/>
    <w:rsid w:val="00005D62"/>
    <w:rsid w:val="00014CC4"/>
    <w:rsid w:val="00016CA4"/>
    <w:rsid w:val="00024786"/>
    <w:rsid w:val="00031176"/>
    <w:rsid w:val="000313C4"/>
    <w:rsid w:val="0003271B"/>
    <w:rsid w:val="00035C4C"/>
    <w:rsid w:val="000363BF"/>
    <w:rsid w:val="00042964"/>
    <w:rsid w:val="00054F02"/>
    <w:rsid w:val="00063317"/>
    <w:rsid w:val="000644CE"/>
    <w:rsid w:val="00064648"/>
    <w:rsid w:val="00064F0B"/>
    <w:rsid w:val="00072150"/>
    <w:rsid w:val="00072162"/>
    <w:rsid w:val="000768BE"/>
    <w:rsid w:val="0009218D"/>
    <w:rsid w:val="0009238E"/>
    <w:rsid w:val="000A2F3A"/>
    <w:rsid w:val="000B2872"/>
    <w:rsid w:val="000B42FB"/>
    <w:rsid w:val="000D2BD6"/>
    <w:rsid w:val="000E60A8"/>
    <w:rsid w:val="000E6CA9"/>
    <w:rsid w:val="000F07B6"/>
    <w:rsid w:val="000F342C"/>
    <w:rsid w:val="000F3985"/>
    <w:rsid w:val="000F5525"/>
    <w:rsid w:val="00101185"/>
    <w:rsid w:val="00101845"/>
    <w:rsid w:val="00101EEA"/>
    <w:rsid w:val="00102CA8"/>
    <w:rsid w:val="00103045"/>
    <w:rsid w:val="0010327F"/>
    <w:rsid w:val="00120365"/>
    <w:rsid w:val="00137107"/>
    <w:rsid w:val="001376C3"/>
    <w:rsid w:val="00155CA8"/>
    <w:rsid w:val="001579C5"/>
    <w:rsid w:val="00157CDF"/>
    <w:rsid w:val="00164208"/>
    <w:rsid w:val="00165F76"/>
    <w:rsid w:val="0017311F"/>
    <w:rsid w:val="00174011"/>
    <w:rsid w:val="001803A1"/>
    <w:rsid w:val="00183E67"/>
    <w:rsid w:val="00195529"/>
    <w:rsid w:val="0019657A"/>
    <w:rsid w:val="00196AFB"/>
    <w:rsid w:val="001A340C"/>
    <w:rsid w:val="001A3D09"/>
    <w:rsid w:val="001B3603"/>
    <w:rsid w:val="001B3648"/>
    <w:rsid w:val="001B476E"/>
    <w:rsid w:val="001C3915"/>
    <w:rsid w:val="001D14BD"/>
    <w:rsid w:val="001D2A71"/>
    <w:rsid w:val="001D3494"/>
    <w:rsid w:val="001E5C2E"/>
    <w:rsid w:val="001E6276"/>
    <w:rsid w:val="001F010B"/>
    <w:rsid w:val="001F2326"/>
    <w:rsid w:val="002027AE"/>
    <w:rsid w:val="00203336"/>
    <w:rsid w:val="00206029"/>
    <w:rsid w:val="002138F0"/>
    <w:rsid w:val="00215AB0"/>
    <w:rsid w:val="00234F7A"/>
    <w:rsid w:val="00245F24"/>
    <w:rsid w:val="00252547"/>
    <w:rsid w:val="00255944"/>
    <w:rsid w:val="00260734"/>
    <w:rsid w:val="0026105E"/>
    <w:rsid w:val="00261BAD"/>
    <w:rsid w:val="00262713"/>
    <w:rsid w:val="0026281A"/>
    <w:rsid w:val="002633BA"/>
    <w:rsid w:val="00265F7A"/>
    <w:rsid w:val="0026619C"/>
    <w:rsid w:val="00270427"/>
    <w:rsid w:val="0027080D"/>
    <w:rsid w:val="00273466"/>
    <w:rsid w:val="00276A89"/>
    <w:rsid w:val="00280BF0"/>
    <w:rsid w:val="00290765"/>
    <w:rsid w:val="0029422E"/>
    <w:rsid w:val="002A21C9"/>
    <w:rsid w:val="002A586C"/>
    <w:rsid w:val="002B1440"/>
    <w:rsid w:val="002B3855"/>
    <w:rsid w:val="002C35B6"/>
    <w:rsid w:val="002C4D57"/>
    <w:rsid w:val="002D008B"/>
    <w:rsid w:val="002D0C4A"/>
    <w:rsid w:val="002D16E1"/>
    <w:rsid w:val="002D21AD"/>
    <w:rsid w:val="002E4F94"/>
    <w:rsid w:val="002E58AC"/>
    <w:rsid w:val="002E5B2E"/>
    <w:rsid w:val="002F14B3"/>
    <w:rsid w:val="002F7478"/>
    <w:rsid w:val="003058F9"/>
    <w:rsid w:val="00306CB7"/>
    <w:rsid w:val="00311457"/>
    <w:rsid w:val="00314978"/>
    <w:rsid w:val="00316426"/>
    <w:rsid w:val="0032149E"/>
    <w:rsid w:val="0032220A"/>
    <w:rsid w:val="003234DF"/>
    <w:rsid w:val="00325C2C"/>
    <w:rsid w:val="00330586"/>
    <w:rsid w:val="00330F19"/>
    <w:rsid w:val="003338C3"/>
    <w:rsid w:val="00333D1E"/>
    <w:rsid w:val="00334B19"/>
    <w:rsid w:val="003472B8"/>
    <w:rsid w:val="00364CFC"/>
    <w:rsid w:val="0037135F"/>
    <w:rsid w:val="00371C22"/>
    <w:rsid w:val="00373879"/>
    <w:rsid w:val="00375188"/>
    <w:rsid w:val="00377F6F"/>
    <w:rsid w:val="00386916"/>
    <w:rsid w:val="00390300"/>
    <w:rsid w:val="003969F4"/>
    <w:rsid w:val="00396E19"/>
    <w:rsid w:val="00397CA2"/>
    <w:rsid w:val="00397CCA"/>
    <w:rsid w:val="003A010E"/>
    <w:rsid w:val="003A15C0"/>
    <w:rsid w:val="003B208D"/>
    <w:rsid w:val="003B499C"/>
    <w:rsid w:val="003B5A0E"/>
    <w:rsid w:val="003C3B58"/>
    <w:rsid w:val="003C557F"/>
    <w:rsid w:val="003D25D3"/>
    <w:rsid w:val="003D2D95"/>
    <w:rsid w:val="003D3600"/>
    <w:rsid w:val="003E143D"/>
    <w:rsid w:val="003E6B1D"/>
    <w:rsid w:val="003F0903"/>
    <w:rsid w:val="00404A8F"/>
    <w:rsid w:val="00404C16"/>
    <w:rsid w:val="004062A0"/>
    <w:rsid w:val="004063FD"/>
    <w:rsid w:val="004212D4"/>
    <w:rsid w:val="004265B1"/>
    <w:rsid w:val="00430939"/>
    <w:rsid w:val="004317DD"/>
    <w:rsid w:val="00432416"/>
    <w:rsid w:val="0043368A"/>
    <w:rsid w:val="00436C7A"/>
    <w:rsid w:val="0044211B"/>
    <w:rsid w:val="0044400B"/>
    <w:rsid w:val="00446E29"/>
    <w:rsid w:val="00447AC9"/>
    <w:rsid w:val="004632DA"/>
    <w:rsid w:val="00471301"/>
    <w:rsid w:val="0047307B"/>
    <w:rsid w:val="004757BF"/>
    <w:rsid w:val="00476EF4"/>
    <w:rsid w:val="00481AD1"/>
    <w:rsid w:val="00484408"/>
    <w:rsid w:val="00494491"/>
    <w:rsid w:val="004A3B4A"/>
    <w:rsid w:val="004B0FFF"/>
    <w:rsid w:val="004D08BE"/>
    <w:rsid w:val="004D381D"/>
    <w:rsid w:val="004D4E71"/>
    <w:rsid w:val="004D7FEB"/>
    <w:rsid w:val="004E0A54"/>
    <w:rsid w:val="004F1DE9"/>
    <w:rsid w:val="004F4231"/>
    <w:rsid w:val="004F7411"/>
    <w:rsid w:val="004F7574"/>
    <w:rsid w:val="005004A2"/>
    <w:rsid w:val="005006E9"/>
    <w:rsid w:val="00501BAB"/>
    <w:rsid w:val="00504222"/>
    <w:rsid w:val="00510655"/>
    <w:rsid w:val="00510E75"/>
    <w:rsid w:val="0052004E"/>
    <w:rsid w:val="00523EE5"/>
    <w:rsid w:val="0052662B"/>
    <w:rsid w:val="0052721D"/>
    <w:rsid w:val="00541F43"/>
    <w:rsid w:val="00544245"/>
    <w:rsid w:val="00546B27"/>
    <w:rsid w:val="005474B8"/>
    <w:rsid w:val="00550CCD"/>
    <w:rsid w:val="00551D02"/>
    <w:rsid w:val="00561088"/>
    <w:rsid w:val="005643F2"/>
    <w:rsid w:val="00564F9A"/>
    <w:rsid w:val="00565115"/>
    <w:rsid w:val="00565348"/>
    <w:rsid w:val="00565E98"/>
    <w:rsid w:val="00576BA5"/>
    <w:rsid w:val="0057798A"/>
    <w:rsid w:val="00580906"/>
    <w:rsid w:val="005843DD"/>
    <w:rsid w:val="0059190B"/>
    <w:rsid w:val="00595B54"/>
    <w:rsid w:val="00597FB6"/>
    <w:rsid w:val="005A1DF7"/>
    <w:rsid w:val="005A3354"/>
    <w:rsid w:val="005A4CD9"/>
    <w:rsid w:val="005B445B"/>
    <w:rsid w:val="005C2EAF"/>
    <w:rsid w:val="005C78C7"/>
    <w:rsid w:val="005D7070"/>
    <w:rsid w:val="00605747"/>
    <w:rsid w:val="0061180F"/>
    <w:rsid w:val="00617D78"/>
    <w:rsid w:val="00621BFB"/>
    <w:rsid w:val="00621F70"/>
    <w:rsid w:val="00623967"/>
    <w:rsid w:val="00626FFB"/>
    <w:rsid w:val="00627065"/>
    <w:rsid w:val="00631D82"/>
    <w:rsid w:val="006350BB"/>
    <w:rsid w:val="00640866"/>
    <w:rsid w:val="00652BC1"/>
    <w:rsid w:val="006532CD"/>
    <w:rsid w:val="006653F3"/>
    <w:rsid w:val="00670103"/>
    <w:rsid w:val="00680637"/>
    <w:rsid w:val="00681676"/>
    <w:rsid w:val="006816F6"/>
    <w:rsid w:val="00682ACA"/>
    <w:rsid w:val="0068624A"/>
    <w:rsid w:val="00693C8F"/>
    <w:rsid w:val="00696876"/>
    <w:rsid w:val="00697A4F"/>
    <w:rsid w:val="006A23FE"/>
    <w:rsid w:val="006A7D50"/>
    <w:rsid w:val="006B1E2F"/>
    <w:rsid w:val="006B27ED"/>
    <w:rsid w:val="006B36A4"/>
    <w:rsid w:val="006C7CD1"/>
    <w:rsid w:val="006D09F7"/>
    <w:rsid w:val="006D13EA"/>
    <w:rsid w:val="006D4777"/>
    <w:rsid w:val="006E42B7"/>
    <w:rsid w:val="006E49EA"/>
    <w:rsid w:val="006E4A5B"/>
    <w:rsid w:val="006E73AB"/>
    <w:rsid w:val="006F51AD"/>
    <w:rsid w:val="006F6653"/>
    <w:rsid w:val="006F72BD"/>
    <w:rsid w:val="0070247C"/>
    <w:rsid w:val="00703662"/>
    <w:rsid w:val="00714343"/>
    <w:rsid w:val="007170C6"/>
    <w:rsid w:val="00727BF5"/>
    <w:rsid w:val="00731486"/>
    <w:rsid w:val="007401A4"/>
    <w:rsid w:val="007408DF"/>
    <w:rsid w:val="00743AC6"/>
    <w:rsid w:val="00754C78"/>
    <w:rsid w:val="00770F80"/>
    <w:rsid w:val="0078362A"/>
    <w:rsid w:val="00784032"/>
    <w:rsid w:val="00785469"/>
    <w:rsid w:val="00785E70"/>
    <w:rsid w:val="00791FDD"/>
    <w:rsid w:val="007A0019"/>
    <w:rsid w:val="007A265B"/>
    <w:rsid w:val="007A4BE2"/>
    <w:rsid w:val="007A4CD3"/>
    <w:rsid w:val="007B477B"/>
    <w:rsid w:val="007B56CA"/>
    <w:rsid w:val="007B659B"/>
    <w:rsid w:val="007B6969"/>
    <w:rsid w:val="007C2680"/>
    <w:rsid w:val="007D3C6F"/>
    <w:rsid w:val="007D6A64"/>
    <w:rsid w:val="007E04C3"/>
    <w:rsid w:val="007E70FD"/>
    <w:rsid w:val="007F163D"/>
    <w:rsid w:val="00800922"/>
    <w:rsid w:val="00801968"/>
    <w:rsid w:val="00816922"/>
    <w:rsid w:val="00817F10"/>
    <w:rsid w:val="008245E1"/>
    <w:rsid w:val="00832EEF"/>
    <w:rsid w:val="008365B4"/>
    <w:rsid w:val="00844E0D"/>
    <w:rsid w:val="0084657D"/>
    <w:rsid w:val="00850A43"/>
    <w:rsid w:val="00850D13"/>
    <w:rsid w:val="0086713B"/>
    <w:rsid w:val="00872CC2"/>
    <w:rsid w:val="008740A3"/>
    <w:rsid w:val="00874830"/>
    <w:rsid w:val="0088592C"/>
    <w:rsid w:val="00891F84"/>
    <w:rsid w:val="008934E5"/>
    <w:rsid w:val="008978B4"/>
    <w:rsid w:val="008A5839"/>
    <w:rsid w:val="008B32BE"/>
    <w:rsid w:val="008B337C"/>
    <w:rsid w:val="008B358B"/>
    <w:rsid w:val="008C762A"/>
    <w:rsid w:val="008D3C11"/>
    <w:rsid w:val="008E72BA"/>
    <w:rsid w:val="008F00F3"/>
    <w:rsid w:val="00901A68"/>
    <w:rsid w:val="0090463E"/>
    <w:rsid w:val="009107E0"/>
    <w:rsid w:val="009141B5"/>
    <w:rsid w:val="00915CEA"/>
    <w:rsid w:val="0091664A"/>
    <w:rsid w:val="00923D35"/>
    <w:rsid w:val="009266E3"/>
    <w:rsid w:val="009269BD"/>
    <w:rsid w:val="0093622B"/>
    <w:rsid w:val="009414A0"/>
    <w:rsid w:val="0094567E"/>
    <w:rsid w:val="009479D4"/>
    <w:rsid w:val="00954551"/>
    <w:rsid w:val="00955382"/>
    <w:rsid w:val="00962E99"/>
    <w:rsid w:val="009636CA"/>
    <w:rsid w:val="009667C1"/>
    <w:rsid w:val="009679BE"/>
    <w:rsid w:val="009759C3"/>
    <w:rsid w:val="00993D3F"/>
    <w:rsid w:val="00996444"/>
    <w:rsid w:val="00996CC8"/>
    <w:rsid w:val="009A4075"/>
    <w:rsid w:val="009B2ABA"/>
    <w:rsid w:val="009B3FE3"/>
    <w:rsid w:val="009B722F"/>
    <w:rsid w:val="009C1C3A"/>
    <w:rsid w:val="009C1E95"/>
    <w:rsid w:val="009C4F9D"/>
    <w:rsid w:val="009C52A1"/>
    <w:rsid w:val="009D7667"/>
    <w:rsid w:val="009E16E6"/>
    <w:rsid w:val="009E23FA"/>
    <w:rsid w:val="009F3975"/>
    <w:rsid w:val="009F4929"/>
    <w:rsid w:val="009F5547"/>
    <w:rsid w:val="009F5598"/>
    <w:rsid w:val="00A11CBE"/>
    <w:rsid w:val="00A17909"/>
    <w:rsid w:val="00A17A52"/>
    <w:rsid w:val="00A2744D"/>
    <w:rsid w:val="00A30525"/>
    <w:rsid w:val="00A34018"/>
    <w:rsid w:val="00A472AC"/>
    <w:rsid w:val="00A521E8"/>
    <w:rsid w:val="00A56F18"/>
    <w:rsid w:val="00A604B9"/>
    <w:rsid w:val="00A65CB0"/>
    <w:rsid w:val="00A673A4"/>
    <w:rsid w:val="00A824C1"/>
    <w:rsid w:val="00A84072"/>
    <w:rsid w:val="00A87C6F"/>
    <w:rsid w:val="00A90144"/>
    <w:rsid w:val="00A92673"/>
    <w:rsid w:val="00A94C2C"/>
    <w:rsid w:val="00AA2106"/>
    <w:rsid w:val="00AA2A05"/>
    <w:rsid w:val="00AB22A7"/>
    <w:rsid w:val="00AB4429"/>
    <w:rsid w:val="00AB4855"/>
    <w:rsid w:val="00AB699E"/>
    <w:rsid w:val="00AB6B15"/>
    <w:rsid w:val="00AC1024"/>
    <w:rsid w:val="00AC4F1B"/>
    <w:rsid w:val="00AE0745"/>
    <w:rsid w:val="00AE7FF0"/>
    <w:rsid w:val="00AF213F"/>
    <w:rsid w:val="00B01CC3"/>
    <w:rsid w:val="00B061E8"/>
    <w:rsid w:val="00B13233"/>
    <w:rsid w:val="00B1637E"/>
    <w:rsid w:val="00B21901"/>
    <w:rsid w:val="00B22FB1"/>
    <w:rsid w:val="00B235A8"/>
    <w:rsid w:val="00B24A7F"/>
    <w:rsid w:val="00B25EC4"/>
    <w:rsid w:val="00B324BF"/>
    <w:rsid w:val="00B34975"/>
    <w:rsid w:val="00B3757D"/>
    <w:rsid w:val="00B400FF"/>
    <w:rsid w:val="00B42C4B"/>
    <w:rsid w:val="00B43EFE"/>
    <w:rsid w:val="00B5291B"/>
    <w:rsid w:val="00B52B1D"/>
    <w:rsid w:val="00B55803"/>
    <w:rsid w:val="00B55F1E"/>
    <w:rsid w:val="00B611AE"/>
    <w:rsid w:val="00B61BF8"/>
    <w:rsid w:val="00B719C0"/>
    <w:rsid w:val="00B7364A"/>
    <w:rsid w:val="00B749CA"/>
    <w:rsid w:val="00B74E54"/>
    <w:rsid w:val="00B75C7B"/>
    <w:rsid w:val="00B84D4C"/>
    <w:rsid w:val="00B87CEC"/>
    <w:rsid w:val="00BA5919"/>
    <w:rsid w:val="00BB136E"/>
    <w:rsid w:val="00BB4DC6"/>
    <w:rsid w:val="00BB5E63"/>
    <w:rsid w:val="00BD0482"/>
    <w:rsid w:val="00BD244D"/>
    <w:rsid w:val="00BE654E"/>
    <w:rsid w:val="00BE6A9E"/>
    <w:rsid w:val="00BF02E7"/>
    <w:rsid w:val="00C02B8F"/>
    <w:rsid w:val="00C102E9"/>
    <w:rsid w:val="00C166A1"/>
    <w:rsid w:val="00C31A8D"/>
    <w:rsid w:val="00C346E5"/>
    <w:rsid w:val="00C358F4"/>
    <w:rsid w:val="00C46B01"/>
    <w:rsid w:val="00C473EB"/>
    <w:rsid w:val="00C548EE"/>
    <w:rsid w:val="00C57FE4"/>
    <w:rsid w:val="00C647D5"/>
    <w:rsid w:val="00C64F61"/>
    <w:rsid w:val="00C65775"/>
    <w:rsid w:val="00C66B1B"/>
    <w:rsid w:val="00C8123B"/>
    <w:rsid w:val="00C82307"/>
    <w:rsid w:val="00C84EC8"/>
    <w:rsid w:val="00C90477"/>
    <w:rsid w:val="00C904FB"/>
    <w:rsid w:val="00CB089A"/>
    <w:rsid w:val="00CB75C0"/>
    <w:rsid w:val="00CC4553"/>
    <w:rsid w:val="00CC4AA6"/>
    <w:rsid w:val="00CD55F3"/>
    <w:rsid w:val="00CE2E64"/>
    <w:rsid w:val="00CE79DA"/>
    <w:rsid w:val="00CF1691"/>
    <w:rsid w:val="00D0008E"/>
    <w:rsid w:val="00D00BF2"/>
    <w:rsid w:val="00D025CC"/>
    <w:rsid w:val="00D02F88"/>
    <w:rsid w:val="00D051A4"/>
    <w:rsid w:val="00D10F73"/>
    <w:rsid w:val="00D13464"/>
    <w:rsid w:val="00D134CD"/>
    <w:rsid w:val="00D24B83"/>
    <w:rsid w:val="00D24D60"/>
    <w:rsid w:val="00D34F56"/>
    <w:rsid w:val="00D447AA"/>
    <w:rsid w:val="00D4569E"/>
    <w:rsid w:val="00D501FC"/>
    <w:rsid w:val="00D50952"/>
    <w:rsid w:val="00D63D6B"/>
    <w:rsid w:val="00D65D34"/>
    <w:rsid w:val="00D66CE8"/>
    <w:rsid w:val="00D739DA"/>
    <w:rsid w:val="00D74469"/>
    <w:rsid w:val="00D75D66"/>
    <w:rsid w:val="00D7646D"/>
    <w:rsid w:val="00D76FB2"/>
    <w:rsid w:val="00D84E8F"/>
    <w:rsid w:val="00D904F3"/>
    <w:rsid w:val="00D920D2"/>
    <w:rsid w:val="00D94B7F"/>
    <w:rsid w:val="00DA02C3"/>
    <w:rsid w:val="00DA351D"/>
    <w:rsid w:val="00DB3859"/>
    <w:rsid w:val="00DB7D60"/>
    <w:rsid w:val="00DC014B"/>
    <w:rsid w:val="00DC07B9"/>
    <w:rsid w:val="00DC5A84"/>
    <w:rsid w:val="00DD3300"/>
    <w:rsid w:val="00DD53CB"/>
    <w:rsid w:val="00DE0C3D"/>
    <w:rsid w:val="00DE0EAB"/>
    <w:rsid w:val="00DE2C51"/>
    <w:rsid w:val="00DE45B4"/>
    <w:rsid w:val="00DE730E"/>
    <w:rsid w:val="00DF07B0"/>
    <w:rsid w:val="00DF189E"/>
    <w:rsid w:val="00DF3AE0"/>
    <w:rsid w:val="00DF4CEE"/>
    <w:rsid w:val="00DF54F9"/>
    <w:rsid w:val="00DF6DB3"/>
    <w:rsid w:val="00E00D32"/>
    <w:rsid w:val="00E0504D"/>
    <w:rsid w:val="00E11488"/>
    <w:rsid w:val="00E164F9"/>
    <w:rsid w:val="00E16B56"/>
    <w:rsid w:val="00E2098A"/>
    <w:rsid w:val="00E307A3"/>
    <w:rsid w:val="00E34263"/>
    <w:rsid w:val="00E35015"/>
    <w:rsid w:val="00E43503"/>
    <w:rsid w:val="00E60CAF"/>
    <w:rsid w:val="00E70E0E"/>
    <w:rsid w:val="00E716B9"/>
    <w:rsid w:val="00E7243A"/>
    <w:rsid w:val="00E84FA0"/>
    <w:rsid w:val="00E9588F"/>
    <w:rsid w:val="00EA3766"/>
    <w:rsid w:val="00ED480B"/>
    <w:rsid w:val="00ED7CB5"/>
    <w:rsid w:val="00EE21AA"/>
    <w:rsid w:val="00EE2607"/>
    <w:rsid w:val="00EE658A"/>
    <w:rsid w:val="00EF2965"/>
    <w:rsid w:val="00EF62AF"/>
    <w:rsid w:val="00F00050"/>
    <w:rsid w:val="00F02B9C"/>
    <w:rsid w:val="00F0400D"/>
    <w:rsid w:val="00F106BD"/>
    <w:rsid w:val="00F12469"/>
    <w:rsid w:val="00F167DD"/>
    <w:rsid w:val="00F241B5"/>
    <w:rsid w:val="00F34691"/>
    <w:rsid w:val="00F62D78"/>
    <w:rsid w:val="00F668C4"/>
    <w:rsid w:val="00F670F3"/>
    <w:rsid w:val="00F7337F"/>
    <w:rsid w:val="00F90C02"/>
    <w:rsid w:val="00F97E68"/>
    <w:rsid w:val="00FA5AC2"/>
    <w:rsid w:val="00FB0C78"/>
    <w:rsid w:val="00FB2510"/>
    <w:rsid w:val="00FB2DBB"/>
    <w:rsid w:val="00FB2EC6"/>
    <w:rsid w:val="00FB7A9B"/>
    <w:rsid w:val="00FC3D07"/>
    <w:rsid w:val="00FC6F49"/>
    <w:rsid w:val="00FD0F7F"/>
    <w:rsid w:val="00FD5E29"/>
    <w:rsid w:val="00FD7788"/>
    <w:rsid w:val="00FD79E7"/>
    <w:rsid w:val="00FE6D19"/>
    <w:rsid w:val="00FF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87A2B0"/>
  <w15:chartTrackingRefBased/>
  <w15:docId w15:val="{D2409B10-7BA8-4925-BDF2-AFC20C2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3"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22"/>
    <w:pPr>
      <w:spacing w:after="240"/>
    </w:pPr>
    <w:rPr>
      <w:color w:val="595959" w:themeColor="text1" w:themeTint="A6"/>
    </w:rPr>
  </w:style>
  <w:style w:type="paragraph" w:styleId="Heading1">
    <w:name w:val="heading 1"/>
    <w:basedOn w:val="Normal"/>
    <w:next w:val="Normal"/>
    <w:link w:val="Heading1Char"/>
    <w:uiPriority w:val="9"/>
    <w:semiHidden/>
    <w:qFormat/>
    <w:rsid w:val="00527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9F55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3"/>
    <w:qFormat/>
    <w:rsid w:val="002C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1"/>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Heading3Char">
    <w:name w:val="Heading 3 Char"/>
    <w:basedOn w:val="DefaultParagraphFont"/>
    <w:link w:val="Heading3"/>
    <w:uiPriority w:val="3"/>
    <w:rsid w:val="002C35B6"/>
    <w:rPr>
      <w:rFonts w:asciiTheme="majorHAnsi" w:eastAsiaTheme="majorEastAsia" w:hAnsiTheme="majorHAnsi" w:cstheme="majorBidi"/>
      <w:color w:val="1F3763" w:themeColor="accent1" w:themeShade="7F"/>
      <w:sz w:val="24"/>
      <w:szCs w:val="24"/>
    </w:rPr>
  </w:style>
  <w:style w:type="table" w:customStyle="1" w:styleId="LXRATable1">
    <w:name w:val="LXRA Table 1"/>
    <w:basedOn w:val="TableNormal"/>
    <w:uiPriority w:val="99"/>
    <w:rsid w:val="002C35B6"/>
    <w:pPr>
      <w:spacing w:after="0" w:line="240" w:lineRule="auto"/>
    </w:pPr>
    <w:rPr>
      <w:rFonts w:asciiTheme="minorHAnsi" w:hAnsiTheme="minorHAnsi"/>
    </w:rPr>
    <w:tblPr/>
  </w:style>
  <w:style w:type="paragraph" w:customStyle="1" w:styleId="Bullets">
    <w:name w:val="Bullets"/>
    <w:basedOn w:val="Heading3"/>
    <w:link w:val="BulletsChar"/>
    <w:qFormat/>
    <w:rsid w:val="002C35B6"/>
    <w:pPr>
      <w:spacing w:before="220" w:after="70" w:line="240" w:lineRule="auto"/>
    </w:pPr>
    <w:rPr>
      <w:rFonts w:cs="Arial"/>
      <w:sz w:val="19"/>
    </w:rPr>
  </w:style>
  <w:style w:type="character" w:customStyle="1" w:styleId="BulletsChar">
    <w:name w:val="Bullets Char"/>
    <w:basedOn w:val="Heading3Char"/>
    <w:link w:val="Bullets"/>
    <w:rsid w:val="002C35B6"/>
    <w:rPr>
      <w:rFonts w:asciiTheme="majorHAnsi" w:eastAsiaTheme="majorEastAsia" w:hAnsiTheme="majorHAnsi" w:cs="Arial"/>
      <w:color w:val="1F3763" w:themeColor="accent1" w:themeShade="7F"/>
      <w:sz w:val="19"/>
      <w:szCs w:val="24"/>
    </w:rPr>
  </w:style>
  <w:style w:type="paragraph" w:styleId="Title">
    <w:name w:val="Title"/>
    <w:basedOn w:val="Normal"/>
    <w:next w:val="Normal"/>
    <w:link w:val="TitleChar"/>
    <w:uiPriority w:val="1"/>
    <w:qFormat/>
    <w:rsid w:val="002C35B6"/>
    <w:pPr>
      <w:spacing w:before="240" w:after="230" w:line="240" w:lineRule="auto"/>
    </w:pPr>
    <w:rPr>
      <w:rFonts w:eastAsiaTheme="majorEastAsia" w:cstheme="majorBidi"/>
      <w:b/>
      <w:color w:val="44546A" w:themeColor="text2"/>
      <w:kern w:val="28"/>
      <w:sz w:val="44"/>
      <w:szCs w:val="44"/>
    </w:rPr>
  </w:style>
  <w:style w:type="character" w:customStyle="1" w:styleId="TitleChar">
    <w:name w:val="Title Char"/>
    <w:basedOn w:val="DefaultParagraphFont"/>
    <w:link w:val="Title"/>
    <w:uiPriority w:val="1"/>
    <w:rsid w:val="002C35B6"/>
    <w:rPr>
      <w:rFonts w:eastAsiaTheme="majorEastAsia" w:cstheme="majorBidi"/>
      <w:b/>
      <w:color w:val="44546A" w:themeColor="text2"/>
      <w:kern w:val="28"/>
      <w:sz w:val="44"/>
      <w:szCs w:val="44"/>
    </w:rPr>
  </w:style>
  <w:style w:type="paragraph" w:customStyle="1" w:styleId="Intro">
    <w:name w:val="Intro"/>
    <w:basedOn w:val="Normal"/>
    <w:link w:val="IntroChar"/>
    <w:qFormat/>
    <w:rsid w:val="002C35B6"/>
    <w:pPr>
      <w:spacing w:after="200" w:line="240" w:lineRule="auto"/>
    </w:pPr>
    <w:rPr>
      <w:rFonts w:eastAsiaTheme="majorEastAsia" w:cs="Arial"/>
      <w:color w:val="44546A" w:themeColor="text2"/>
      <w:kern w:val="28"/>
      <w:sz w:val="25"/>
      <w:szCs w:val="25"/>
    </w:rPr>
  </w:style>
  <w:style w:type="character" w:customStyle="1" w:styleId="IntroChar">
    <w:name w:val="Intro Char"/>
    <w:basedOn w:val="DefaultParagraphFont"/>
    <w:link w:val="Intro"/>
    <w:rsid w:val="002C35B6"/>
    <w:rPr>
      <w:rFonts w:eastAsiaTheme="majorEastAsia" w:cs="Arial"/>
      <w:color w:val="44546A" w:themeColor="text2"/>
      <w:kern w:val="28"/>
      <w:sz w:val="25"/>
      <w:szCs w:val="25"/>
    </w:rPr>
  </w:style>
  <w:style w:type="character" w:customStyle="1" w:styleId="Heading1Char">
    <w:name w:val="Heading 1 Char"/>
    <w:basedOn w:val="DefaultParagraphFont"/>
    <w:link w:val="Heading1"/>
    <w:uiPriority w:val="9"/>
    <w:semiHidden/>
    <w:rsid w:val="005272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F55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46073326">
                                                              <w:marLeft w:val="0"/>
                                                              <w:marRight w:val="0"/>
                                                              <w:marTop w:val="0"/>
                                                              <w:marBottom w:val="0"/>
                                                              <w:divBdr>
                                                                <w:top w:val="none" w:sz="0" w:space="0" w:color="auto"/>
                                                                <w:left w:val="none" w:sz="0" w:space="0" w:color="auto"/>
                                                                <w:bottom w:val="none" w:sz="0" w:space="0" w:color="auto"/>
                                                                <w:right w:val="none" w:sz="0" w:space="0" w:color="auto"/>
                                                              </w:divBdr>
                                                            </w:div>
                                                            <w:div w:id="228997441">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ekho\AppData\Local\Microsoft\Windows\INetCache\IE\GTC1KC0X\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3UE6NPRFMZNX-254032258-9729</_dlc_DocId>
    <_dlc_DocIdUrl xmlns="5f3dec1c-4caf-44d7-995f-e4c50bdfc3e1">
      <Url>https://transurbangroup.sharepoint.com/sites/wgtp/_layouts/15/DocIdRedir.aspx?ID=3UE6NPRFMZNX-254032258-9729</Url>
      <Description>3UE6NPRFMZNX-254032258-9729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BF5C-1B51-4235-A647-9B013BB4F7E1}">
  <ds:schemaRefs>
    <ds:schemaRef ds:uri="http://schemas.microsoft.com/sharepoint/events"/>
  </ds:schemaRefs>
</ds:datastoreItem>
</file>

<file path=customXml/itemProps2.xml><?xml version="1.0" encoding="utf-8"?>
<ds:datastoreItem xmlns:ds="http://schemas.openxmlformats.org/officeDocument/2006/customXml" ds:itemID="{A073D26F-12CC-46F2-9F72-F2A4A813435A}">
  <ds:schemaRefs>
    <ds:schemaRef ds:uri="http://schemas.microsoft.com/sharepoint/v3/contenttype/forms"/>
  </ds:schemaRefs>
</ds:datastoreItem>
</file>

<file path=customXml/itemProps3.xml><?xml version="1.0" encoding="utf-8"?>
<ds:datastoreItem xmlns:ds="http://schemas.openxmlformats.org/officeDocument/2006/customXml" ds:itemID="{F0691EF3-A1D6-4C66-883F-FEDAB738AC7B}">
  <ds:schemaRefs>
    <ds:schemaRef ds:uri="http://schemas.microsoft.com/office/2006/metadata/properties"/>
    <ds:schemaRef ds:uri="http://purl.org/dc/terms/"/>
    <ds:schemaRef ds:uri="d1a842e8-7505-41e5-873c-1979602d2475"/>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5f3dec1c-4caf-44d7-995f-e4c50bdfc3e1"/>
    <ds:schemaRef ds:uri="http://www.w3.org/XML/1998/namespace"/>
    <ds:schemaRef ds:uri="http://purl.org/dc/dcmitype/"/>
  </ds:schemaRefs>
</ds:datastoreItem>
</file>

<file path=customXml/itemProps4.xml><?xml version="1.0" encoding="utf-8"?>
<ds:datastoreItem xmlns:ds="http://schemas.openxmlformats.org/officeDocument/2006/customXml" ds:itemID="{1E12B4D1-F16F-4965-9172-DA5AABB01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3F17B9-5D32-437A-90B3-E7B6DF35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Template>
  <TotalTime>24</TotalTime>
  <Pages>2</Pages>
  <Words>575</Words>
  <Characters>2888</Characters>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2018-06-19T00:59:00Z</cp:lastPrinted>
  <dcterms:created xsi:type="dcterms:W3CDTF">2020-06-29T05:43:00Z</dcterms:created>
  <dcterms:modified xsi:type="dcterms:W3CDTF">2020-07-03T06:28:00Z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6f09e053-444a-4d8a-996c-0aa1f69b7b00</vt:lpwstr>
  </property>
</Properties>
</file>