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1AFF" w14:textId="77777777" w:rsidR="00651E75" w:rsidRPr="00267450" w:rsidRDefault="00651E75" w:rsidP="00651E75">
      <w:pPr>
        <w:outlineLvl w:val="0"/>
        <w:rPr>
          <w:rFonts w:asciiTheme="majorHAnsi" w:hAnsiTheme="majorHAnsi" w:cstheme="majorHAnsi"/>
          <w:sz w:val="20"/>
          <w:szCs w:val="20"/>
          <w:highlight w:val="yellow"/>
        </w:rPr>
      </w:pPr>
    </w:p>
    <w:p w14:paraId="04B880D5" w14:textId="77777777" w:rsidR="00651E75" w:rsidRDefault="001A6E65" w:rsidP="00651E75">
      <w:pPr>
        <w:pStyle w:val="BodyText"/>
        <w:spacing w:before="87"/>
        <w:ind w:right="99"/>
        <w:jc w:val="right"/>
        <w:rPr>
          <w:rFonts w:ascii="Arial" w:hAnsi="Arial" w:cs="Arial"/>
          <w:color w:val="333740"/>
        </w:rPr>
      </w:pPr>
      <w:r>
        <w:rPr>
          <w:rFonts w:ascii="Arial" w:hAnsi="Arial" w:cs="Arial"/>
          <w:color w:val="333740"/>
        </w:rPr>
        <w:t>TUN1910.01</w:t>
      </w:r>
    </w:p>
    <w:p w14:paraId="353316D7" w14:textId="77777777" w:rsidR="00AF3E88" w:rsidRPr="00651E75" w:rsidRDefault="00AF3E88" w:rsidP="00651E75">
      <w:pPr>
        <w:pStyle w:val="BodyText"/>
        <w:spacing w:before="87"/>
        <w:ind w:right="99"/>
        <w:jc w:val="right"/>
        <w:rPr>
          <w:rFonts w:ascii="Arial" w:hAnsi="Arial" w:cs="Arial"/>
        </w:rPr>
      </w:pPr>
    </w:p>
    <w:p w14:paraId="03FFF713" w14:textId="77777777" w:rsidR="00651E75" w:rsidRPr="00651E75" w:rsidRDefault="001A6E65" w:rsidP="00651E75">
      <w:pPr>
        <w:outlineLvl w:val="0"/>
        <w:rPr>
          <w:rFonts w:ascii="Arial" w:hAnsi="Arial" w:cs="Arial"/>
          <w:color w:val="000000" w:themeColor="text1"/>
          <w:spacing w:val="-4"/>
          <w:szCs w:val="20"/>
        </w:rPr>
      </w:pPr>
      <w:r>
        <w:rPr>
          <w:rFonts w:ascii="Arial" w:hAnsi="Arial" w:cs="Arial"/>
          <w:color w:val="000000" w:themeColor="text1"/>
          <w:spacing w:val="-4"/>
          <w:szCs w:val="20"/>
        </w:rPr>
        <w:t>21</w:t>
      </w:r>
      <w:r w:rsidR="00651E75" w:rsidRPr="00651E75">
        <w:rPr>
          <w:rFonts w:ascii="Arial" w:hAnsi="Arial" w:cs="Arial"/>
          <w:color w:val="000000" w:themeColor="text1"/>
          <w:spacing w:val="-4"/>
          <w:szCs w:val="20"/>
        </w:rPr>
        <w:t xml:space="preserve"> </w:t>
      </w:r>
      <w:r>
        <w:rPr>
          <w:rFonts w:ascii="Arial" w:hAnsi="Arial" w:cs="Arial"/>
          <w:color w:val="000000" w:themeColor="text1"/>
          <w:spacing w:val="-4"/>
          <w:szCs w:val="20"/>
        </w:rPr>
        <w:t>October</w:t>
      </w:r>
      <w:r w:rsidR="00651E75" w:rsidRPr="00651E75">
        <w:rPr>
          <w:rFonts w:ascii="Arial" w:hAnsi="Arial" w:cs="Arial"/>
          <w:color w:val="000000" w:themeColor="text1"/>
          <w:spacing w:val="-4"/>
          <w:szCs w:val="20"/>
        </w:rPr>
        <w:t xml:space="preserve"> 2019</w:t>
      </w:r>
    </w:p>
    <w:p w14:paraId="0DB63387" w14:textId="77777777" w:rsidR="00651E75" w:rsidRPr="00651E75" w:rsidRDefault="00651E75" w:rsidP="00651E75">
      <w:pPr>
        <w:keepNext/>
        <w:keepLines/>
        <w:widowControl/>
        <w:numPr>
          <w:ilvl w:val="5"/>
          <w:numId w:val="0"/>
        </w:numPr>
        <w:autoSpaceDE/>
        <w:autoSpaceDN/>
        <w:spacing w:before="360" w:after="240" w:line="240" w:lineRule="atLeast"/>
        <w:outlineLvl w:val="5"/>
        <w:rPr>
          <w:rFonts w:ascii="Arial" w:eastAsia="Times New Roman" w:hAnsi="Arial" w:cs="Arial"/>
          <w:b/>
          <w:color w:val="53565A"/>
          <w:sz w:val="26"/>
          <w:lang w:val="en-AU" w:bidi="ar-SA"/>
        </w:rPr>
      </w:pPr>
      <w:r w:rsidRPr="00651E75">
        <w:rPr>
          <w:rFonts w:ascii="Arial" w:eastAsia="Times New Roman" w:hAnsi="Arial" w:cs="Arial"/>
          <w:b/>
          <w:color w:val="53565A"/>
          <w:sz w:val="26"/>
          <w:lang w:val="en-AU" w:bidi="ar-SA"/>
        </w:rPr>
        <w:t xml:space="preserve">Works notification: </w:t>
      </w:r>
      <w:r>
        <w:rPr>
          <w:rFonts w:ascii="Arial" w:eastAsia="Times New Roman" w:hAnsi="Arial" w:cs="Arial"/>
          <w:b/>
          <w:color w:val="53565A"/>
          <w:sz w:val="26"/>
          <w:lang w:val="en-AU" w:bidi="ar-SA"/>
        </w:rPr>
        <w:t>Southern p</w:t>
      </w:r>
      <w:r w:rsidRPr="00651E75">
        <w:rPr>
          <w:rFonts w:ascii="Arial" w:eastAsia="Times New Roman" w:hAnsi="Arial" w:cs="Arial"/>
          <w:b/>
          <w:color w:val="53565A"/>
          <w:sz w:val="26"/>
          <w:lang w:val="en-AU" w:bidi="ar-SA"/>
        </w:rPr>
        <w:t xml:space="preserve">ortal site building demolition </w:t>
      </w:r>
    </w:p>
    <w:p w14:paraId="21E3682F" w14:textId="77777777" w:rsidR="00651E75" w:rsidRPr="00AF3E88" w:rsidRDefault="0045767B" w:rsidP="00651E75">
      <w:pPr>
        <w:rPr>
          <w:rFonts w:ascii="Arial" w:hAnsi="Arial" w:cs="Arial"/>
          <w:spacing w:val="-4"/>
        </w:rPr>
      </w:pPr>
      <w:r>
        <w:rPr>
          <w:rFonts w:ascii="Arial" w:hAnsi="Arial" w:cs="Arial"/>
          <w:spacing w:val="-4"/>
        </w:rPr>
        <w:t>Works continue at our Southern p</w:t>
      </w:r>
      <w:r w:rsidR="00651E75" w:rsidRPr="00AF3E88">
        <w:rPr>
          <w:rFonts w:ascii="Arial" w:hAnsi="Arial" w:cs="Arial"/>
          <w:spacing w:val="-4"/>
        </w:rPr>
        <w:t>ortal site</w:t>
      </w:r>
      <w:r>
        <w:rPr>
          <w:rFonts w:ascii="Arial" w:hAnsi="Arial" w:cs="Arial"/>
          <w:spacing w:val="-4"/>
        </w:rPr>
        <w:t>, where the outbound tunnel will meet the West Gate Freeway,</w:t>
      </w:r>
      <w:r w:rsidR="00651E75" w:rsidRPr="00AF3E88">
        <w:rPr>
          <w:rFonts w:ascii="Arial" w:hAnsi="Arial" w:cs="Arial"/>
          <w:spacing w:val="-4"/>
        </w:rPr>
        <w:t xml:space="preserve"> to establish our construction site at the end of New and Watson Streets, South Kingsville.</w:t>
      </w:r>
    </w:p>
    <w:p w14:paraId="2C209803" w14:textId="77777777" w:rsidR="00651E75" w:rsidRPr="00AF3E88" w:rsidRDefault="00651E75" w:rsidP="00651E75">
      <w:pPr>
        <w:rPr>
          <w:rFonts w:ascii="Arial" w:hAnsi="Arial" w:cs="Arial"/>
          <w:spacing w:val="-4"/>
        </w:rPr>
      </w:pPr>
    </w:p>
    <w:p w14:paraId="797462C2" w14:textId="77777777" w:rsidR="00651E75" w:rsidRDefault="008F3313" w:rsidP="00651E75">
      <w:pPr>
        <w:rPr>
          <w:rFonts w:ascii="Arial" w:hAnsi="Arial" w:cs="Arial"/>
          <w:spacing w:val="-4"/>
        </w:rPr>
      </w:pPr>
      <w:r>
        <w:rPr>
          <w:rFonts w:ascii="Arial" w:hAnsi="Arial" w:cs="Arial"/>
          <w:spacing w:val="-4"/>
        </w:rPr>
        <w:t xml:space="preserve">For four weeks from </w:t>
      </w:r>
      <w:r w:rsidR="001A6E65">
        <w:rPr>
          <w:rFonts w:ascii="Arial" w:hAnsi="Arial" w:cs="Arial"/>
          <w:spacing w:val="-4"/>
        </w:rPr>
        <w:t>early-November</w:t>
      </w:r>
      <w:r w:rsidR="00651E75" w:rsidRPr="00AF3E88">
        <w:rPr>
          <w:rFonts w:ascii="Arial" w:hAnsi="Arial" w:cs="Arial"/>
          <w:spacing w:val="-4"/>
        </w:rPr>
        <w:t xml:space="preserve">, we will demolish three low-rise brick buildings and </w:t>
      </w:r>
      <w:r w:rsidR="0045767B">
        <w:rPr>
          <w:rFonts w:ascii="Arial" w:hAnsi="Arial" w:cs="Arial"/>
          <w:spacing w:val="-4"/>
        </w:rPr>
        <w:t xml:space="preserve">two </w:t>
      </w:r>
      <w:r w:rsidR="00651E75" w:rsidRPr="00AF3E88">
        <w:rPr>
          <w:rFonts w:ascii="Arial" w:hAnsi="Arial" w:cs="Arial"/>
          <w:spacing w:val="-4"/>
        </w:rPr>
        <w:t>steel sheds containing asbestos cladding within the site. All asbestos will be removed in accordance with the safety approved procedures and standards by a fully licensed and approved asbestos contractor.</w:t>
      </w:r>
    </w:p>
    <w:p w14:paraId="00FDAB1C" w14:textId="77777777" w:rsidR="0045767B" w:rsidRDefault="0045767B" w:rsidP="00651E75">
      <w:pPr>
        <w:rPr>
          <w:rFonts w:ascii="Arial" w:hAnsi="Arial" w:cs="Arial"/>
          <w:spacing w:val="-4"/>
        </w:rPr>
      </w:pPr>
    </w:p>
    <w:p w14:paraId="1E9A03C0" w14:textId="77777777" w:rsidR="0045767B" w:rsidRPr="00AF3E88" w:rsidRDefault="0045767B" w:rsidP="00651E75">
      <w:pPr>
        <w:rPr>
          <w:rFonts w:ascii="Arial" w:hAnsi="Arial" w:cs="Arial"/>
          <w:spacing w:val="-4"/>
        </w:rPr>
      </w:pPr>
      <w:r>
        <w:rPr>
          <w:rFonts w:ascii="Arial" w:hAnsi="Arial" w:cs="Arial"/>
          <w:spacing w:val="-4"/>
        </w:rPr>
        <w:t>There is also one steel shed on the site that will be demolish</w:t>
      </w:r>
      <w:r w:rsidR="00BC4FAB">
        <w:rPr>
          <w:rFonts w:ascii="Arial" w:hAnsi="Arial" w:cs="Arial"/>
          <w:spacing w:val="-4"/>
        </w:rPr>
        <w:t>ed early 2020. We will confirm timing later this year</w:t>
      </w:r>
      <w:r>
        <w:rPr>
          <w:rFonts w:ascii="Arial" w:hAnsi="Arial" w:cs="Arial"/>
          <w:spacing w:val="-4"/>
        </w:rPr>
        <w:t xml:space="preserve">. </w:t>
      </w:r>
    </w:p>
    <w:p w14:paraId="158EA788" w14:textId="77777777" w:rsidR="00651E75" w:rsidRPr="00AF3E88" w:rsidRDefault="00651E75" w:rsidP="00651E75">
      <w:pPr>
        <w:rPr>
          <w:rFonts w:ascii="Arial" w:hAnsi="Arial" w:cs="Arial"/>
        </w:rPr>
      </w:pPr>
    </w:p>
    <w:p w14:paraId="39C87C8F" w14:textId="256D9EE1" w:rsidR="00651E75" w:rsidRDefault="00651E75" w:rsidP="00651E75">
      <w:pPr>
        <w:adjustRightInd w:val="0"/>
        <w:rPr>
          <w:rFonts w:ascii="Arial" w:hAnsi="Arial" w:cs="Arial"/>
          <w:spacing w:val="-4"/>
        </w:rPr>
      </w:pPr>
      <w:r w:rsidRPr="00AF3E88">
        <w:rPr>
          <w:rFonts w:ascii="Arial" w:hAnsi="Arial" w:cs="Arial"/>
          <w:spacing w:val="-4"/>
        </w:rPr>
        <w:t>For demolition works on t</w:t>
      </w:r>
      <w:r w:rsidR="003D7C6D">
        <w:rPr>
          <w:rFonts w:ascii="Arial" w:hAnsi="Arial" w:cs="Arial"/>
          <w:spacing w:val="-4"/>
        </w:rPr>
        <w:t>his site, working hours will be:</w:t>
      </w:r>
    </w:p>
    <w:p w14:paraId="7974F6FA" w14:textId="77777777" w:rsidR="003D7C6D" w:rsidRPr="00AF3E88" w:rsidRDefault="003D7C6D" w:rsidP="00651E75">
      <w:pPr>
        <w:adjustRightInd w:val="0"/>
        <w:rPr>
          <w:rFonts w:ascii="Arial" w:hAnsi="Arial" w:cs="Arial"/>
          <w:spacing w:val="-4"/>
        </w:rPr>
      </w:pPr>
    </w:p>
    <w:p w14:paraId="5B5F4A02" w14:textId="781172ED" w:rsidR="00651E75" w:rsidRPr="00AF3E88" w:rsidRDefault="00651E75" w:rsidP="00651E75">
      <w:pPr>
        <w:pStyle w:val="ListParagraph"/>
        <w:numPr>
          <w:ilvl w:val="0"/>
          <w:numId w:val="20"/>
        </w:numPr>
        <w:adjustRightInd w:val="0"/>
        <w:rPr>
          <w:rFonts w:ascii="Arial" w:hAnsi="Arial" w:cs="Arial"/>
          <w:b/>
          <w:spacing w:val="-4"/>
        </w:rPr>
      </w:pPr>
      <w:r w:rsidRPr="00AF3E88">
        <w:rPr>
          <w:rFonts w:ascii="Arial" w:hAnsi="Arial" w:cs="Arial"/>
          <w:b/>
          <w:spacing w:val="-4"/>
        </w:rPr>
        <w:t>Monday</w:t>
      </w:r>
      <w:r w:rsidR="006C3476">
        <w:rPr>
          <w:rFonts w:ascii="Arial" w:hAnsi="Arial" w:cs="Arial"/>
          <w:b/>
          <w:spacing w:val="-4"/>
        </w:rPr>
        <w:t xml:space="preserve"> to Friday 7:00am to 5:</w:t>
      </w:r>
      <w:r w:rsidRPr="00AF3E88">
        <w:rPr>
          <w:rFonts w:ascii="Arial" w:hAnsi="Arial" w:cs="Arial"/>
          <w:b/>
          <w:spacing w:val="-4"/>
        </w:rPr>
        <w:t xml:space="preserve">00pm </w:t>
      </w:r>
    </w:p>
    <w:p w14:paraId="71A71EF7" w14:textId="77777777" w:rsidR="00651E75" w:rsidRPr="00AF3E88" w:rsidRDefault="00651E75" w:rsidP="00651E75">
      <w:pPr>
        <w:adjustRightInd w:val="0"/>
        <w:rPr>
          <w:rFonts w:ascii="Arial" w:hAnsi="Arial" w:cs="Arial"/>
          <w:spacing w:val="-4"/>
        </w:rPr>
      </w:pPr>
    </w:p>
    <w:p w14:paraId="335BEDAE" w14:textId="7FB7DE0B" w:rsidR="00651E75" w:rsidRPr="006C3476" w:rsidRDefault="006C3476" w:rsidP="00651E75">
      <w:pPr>
        <w:pStyle w:val="ListParagraph"/>
        <w:numPr>
          <w:ilvl w:val="0"/>
          <w:numId w:val="20"/>
        </w:numPr>
        <w:adjustRightInd w:val="0"/>
        <w:rPr>
          <w:rFonts w:ascii="Arial" w:hAnsi="Arial" w:cs="Arial"/>
          <w:b/>
          <w:spacing w:val="-4"/>
        </w:rPr>
      </w:pPr>
      <w:r w:rsidRPr="006C3476">
        <w:rPr>
          <w:rFonts w:ascii="Arial" w:hAnsi="Arial" w:cs="Arial"/>
          <w:b/>
          <w:spacing w:val="-4"/>
        </w:rPr>
        <w:t>Saturday 7:</w:t>
      </w:r>
      <w:r w:rsidR="00BC4FAB" w:rsidRPr="006C3476">
        <w:rPr>
          <w:rFonts w:ascii="Arial" w:hAnsi="Arial" w:cs="Arial"/>
          <w:b/>
          <w:spacing w:val="-4"/>
        </w:rPr>
        <w:t xml:space="preserve">00am to </w:t>
      </w:r>
      <w:r w:rsidR="00CA15CD">
        <w:rPr>
          <w:rFonts w:ascii="Arial" w:hAnsi="Arial" w:cs="Arial"/>
          <w:b/>
          <w:spacing w:val="-4"/>
        </w:rPr>
        <w:t>3</w:t>
      </w:r>
      <w:r w:rsidRPr="006C3476">
        <w:rPr>
          <w:rFonts w:ascii="Arial" w:hAnsi="Arial" w:cs="Arial"/>
          <w:b/>
          <w:spacing w:val="-4"/>
        </w:rPr>
        <w:t>:</w:t>
      </w:r>
      <w:r w:rsidR="00651E75" w:rsidRPr="006C3476">
        <w:rPr>
          <w:rFonts w:ascii="Arial" w:hAnsi="Arial" w:cs="Arial"/>
          <w:b/>
          <w:spacing w:val="-4"/>
        </w:rPr>
        <w:t xml:space="preserve">00pm </w:t>
      </w:r>
    </w:p>
    <w:p w14:paraId="68BA011A" w14:textId="77777777" w:rsidR="00651E75" w:rsidRPr="00AF3E88" w:rsidRDefault="00651E75" w:rsidP="00651E75">
      <w:pPr>
        <w:adjustRightInd w:val="0"/>
        <w:rPr>
          <w:rFonts w:ascii="Arial" w:hAnsi="Arial" w:cs="Arial"/>
          <w:spacing w:val="-4"/>
        </w:rPr>
      </w:pPr>
    </w:p>
    <w:p w14:paraId="42C93AEE" w14:textId="77777777" w:rsidR="00651E75" w:rsidRPr="00AF3E88" w:rsidRDefault="00651E75" w:rsidP="00651E75">
      <w:pPr>
        <w:rPr>
          <w:rFonts w:ascii="Arial" w:hAnsi="Arial" w:cs="Arial"/>
          <w:spacing w:val="-4"/>
        </w:rPr>
      </w:pPr>
      <w:r w:rsidRPr="00AF3E88">
        <w:rPr>
          <w:rFonts w:ascii="Arial" w:hAnsi="Arial" w:cs="Arial"/>
          <w:spacing w:val="-4"/>
        </w:rPr>
        <w:t>Asbestos removal may be taken from site outside of these hours, if required.</w:t>
      </w:r>
    </w:p>
    <w:p w14:paraId="3CE6994C" w14:textId="77777777" w:rsidR="00651E75" w:rsidRPr="00AF3E88" w:rsidRDefault="00651E75" w:rsidP="00651E75">
      <w:pPr>
        <w:rPr>
          <w:rFonts w:ascii="Arial" w:hAnsi="Arial" w:cs="Arial"/>
          <w:spacing w:val="-4"/>
        </w:rPr>
      </w:pPr>
    </w:p>
    <w:p w14:paraId="7593D478" w14:textId="77777777" w:rsidR="00651E75" w:rsidRPr="00AF3E88" w:rsidRDefault="00651E75" w:rsidP="00651E75">
      <w:pPr>
        <w:pStyle w:val="Heading4"/>
        <w:rPr>
          <w:rStyle w:val="Blue"/>
          <w:rFonts w:ascii="Arial" w:hAnsi="Arial" w:cs="Arial"/>
          <w:b/>
          <w:i w:val="0"/>
        </w:rPr>
      </w:pPr>
      <w:r w:rsidRPr="00AF3E88">
        <w:rPr>
          <w:rStyle w:val="Blue"/>
          <w:rFonts w:ascii="Arial" w:hAnsi="Arial" w:cs="Arial"/>
          <w:b/>
          <w:i w:val="0"/>
        </w:rPr>
        <w:t xml:space="preserve">What to expect during </w:t>
      </w:r>
      <w:r w:rsidR="00AC6D35">
        <w:rPr>
          <w:rStyle w:val="Blue"/>
          <w:rFonts w:ascii="Arial" w:hAnsi="Arial" w:cs="Arial"/>
          <w:b/>
          <w:i w:val="0"/>
        </w:rPr>
        <w:t xml:space="preserve">building </w:t>
      </w:r>
      <w:r w:rsidRPr="00AF3E88">
        <w:rPr>
          <w:rStyle w:val="Blue"/>
          <w:rFonts w:ascii="Arial" w:hAnsi="Arial" w:cs="Arial"/>
          <w:b/>
          <w:i w:val="0"/>
        </w:rPr>
        <w:t>demolition works:</w:t>
      </w:r>
    </w:p>
    <w:p w14:paraId="434AF3F5" w14:textId="77777777" w:rsidR="00651E75" w:rsidRPr="00AF3E88" w:rsidRDefault="00651E75" w:rsidP="00651E75"/>
    <w:p w14:paraId="2D7DDB4B" w14:textId="77777777" w:rsidR="00651E75" w:rsidRPr="00AF3E88" w:rsidRDefault="00651E75" w:rsidP="00651E75">
      <w:pPr>
        <w:pStyle w:val="ListParagraph"/>
        <w:widowControl/>
        <w:numPr>
          <w:ilvl w:val="0"/>
          <w:numId w:val="19"/>
        </w:numPr>
        <w:adjustRightInd w:val="0"/>
        <w:spacing w:before="0" w:after="15" w:line="360" w:lineRule="auto"/>
        <w:ind w:left="714" w:hanging="357"/>
        <w:contextualSpacing/>
        <w:rPr>
          <w:rFonts w:ascii="Arial" w:hAnsi="Arial" w:cs="Arial"/>
          <w:spacing w:val="-4"/>
        </w:rPr>
      </w:pPr>
      <w:r w:rsidRPr="00AF3E88">
        <w:rPr>
          <w:rFonts w:ascii="Arial" w:hAnsi="Arial" w:cs="Arial"/>
          <w:spacing w:val="-4"/>
        </w:rPr>
        <w:t>Vehicles will</w:t>
      </w:r>
      <w:r w:rsidR="00AF3E88" w:rsidRPr="00AF3E88">
        <w:rPr>
          <w:rFonts w:ascii="Arial" w:hAnsi="Arial" w:cs="Arial"/>
          <w:spacing w:val="-4"/>
        </w:rPr>
        <w:t xml:space="preserve"> generally</w:t>
      </w:r>
      <w:r w:rsidRPr="00AF3E88">
        <w:rPr>
          <w:rFonts w:ascii="Arial" w:hAnsi="Arial" w:cs="Arial"/>
          <w:spacing w:val="-4"/>
        </w:rPr>
        <w:t xml:space="preserve"> exit to and from site using </w:t>
      </w:r>
      <w:r w:rsidR="00AC6D35">
        <w:rPr>
          <w:rFonts w:ascii="Arial" w:hAnsi="Arial" w:cs="Arial"/>
          <w:spacing w:val="-4"/>
        </w:rPr>
        <w:t>Kyle Road.</w:t>
      </w:r>
      <w:r w:rsidRPr="00AF3E88">
        <w:rPr>
          <w:rFonts w:ascii="Arial" w:hAnsi="Arial" w:cs="Arial"/>
          <w:spacing w:val="-4"/>
        </w:rPr>
        <w:t xml:space="preserve"> </w:t>
      </w:r>
    </w:p>
    <w:p w14:paraId="50528531" w14:textId="77777777" w:rsidR="00651E75" w:rsidRPr="00AF3E88" w:rsidRDefault="00651E75" w:rsidP="00651E75">
      <w:pPr>
        <w:pStyle w:val="ListParagraph"/>
        <w:widowControl/>
        <w:numPr>
          <w:ilvl w:val="0"/>
          <w:numId w:val="19"/>
        </w:numPr>
        <w:adjustRightInd w:val="0"/>
        <w:spacing w:before="0" w:line="360" w:lineRule="auto"/>
        <w:ind w:left="714" w:hanging="357"/>
        <w:contextualSpacing/>
        <w:rPr>
          <w:rFonts w:ascii="Arial" w:hAnsi="Arial" w:cs="Arial"/>
          <w:spacing w:val="-4"/>
        </w:rPr>
      </w:pPr>
      <w:r w:rsidRPr="00AF3E88">
        <w:rPr>
          <w:rFonts w:ascii="Arial" w:hAnsi="Arial" w:cs="Arial"/>
          <w:spacing w:val="-4"/>
        </w:rPr>
        <w:t xml:space="preserve">Vehicle movements to and from site will be coordinated by a traffic controller. </w:t>
      </w:r>
    </w:p>
    <w:p w14:paraId="08CC8471" w14:textId="77777777" w:rsidR="00651E75" w:rsidRPr="00AF3E88" w:rsidRDefault="00651E75" w:rsidP="00651E75">
      <w:pPr>
        <w:pStyle w:val="ListParagraph"/>
        <w:widowControl/>
        <w:numPr>
          <w:ilvl w:val="0"/>
          <w:numId w:val="19"/>
        </w:numPr>
        <w:adjustRightInd w:val="0"/>
        <w:spacing w:before="0" w:line="360" w:lineRule="auto"/>
        <w:ind w:left="714" w:hanging="357"/>
        <w:contextualSpacing/>
        <w:rPr>
          <w:rFonts w:ascii="Arial" w:hAnsi="Arial" w:cs="Arial"/>
          <w:spacing w:val="-4"/>
        </w:rPr>
      </w:pPr>
      <w:r w:rsidRPr="00AF3E88">
        <w:rPr>
          <w:rFonts w:ascii="Arial" w:hAnsi="Arial" w:cs="Arial"/>
          <w:spacing w:val="-4"/>
        </w:rPr>
        <w:t>All demolition materials will be loaded by an excavator within the site boundary</w:t>
      </w:r>
      <w:r w:rsidR="00AC6D35">
        <w:rPr>
          <w:rFonts w:ascii="Arial" w:hAnsi="Arial" w:cs="Arial"/>
          <w:spacing w:val="-4"/>
        </w:rPr>
        <w:t>.</w:t>
      </w:r>
    </w:p>
    <w:p w14:paraId="29019C26" w14:textId="7526CF88" w:rsidR="00651E75" w:rsidRPr="00AF3E88" w:rsidRDefault="00651E75" w:rsidP="00651E75">
      <w:pPr>
        <w:pStyle w:val="ListParagraph"/>
        <w:widowControl/>
        <w:numPr>
          <w:ilvl w:val="0"/>
          <w:numId w:val="19"/>
        </w:numPr>
        <w:adjustRightInd w:val="0"/>
        <w:spacing w:before="0" w:line="360" w:lineRule="auto"/>
        <w:ind w:left="714" w:hanging="357"/>
        <w:contextualSpacing/>
        <w:rPr>
          <w:rFonts w:ascii="Arial" w:hAnsi="Arial" w:cs="Arial"/>
          <w:spacing w:val="-4"/>
        </w:rPr>
      </w:pPr>
      <w:r w:rsidRPr="00AF3E88">
        <w:rPr>
          <w:rFonts w:ascii="Arial" w:hAnsi="Arial" w:cs="Arial"/>
          <w:spacing w:val="-4"/>
        </w:rPr>
        <w:t xml:space="preserve">Dust control measures </w:t>
      </w:r>
      <w:r w:rsidR="00A621FE">
        <w:rPr>
          <w:rFonts w:ascii="Arial" w:hAnsi="Arial" w:cs="Arial"/>
          <w:spacing w:val="-4"/>
        </w:rPr>
        <w:t xml:space="preserve">include </w:t>
      </w:r>
      <w:r w:rsidRPr="00AF3E88">
        <w:rPr>
          <w:rFonts w:ascii="Arial" w:hAnsi="Arial" w:cs="Arial"/>
          <w:spacing w:val="-4"/>
        </w:rPr>
        <w:t>site water points</w:t>
      </w:r>
      <w:r w:rsidR="00AF3E88" w:rsidRPr="00AF3E88">
        <w:rPr>
          <w:rFonts w:ascii="Arial" w:hAnsi="Arial" w:cs="Arial"/>
          <w:spacing w:val="-4"/>
        </w:rPr>
        <w:t xml:space="preserve">, </w:t>
      </w:r>
      <w:r w:rsidRPr="00AF3E88">
        <w:rPr>
          <w:rFonts w:ascii="Arial" w:hAnsi="Arial" w:cs="Arial"/>
          <w:spacing w:val="-4"/>
        </w:rPr>
        <w:t xml:space="preserve">wetting down of open areas, </w:t>
      </w:r>
      <w:r w:rsidR="00A621FE">
        <w:rPr>
          <w:rFonts w:ascii="Arial" w:hAnsi="Arial" w:cs="Arial"/>
          <w:spacing w:val="-4"/>
        </w:rPr>
        <w:t xml:space="preserve">covered trucks </w:t>
      </w:r>
      <w:bookmarkStart w:id="0" w:name="_GoBack"/>
      <w:bookmarkEnd w:id="0"/>
      <w:r w:rsidRPr="00AF3E88">
        <w:rPr>
          <w:rFonts w:ascii="Arial" w:hAnsi="Arial" w:cs="Arial"/>
          <w:spacing w:val="-4"/>
        </w:rPr>
        <w:t>and street sweeping.</w:t>
      </w:r>
    </w:p>
    <w:p w14:paraId="3DD02104" w14:textId="77777777" w:rsidR="00651E75" w:rsidRPr="00AF3E88" w:rsidRDefault="00651E75" w:rsidP="00651E75">
      <w:pPr>
        <w:pStyle w:val="ListParagraph"/>
        <w:widowControl/>
        <w:numPr>
          <w:ilvl w:val="0"/>
          <w:numId w:val="19"/>
        </w:numPr>
        <w:adjustRightInd w:val="0"/>
        <w:spacing w:before="0" w:line="360" w:lineRule="auto"/>
        <w:ind w:left="714" w:hanging="357"/>
        <w:contextualSpacing/>
        <w:rPr>
          <w:rFonts w:ascii="Arial" w:hAnsi="Arial" w:cs="Arial"/>
          <w:spacing w:val="-4"/>
        </w:rPr>
      </w:pPr>
      <w:r w:rsidRPr="00AF3E88">
        <w:rPr>
          <w:rFonts w:ascii="Arial" w:hAnsi="Arial" w:cs="Arial"/>
          <w:spacing w:val="-4"/>
        </w:rPr>
        <w:t xml:space="preserve">A 1.8 metre high temporary fence will be </w:t>
      </w:r>
      <w:r w:rsidR="00AF3E88" w:rsidRPr="00AF3E88">
        <w:rPr>
          <w:rFonts w:ascii="Arial" w:hAnsi="Arial" w:cs="Arial"/>
          <w:spacing w:val="-4"/>
        </w:rPr>
        <w:t>installed</w:t>
      </w:r>
      <w:r w:rsidRPr="00AF3E88">
        <w:rPr>
          <w:rFonts w:ascii="Arial" w:hAnsi="Arial" w:cs="Arial"/>
          <w:spacing w:val="-4"/>
        </w:rPr>
        <w:t xml:space="preserve"> around the site boundary during demolition.</w:t>
      </w:r>
    </w:p>
    <w:p w14:paraId="748F6DAB" w14:textId="77777777" w:rsidR="00651E75" w:rsidRPr="00AF3E88" w:rsidRDefault="00651E75" w:rsidP="00651E75">
      <w:pPr>
        <w:pStyle w:val="ListParagraph"/>
        <w:widowControl/>
        <w:numPr>
          <w:ilvl w:val="0"/>
          <w:numId w:val="19"/>
        </w:numPr>
        <w:adjustRightInd w:val="0"/>
        <w:spacing w:before="0" w:line="360" w:lineRule="auto"/>
        <w:ind w:left="714" w:hanging="357"/>
        <w:contextualSpacing/>
        <w:rPr>
          <w:rFonts w:ascii="Arial" w:hAnsi="Arial" w:cs="Arial"/>
          <w:spacing w:val="-4"/>
        </w:rPr>
      </w:pPr>
      <w:r w:rsidRPr="00AF3E88">
        <w:rPr>
          <w:rFonts w:ascii="Arial" w:hAnsi="Arial" w:cs="Arial"/>
          <w:spacing w:val="-4"/>
        </w:rPr>
        <w:t>Signage will be in place</w:t>
      </w:r>
      <w:r w:rsidR="00AF3E88" w:rsidRPr="00AF3E88">
        <w:rPr>
          <w:rFonts w:ascii="Arial" w:hAnsi="Arial" w:cs="Arial"/>
          <w:spacing w:val="-4"/>
        </w:rPr>
        <w:t xml:space="preserve"> as per requirements</w:t>
      </w:r>
      <w:r w:rsidRPr="00AF3E88">
        <w:rPr>
          <w:rFonts w:ascii="Arial" w:hAnsi="Arial" w:cs="Arial"/>
          <w:spacing w:val="-4"/>
        </w:rPr>
        <w:t xml:space="preserve"> to advise of demolition works, construction vehicles and other </w:t>
      </w:r>
      <w:r w:rsidR="00AF3E88" w:rsidRPr="00AF3E88">
        <w:rPr>
          <w:rFonts w:ascii="Arial" w:hAnsi="Arial" w:cs="Arial"/>
          <w:spacing w:val="-4"/>
        </w:rPr>
        <w:t xml:space="preserve">general construction </w:t>
      </w:r>
      <w:r w:rsidRPr="00AF3E88">
        <w:rPr>
          <w:rFonts w:ascii="Arial" w:hAnsi="Arial" w:cs="Arial"/>
          <w:spacing w:val="-4"/>
        </w:rPr>
        <w:t xml:space="preserve">hazards. </w:t>
      </w:r>
    </w:p>
    <w:p w14:paraId="3D6F2372" w14:textId="77777777" w:rsidR="00651E75" w:rsidRPr="00AF3E88" w:rsidRDefault="00651E75" w:rsidP="00651E75">
      <w:pPr>
        <w:adjustRightInd w:val="0"/>
        <w:rPr>
          <w:rFonts w:ascii="Arial" w:hAnsi="Arial" w:cs="Arial"/>
        </w:rPr>
      </w:pPr>
    </w:p>
    <w:p w14:paraId="6BAF9CA9" w14:textId="77777777" w:rsidR="00651E75" w:rsidRPr="00651E75" w:rsidRDefault="00672CA7" w:rsidP="00672CA7">
      <w:pPr>
        <w:rPr>
          <w:rFonts w:ascii="Arial" w:hAnsi="Arial" w:cs="Arial"/>
          <w:color w:val="000000"/>
          <w:sz w:val="20"/>
          <w:szCs w:val="20"/>
        </w:rPr>
      </w:pPr>
      <w:r w:rsidRPr="00651E75">
        <w:rPr>
          <w:rFonts w:ascii="Arial" w:hAnsi="Arial" w:cs="Arial"/>
          <w:b/>
          <w:noProof/>
          <w:color w:val="18B2B0"/>
          <w:lang w:val="en-AU" w:eastAsia="en-AU" w:bidi="ar-SA"/>
        </w:rPr>
        <mc:AlternateContent>
          <mc:Choice Requires="wps">
            <w:drawing>
              <wp:anchor distT="45720" distB="45720" distL="114300" distR="114300" simplePos="0" relativeHeight="251659264" behindDoc="0" locked="0" layoutInCell="1" allowOverlap="1" wp14:anchorId="513AB298" wp14:editId="53E24AD5">
                <wp:simplePos x="0" y="0"/>
                <wp:positionH relativeFrom="margin">
                  <wp:align>left</wp:align>
                </wp:positionH>
                <wp:positionV relativeFrom="paragraph">
                  <wp:posOffset>606425</wp:posOffset>
                </wp:positionV>
                <wp:extent cx="6009005" cy="711200"/>
                <wp:effectExtent l="0" t="0" r="10795" b="12700"/>
                <wp:wrapThrough wrapText="bothSides">
                  <wp:wrapPolygon edited="0">
                    <wp:start x="0" y="0"/>
                    <wp:lineTo x="0" y="21407"/>
                    <wp:lineTo x="21570" y="21407"/>
                    <wp:lineTo x="2157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711200"/>
                        </a:xfrm>
                        <a:prstGeom prst="rect">
                          <a:avLst/>
                        </a:prstGeom>
                        <a:ln>
                          <a:solidFill>
                            <a:srgbClr val="00B7BD"/>
                          </a:solidFill>
                          <a:headEnd/>
                          <a:tailEnd/>
                        </a:ln>
                      </wps:spPr>
                      <wps:style>
                        <a:lnRef idx="2">
                          <a:schemeClr val="accent5"/>
                        </a:lnRef>
                        <a:fillRef idx="1">
                          <a:schemeClr val="lt1"/>
                        </a:fillRef>
                        <a:effectRef idx="0">
                          <a:schemeClr val="accent5"/>
                        </a:effectRef>
                        <a:fontRef idx="minor">
                          <a:schemeClr val="dk1"/>
                        </a:fontRef>
                      </wps:style>
                      <wps:txbx>
                        <w:txbxContent>
                          <w:p w14:paraId="1D880204" w14:textId="77777777" w:rsidR="00651E75" w:rsidRPr="00651E75" w:rsidRDefault="00651E75" w:rsidP="00651E75">
                            <w:pPr>
                              <w:spacing w:after="120"/>
                              <w:rPr>
                                <w:rFonts w:ascii="Arial" w:hAnsi="Arial" w:cs="Arial"/>
                                <w:color w:val="00B7BD"/>
                              </w:rPr>
                            </w:pPr>
                            <w:r w:rsidRPr="00651E75">
                              <w:rPr>
                                <w:rFonts w:ascii="Arial" w:hAnsi="Arial" w:cs="Arial"/>
                                <w:b/>
                                <w:color w:val="00B7BD"/>
                              </w:rPr>
                              <w:t xml:space="preserve">WANT TO BE KEPT IN THE LOOP FOR WORKS IN THE AREA? </w:t>
                            </w:r>
                          </w:p>
                          <w:p w14:paraId="05C204FC" w14:textId="77777777" w:rsidR="00651E75" w:rsidRPr="00651E75" w:rsidRDefault="00651E75" w:rsidP="00651E75">
                            <w:pPr>
                              <w:spacing w:after="120"/>
                              <w:rPr>
                                <w:rFonts w:ascii="Arial" w:hAnsi="Arial" w:cs="Arial"/>
                              </w:rPr>
                            </w:pPr>
                            <w:r w:rsidRPr="00651E75">
                              <w:rPr>
                                <w:rFonts w:ascii="Arial" w:hAnsi="Arial" w:cs="Arial"/>
                              </w:rPr>
                              <w:t xml:space="preserve">If you would like email updates for the works in this notification please email the project team at </w:t>
                            </w:r>
                            <w:r w:rsidRPr="00651E75">
                              <w:rPr>
                                <w:rFonts w:ascii="Arial" w:hAnsi="Arial" w:cs="Arial"/>
                                <w:b/>
                              </w:rPr>
                              <w:t>info@wgta.vic.gov.au</w:t>
                            </w:r>
                            <w:r w:rsidRPr="00651E75">
                              <w:rPr>
                                <w:rFonts w:ascii="Arial" w:hAnsi="Arial" w:cs="Arial"/>
                              </w:rPr>
                              <w:t xml:space="preserve"> and type </w:t>
                            </w:r>
                            <w:r w:rsidR="0082510F">
                              <w:rPr>
                                <w:rFonts w:ascii="Arial" w:hAnsi="Arial" w:cs="Arial"/>
                                <w:b/>
                              </w:rPr>
                              <w:t>“Southern portal u</w:t>
                            </w:r>
                            <w:r w:rsidRPr="00651E75">
                              <w:rPr>
                                <w:rFonts w:ascii="Arial" w:hAnsi="Arial" w:cs="Arial"/>
                                <w:b/>
                              </w:rPr>
                              <w:t xml:space="preserve">pdates” </w:t>
                            </w:r>
                            <w:r w:rsidRPr="00651E75">
                              <w:rPr>
                                <w:rFonts w:ascii="Arial" w:hAnsi="Arial" w:cs="Arial"/>
                              </w:rPr>
                              <w:t>in the subject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AB298" id="_x0000_t202" coordsize="21600,21600" o:spt="202" path="m,l,21600r21600,l21600,xe">
                <v:stroke joinstyle="miter"/>
                <v:path gradientshapeok="t" o:connecttype="rect"/>
              </v:shapetype>
              <v:shape id="Text Box 2" o:spid="_x0000_s1026" type="#_x0000_t202" style="position:absolute;margin-left:0;margin-top:47.75pt;width:473.15pt;height:5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iWQIAAO8EAAAOAAAAZHJzL2Uyb0RvYy54bWysVNuO0zAQfUfiHyy/01zUbtmo6Wrbsghp&#10;uYhdPsBxnMZaxxNst0n5+h07aegCEhLixfJl5pw5c/Hqpm8UOQpjJeicJrOYEqE5lFLvc/rt8e7N&#10;W0qsY7pkCrTI6UlYerN+/WrVtZlIoQZVCkMQRNusa3NaO9dmUWR5LRpmZ9AKjY8VmIY5PJp9VBrW&#10;IXqjojSOr6IOTNka4MJavN0Nj3Qd8KtKcPe5qqxwROUUY3NhNWEt/BqtVyzbG9bWko9hsH+IomFS&#10;I+kEtWOOkYORv0E1khuwULkZhyaCqpJcBA2oJol/UfNQs1YELZgc205psv8Pln86fjFEljlNKdGs&#10;wRI9it6RDfQk9dnpWpuh0UOLZq7Ha6xyUGrbe+BPlmjY1kzvxa0x0NWClRhd4j2jC9cBx3qQovsI&#10;JdKwg4MA1Fem8anDZBBExyqdpsr4UDheXsXxdRwvKOH4tkwSLH2gYNnZuzXWvRfQEL/JqcHKB3R2&#10;vLfOR8Oys4knU9qvFpQs76RS4WD2xVYZcmS+V+LNcrMbOV6YeYnvdBkaxzGphj3Ce8ig2cscBbuT&#10;EgPdV1FhmlFKOmTPN7iY6BjnQrvFyKc0Wnu3CkObHMe0v3RUbsj1ZOvdRGj8yTH+O+PkEVhBu8m5&#10;kRrMnwDKp4l5sD+rHzT74ru+6McWKqA8YfENDBOIPwZuajA/KOlw+nJqvx+YEZSoDxob6DqZz/24&#10;hsN8sUzxYC5fissXpjlC5dRRMmy3Loy4F6PhFhutkqEHfFBDJGOwOFWhNcYfwI/t5TlY/fyn1s8A&#10;AAD//wMAUEsDBBQABgAIAAAAIQDYKnmR3gAAAAcBAAAPAAAAZHJzL2Rvd25yZXYueG1sTI9BS8Qw&#10;FITvgv8hPMGbm7jadVv7ulRBEEVxq+g1bZ5NsUlKk23rvzee9DjMMPNNvltMzyYafecswvlKACPb&#10;ONXZFuHt9e5sC8wHaZXsnSWEb/KwK46PcpkpN9s9TVVoWSyxPpMIOoQh49w3moz0KzeQjd6nG40M&#10;UY4tV6OcY7np+VqIDTeys3FBy4FuNTVf1cEgVHOf3j+I9w/VPpdPjy/TTelqjXh6spTXwAIt4S8M&#10;v/gRHYrIVLuDVZ71CPFIQEiTBFh008vNBbAaYS2uEuBFzv/zFz8AAAD//wMAUEsBAi0AFAAGAAgA&#10;AAAhALaDOJL+AAAA4QEAABMAAAAAAAAAAAAAAAAAAAAAAFtDb250ZW50X1R5cGVzXS54bWxQSwEC&#10;LQAUAAYACAAAACEAOP0h/9YAAACUAQAACwAAAAAAAAAAAAAAAAAvAQAAX3JlbHMvLnJlbHNQSwEC&#10;LQAUAAYACAAAACEA/zR+IlkCAADvBAAADgAAAAAAAAAAAAAAAAAuAgAAZHJzL2Uyb0RvYy54bWxQ&#10;SwECLQAUAAYACAAAACEA2Cp5kd4AAAAHAQAADwAAAAAAAAAAAAAAAACzBAAAZHJzL2Rvd25yZXYu&#10;eG1sUEsFBgAAAAAEAAQA8wAAAL4FAAAAAA==&#10;" fillcolor="white [3201]" strokecolor="#00b7bd" strokeweight="2pt">
                <v:textbox>
                  <w:txbxContent>
                    <w:p w14:paraId="1D880204" w14:textId="77777777" w:rsidR="00651E75" w:rsidRPr="00651E75" w:rsidRDefault="00651E75" w:rsidP="00651E75">
                      <w:pPr>
                        <w:spacing w:after="120"/>
                        <w:rPr>
                          <w:rFonts w:ascii="Arial" w:hAnsi="Arial" w:cs="Arial"/>
                          <w:color w:val="00B7BD"/>
                        </w:rPr>
                      </w:pPr>
                      <w:r w:rsidRPr="00651E75">
                        <w:rPr>
                          <w:rFonts w:ascii="Arial" w:hAnsi="Arial" w:cs="Arial"/>
                          <w:b/>
                          <w:color w:val="00B7BD"/>
                        </w:rPr>
                        <w:t xml:space="preserve">WANT TO BE KEPT IN THE LOOP FOR WORKS IN THE AREA? </w:t>
                      </w:r>
                    </w:p>
                    <w:p w14:paraId="05C204FC" w14:textId="77777777" w:rsidR="00651E75" w:rsidRPr="00651E75" w:rsidRDefault="00651E75" w:rsidP="00651E75">
                      <w:pPr>
                        <w:spacing w:after="120"/>
                        <w:rPr>
                          <w:rFonts w:ascii="Arial" w:hAnsi="Arial" w:cs="Arial"/>
                        </w:rPr>
                      </w:pPr>
                      <w:r w:rsidRPr="00651E75">
                        <w:rPr>
                          <w:rFonts w:ascii="Arial" w:hAnsi="Arial" w:cs="Arial"/>
                        </w:rPr>
                        <w:t xml:space="preserve">If you would like email updates for the works in this notification please email the project team at </w:t>
                      </w:r>
                      <w:r w:rsidRPr="00651E75">
                        <w:rPr>
                          <w:rFonts w:ascii="Arial" w:hAnsi="Arial" w:cs="Arial"/>
                          <w:b/>
                        </w:rPr>
                        <w:t>info@wgta.vic.gov.au</w:t>
                      </w:r>
                      <w:r w:rsidRPr="00651E75">
                        <w:rPr>
                          <w:rFonts w:ascii="Arial" w:hAnsi="Arial" w:cs="Arial"/>
                        </w:rPr>
                        <w:t xml:space="preserve"> and type </w:t>
                      </w:r>
                      <w:r w:rsidR="0082510F">
                        <w:rPr>
                          <w:rFonts w:ascii="Arial" w:hAnsi="Arial" w:cs="Arial"/>
                          <w:b/>
                        </w:rPr>
                        <w:t>“Southern portal u</w:t>
                      </w:r>
                      <w:r w:rsidRPr="00651E75">
                        <w:rPr>
                          <w:rFonts w:ascii="Arial" w:hAnsi="Arial" w:cs="Arial"/>
                          <w:b/>
                        </w:rPr>
                        <w:t xml:space="preserve">pdates” </w:t>
                      </w:r>
                      <w:r w:rsidRPr="00651E75">
                        <w:rPr>
                          <w:rFonts w:ascii="Arial" w:hAnsi="Arial" w:cs="Arial"/>
                        </w:rPr>
                        <w:t>in the subject line.</w:t>
                      </w:r>
                    </w:p>
                  </w:txbxContent>
                </v:textbox>
                <w10:wrap type="through" anchorx="margin"/>
              </v:shape>
            </w:pict>
          </mc:Fallback>
        </mc:AlternateContent>
      </w:r>
      <w:r w:rsidR="00AF3E88" w:rsidRPr="00AF3E88">
        <w:rPr>
          <w:rFonts w:ascii="Arial" w:hAnsi="Arial" w:cs="Arial"/>
        </w:rPr>
        <w:t>A</w:t>
      </w:r>
      <w:r w:rsidR="00D60FA2">
        <w:rPr>
          <w:rFonts w:ascii="Arial" w:hAnsi="Arial" w:cs="Arial"/>
        </w:rPr>
        <w:t>n</w:t>
      </w:r>
      <w:r w:rsidR="00AF3E88" w:rsidRPr="00AF3E88">
        <w:rPr>
          <w:rFonts w:ascii="Arial" w:hAnsi="Arial" w:cs="Arial"/>
        </w:rPr>
        <w:t xml:space="preserve"> incr</w:t>
      </w:r>
      <w:r w:rsidR="0082510F">
        <w:rPr>
          <w:rFonts w:ascii="Arial" w:hAnsi="Arial" w:cs="Arial"/>
        </w:rPr>
        <w:t xml:space="preserve">ease in vehicle movements around the site </w:t>
      </w:r>
      <w:r w:rsidR="00AF3E88" w:rsidRPr="00AF3E88">
        <w:rPr>
          <w:rFonts w:ascii="Arial" w:hAnsi="Arial" w:cs="Arial"/>
        </w:rPr>
        <w:t xml:space="preserve">is expected due to demolition works as well as some additional </w:t>
      </w:r>
      <w:r w:rsidR="00B66CB8">
        <w:rPr>
          <w:rFonts w:ascii="Arial" w:hAnsi="Arial" w:cs="Arial"/>
        </w:rPr>
        <w:t xml:space="preserve">construction </w:t>
      </w:r>
      <w:r w:rsidR="00AF3E88" w:rsidRPr="00AF3E88">
        <w:rPr>
          <w:rFonts w:ascii="Arial" w:hAnsi="Arial" w:cs="Arial"/>
        </w:rPr>
        <w:t>traff</w:t>
      </w:r>
      <w:r w:rsidR="00B66CB8">
        <w:rPr>
          <w:rFonts w:ascii="Arial" w:hAnsi="Arial" w:cs="Arial"/>
        </w:rPr>
        <w:t xml:space="preserve">ic on Kyle Road due to </w:t>
      </w:r>
      <w:r>
        <w:rPr>
          <w:rFonts w:ascii="Arial" w:hAnsi="Arial" w:cs="Arial"/>
        </w:rPr>
        <w:t>ongoing outbound</w:t>
      </w:r>
      <w:r w:rsidR="00B66CB8">
        <w:rPr>
          <w:rFonts w:ascii="Arial" w:hAnsi="Arial" w:cs="Arial"/>
        </w:rPr>
        <w:t xml:space="preserve"> southern portal</w:t>
      </w:r>
      <w:r w:rsidR="00AF3E88" w:rsidRPr="00AF3E88">
        <w:rPr>
          <w:rFonts w:ascii="Arial" w:hAnsi="Arial" w:cs="Arial"/>
        </w:rPr>
        <w:t xml:space="preserve"> site works.</w:t>
      </w:r>
    </w:p>
    <w:p w14:paraId="4B19EDD7" w14:textId="77777777" w:rsidR="00651E75" w:rsidRPr="00651E75" w:rsidRDefault="00651E75" w:rsidP="00651E75">
      <w:pPr>
        <w:rPr>
          <w:rFonts w:ascii="Arial" w:hAnsi="Arial" w:cs="Arial"/>
        </w:rPr>
      </w:pPr>
    </w:p>
    <w:p w14:paraId="3CC6210E" w14:textId="77777777" w:rsidR="00651E75" w:rsidRPr="00651E75" w:rsidRDefault="00651E75" w:rsidP="00651E75">
      <w:pPr>
        <w:rPr>
          <w:rFonts w:ascii="Arial" w:hAnsi="Arial" w:cs="Arial"/>
        </w:rPr>
      </w:pPr>
      <w:r w:rsidRPr="00651E75">
        <w:rPr>
          <w:rFonts w:ascii="Arial" w:hAnsi="Arial" w:cs="Arial"/>
          <w:b/>
          <w:noProof/>
          <w:color w:val="18B2B0"/>
          <w:lang w:val="en-AU" w:eastAsia="en-AU" w:bidi="ar-SA"/>
        </w:rPr>
        <w:lastRenderedPageBreak/>
        <w:drawing>
          <wp:inline distT="0" distB="0" distL="0" distR="0" wp14:anchorId="2B5DB083" wp14:editId="444950FB">
            <wp:extent cx="6000750" cy="372657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827_WGTP0283_Tunnels_Palmer Steel Trading_Map_V3-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3380" cy="3740633"/>
                    </a:xfrm>
                    <a:prstGeom prst="rect">
                      <a:avLst/>
                    </a:prstGeom>
                  </pic:spPr>
                </pic:pic>
              </a:graphicData>
            </a:graphic>
          </wp:inline>
        </w:drawing>
      </w:r>
    </w:p>
    <w:p w14:paraId="17EEE8A9" w14:textId="77777777" w:rsidR="00651E75" w:rsidRPr="00651E75" w:rsidRDefault="00651E75" w:rsidP="00651E75">
      <w:pPr>
        <w:rPr>
          <w:rFonts w:ascii="Arial" w:hAnsi="Arial" w:cs="Arial"/>
        </w:rPr>
      </w:pPr>
    </w:p>
    <w:p w14:paraId="43605550" w14:textId="77777777" w:rsidR="00651E75" w:rsidRPr="00651E75" w:rsidRDefault="00651E75" w:rsidP="00651E75">
      <w:pPr>
        <w:rPr>
          <w:rFonts w:ascii="Arial" w:hAnsi="Arial" w:cs="Arial"/>
        </w:rPr>
      </w:pPr>
    </w:p>
    <w:p w14:paraId="61B5C78F" w14:textId="77777777" w:rsidR="00651E75" w:rsidRPr="00651E75" w:rsidRDefault="00651E75" w:rsidP="00651E75">
      <w:pPr>
        <w:spacing w:after="160"/>
        <w:rPr>
          <w:rFonts w:ascii="Arial" w:hAnsi="Arial" w:cs="Arial"/>
        </w:rPr>
      </w:pPr>
      <w:r w:rsidRPr="00651E75">
        <w:rPr>
          <w:rFonts w:ascii="Arial" w:hAnsi="Arial" w:cs="Arial"/>
        </w:rPr>
        <w:t>While we expect this work will have some associated noise, we will take steps to minimise noise and will monitor any impacts. Thank you for your patience while we undertake these important activities.</w:t>
      </w:r>
    </w:p>
    <w:p w14:paraId="15B5AF90" w14:textId="77777777" w:rsidR="00A57E8E" w:rsidRDefault="00A57E8E" w:rsidP="004B5F3F"/>
    <w:tbl>
      <w:tblPr>
        <w:tblStyle w:val="TableGrid"/>
        <w:tblpPr w:leftFromText="181" w:rightFromText="181" w:vertAnchor="page" w:horzAnchor="margin" w:tblpY="8891"/>
        <w:tblW w:w="977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80" w:firstRow="0" w:lastRow="0" w:firstColumn="1" w:lastColumn="0" w:noHBand="0" w:noVBand="1"/>
      </w:tblPr>
      <w:tblGrid>
        <w:gridCol w:w="704"/>
        <w:gridCol w:w="4272"/>
        <w:gridCol w:w="570"/>
        <w:gridCol w:w="4232"/>
      </w:tblGrid>
      <w:tr w:rsidR="00AF3E88" w:rsidRPr="00F93D90" w14:paraId="6537F7F9" w14:textId="77777777" w:rsidTr="00AF3E88">
        <w:trPr>
          <w:trHeight w:val="17"/>
        </w:trPr>
        <w:tc>
          <w:tcPr>
            <w:tcW w:w="9778" w:type="dxa"/>
            <w:gridSpan w:val="4"/>
            <w:tcBorders>
              <w:top w:val="nil"/>
              <w:left w:val="nil"/>
              <w:bottom w:val="nil"/>
              <w:right w:val="nil"/>
            </w:tcBorders>
          </w:tcPr>
          <w:p w14:paraId="761CEF64" w14:textId="77777777" w:rsidR="00AF3E88" w:rsidRDefault="00AF3E88" w:rsidP="00AF3E88">
            <w:pPr>
              <w:pStyle w:val="Default"/>
              <w:spacing w:before="60" w:after="60" w:line="276" w:lineRule="auto"/>
              <w:contextualSpacing/>
              <w:rPr>
                <w:rStyle w:val="Blue"/>
                <w:rFonts w:ascii="Arial" w:hAnsi="Arial" w:cs="Arial"/>
                <w:b/>
                <w:sz w:val="22"/>
                <w:szCs w:val="22"/>
              </w:rPr>
            </w:pPr>
            <w:r w:rsidRPr="00651E75">
              <w:rPr>
                <w:rStyle w:val="Blue"/>
                <w:rFonts w:ascii="Arial" w:hAnsi="Arial" w:cs="Arial"/>
                <w:b/>
                <w:sz w:val="22"/>
                <w:szCs w:val="22"/>
              </w:rPr>
              <w:t>Contact</w:t>
            </w:r>
            <w:r w:rsidRPr="00F93D90">
              <w:rPr>
                <w:rStyle w:val="Blue"/>
                <w:rFonts w:ascii="Arial" w:hAnsi="Arial" w:cs="Arial"/>
                <w:b/>
                <w:sz w:val="22"/>
                <w:szCs w:val="22"/>
              </w:rPr>
              <w:t xml:space="preserve"> us</w:t>
            </w:r>
          </w:p>
          <w:p w14:paraId="4F18C57D" w14:textId="77777777" w:rsidR="00AF3E88" w:rsidRPr="00AF3E88" w:rsidRDefault="00AF3E88" w:rsidP="00AF3E88">
            <w:pPr>
              <w:pStyle w:val="Default"/>
              <w:spacing w:before="60" w:after="60" w:line="276" w:lineRule="auto"/>
              <w:contextualSpacing/>
              <w:rPr>
                <w:rStyle w:val="Blue"/>
                <w:rFonts w:ascii="Arial" w:hAnsi="Arial" w:cs="Arial"/>
                <w:b/>
                <w:iCs/>
                <w:color w:val="595959" w:themeColor="text1" w:themeTint="A6"/>
                <w:sz w:val="22"/>
                <w:szCs w:val="22"/>
              </w:rPr>
            </w:pPr>
          </w:p>
          <w:p w14:paraId="045D377D" w14:textId="77777777" w:rsidR="00AF3E88" w:rsidRPr="00AF3E88" w:rsidRDefault="00AF3E88" w:rsidP="00AF3E88">
            <w:pPr>
              <w:pStyle w:val="Default"/>
              <w:spacing w:before="60" w:after="60" w:line="276" w:lineRule="auto"/>
              <w:contextualSpacing/>
              <w:rPr>
                <w:rFonts w:ascii="Arial" w:hAnsi="Arial" w:cs="Arial"/>
                <w:color w:val="595959" w:themeColor="text1" w:themeTint="A6"/>
                <w:sz w:val="22"/>
                <w:szCs w:val="22"/>
              </w:rPr>
            </w:pPr>
            <w:r w:rsidRPr="00AF3E88">
              <w:rPr>
                <w:rFonts w:ascii="Arial" w:hAnsi="Arial" w:cs="Arial"/>
                <w:color w:val="595959" w:themeColor="text1" w:themeTint="A6"/>
                <w:sz w:val="22"/>
                <w:szCs w:val="22"/>
              </w:rPr>
              <w:t>Please contact us if you have any questions or feedback about these works.</w:t>
            </w:r>
          </w:p>
          <w:p w14:paraId="0726592E" w14:textId="77777777" w:rsidR="00AF3E88" w:rsidRPr="00A57E8E" w:rsidRDefault="00AF3E88" w:rsidP="00AF3E88">
            <w:pPr>
              <w:pStyle w:val="Default"/>
              <w:spacing w:before="60" w:after="60" w:line="276" w:lineRule="auto"/>
              <w:contextualSpacing/>
              <w:rPr>
                <w:rStyle w:val="Blue"/>
                <w:rFonts w:ascii="Arial" w:hAnsi="Arial" w:cs="Arial"/>
                <w:color w:val="595959" w:themeColor="text1" w:themeTint="A6"/>
                <w:sz w:val="22"/>
                <w:szCs w:val="22"/>
              </w:rPr>
            </w:pPr>
          </w:p>
        </w:tc>
      </w:tr>
      <w:tr w:rsidR="00AF3E88" w:rsidRPr="003005DF" w14:paraId="44776CF8" w14:textId="77777777" w:rsidTr="00AF3E88">
        <w:trPr>
          <w:trHeight w:val="17"/>
        </w:trPr>
        <w:tc>
          <w:tcPr>
            <w:tcW w:w="704" w:type="dxa"/>
            <w:tcBorders>
              <w:top w:val="nil"/>
              <w:left w:val="nil"/>
              <w:bottom w:val="nil"/>
            </w:tcBorders>
          </w:tcPr>
          <w:p w14:paraId="2F31097D" w14:textId="77777777" w:rsidR="00AF3E88" w:rsidRPr="00F93D90" w:rsidRDefault="00AF3E88" w:rsidP="00AF3E88">
            <w:pPr>
              <w:spacing w:line="276" w:lineRule="auto"/>
              <w:contextualSpacing/>
              <w:rPr>
                <w:rFonts w:ascii="Arial" w:hAnsi="Arial" w:cs="Arial"/>
                <w:sz w:val="20"/>
                <w:szCs w:val="20"/>
                <w:lang w:val="en-US"/>
              </w:rPr>
            </w:pPr>
            <w:r w:rsidRPr="00F93D90">
              <w:rPr>
                <w:rFonts w:ascii="Arial" w:hAnsi="Arial" w:cs="Arial"/>
                <w:noProof/>
                <w:sz w:val="20"/>
                <w:szCs w:val="20"/>
                <w:lang w:eastAsia="en-AU" w:bidi="ar-SA"/>
              </w:rPr>
              <w:drawing>
                <wp:inline distT="0" distB="0" distL="0" distR="0" wp14:anchorId="4BB47A49" wp14:editId="65C418D6">
                  <wp:extent cx="246380" cy="224443"/>
                  <wp:effectExtent l="0" t="0" r="127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802" cy="232115"/>
                          </a:xfrm>
                          <a:prstGeom prst="rect">
                            <a:avLst/>
                          </a:prstGeom>
                        </pic:spPr>
                      </pic:pic>
                    </a:graphicData>
                  </a:graphic>
                </wp:inline>
              </w:drawing>
            </w:r>
          </w:p>
        </w:tc>
        <w:tc>
          <w:tcPr>
            <w:tcW w:w="4272" w:type="dxa"/>
            <w:tcBorders>
              <w:top w:val="nil"/>
              <w:bottom w:val="nil"/>
            </w:tcBorders>
          </w:tcPr>
          <w:p w14:paraId="0745C7D2" w14:textId="77777777" w:rsidR="00AF3E88" w:rsidRPr="00F93D90" w:rsidRDefault="00AF3E88" w:rsidP="00AF3E88">
            <w:pPr>
              <w:spacing w:line="276" w:lineRule="auto"/>
              <w:contextualSpacing/>
              <w:rPr>
                <w:rFonts w:ascii="Arial" w:hAnsi="Arial" w:cs="Arial"/>
                <w:lang w:val="en-US"/>
              </w:rPr>
            </w:pPr>
            <w:r w:rsidRPr="00F93D90">
              <w:rPr>
                <w:rFonts w:ascii="Arial" w:hAnsi="Arial" w:cs="Arial"/>
                <w:lang w:val="en-US"/>
              </w:rPr>
              <w:t>westgatetunnelproject.vic.gov.au</w:t>
            </w:r>
          </w:p>
        </w:tc>
        <w:tc>
          <w:tcPr>
            <w:tcW w:w="570" w:type="dxa"/>
            <w:tcBorders>
              <w:top w:val="nil"/>
              <w:bottom w:val="nil"/>
            </w:tcBorders>
          </w:tcPr>
          <w:p w14:paraId="1B0F7ABD" w14:textId="77777777" w:rsidR="00AF3E88" w:rsidRPr="00F93D90" w:rsidRDefault="00AF3E88" w:rsidP="00AF3E88">
            <w:pPr>
              <w:spacing w:line="276" w:lineRule="auto"/>
              <w:contextualSpacing/>
              <w:rPr>
                <w:rFonts w:ascii="Arial" w:hAnsi="Arial" w:cs="Arial"/>
                <w:lang w:val="en-US"/>
              </w:rPr>
            </w:pPr>
            <w:r w:rsidRPr="00F93D90">
              <w:rPr>
                <w:rFonts w:ascii="Arial" w:hAnsi="Arial" w:cs="Arial"/>
                <w:noProof/>
                <w:lang w:eastAsia="en-AU" w:bidi="ar-SA"/>
              </w:rPr>
              <w:drawing>
                <wp:inline distT="0" distB="0" distL="0" distR="0" wp14:anchorId="2EF9AD2C" wp14:editId="3B754C3F">
                  <wp:extent cx="229255" cy="224393"/>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5" cy="238292"/>
                          </a:xfrm>
                          <a:prstGeom prst="rect">
                            <a:avLst/>
                          </a:prstGeom>
                        </pic:spPr>
                      </pic:pic>
                    </a:graphicData>
                  </a:graphic>
                </wp:inline>
              </w:drawing>
            </w:r>
          </w:p>
        </w:tc>
        <w:tc>
          <w:tcPr>
            <w:tcW w:w="4232" w:type="dxa"/>
            <w:tcBorders>
              <w:top w:val="nil"/>
              <w:bottom w:val="nil"/>
              <w:right w:val="nil"/>
            </w:tcBorders>
          </w:tcPr>
          <w:p w14:paraId="3BE46805" w14:textId="77777777" w:rsidR="00AF3E88" w:rsidRPr="00F93D90" w:rsidRDefault="00AF3E88" w:rsidP="00AF3E88">
            <w:pPr>
              <w:spacing w:line="276" w:lineRule="auto"/>
              <w:contextualSpacing/>
              <w:rPr>
                <w:rFonts w:ascii="Arial" w:hAnsi="Arial" w:cs="Arial"/>
                <w:lang w:val="en-US"/>
              </w:rPr>
            </w:pPr>
            <w:r w:rsidRPr="00F93D90">
              <w:rPr>
                <w:rFonts w:ascii="Arial" w:hAnsi="Arial" w:cs="Arial"/>
                <w:lang w:val="en-US"/>
              </w:rPr>
              <w:t>facebook.com/westgatetunnelproject</w:t>
            </w:r>
          </w:p>
        </w:tc>
      </w:tr>
      <w:tr w:rsidR="00AF3E88" w:rsidRPr="003005DF" w14:paraId="281A3469" w14:textId="77777777" w:rsidTr="00AF3E88">
        <w:trPr>
          <w:trHeight w:val="17"/>
        </w:trPr>
        <w:tc>
          <w:tcPr>
            <w:tcW w:w="704" w:type="dxa"/>
            <w:tcBorders>
              <w:top w:val="nil"/>
              <w:left w:val="nil"/>
              <w:bottom w:val="nil"/>
            </w:tcBorders>
          </w:tcPr>
          <w:p w14:paraId="349C482D" w14:textId="77777777" w:rsidR="00AF3E88" w:rsidRPr="00F93D90" w:rsidRDefault="00AF3E88" w:rsidP="00AF3E88">
            <w:pPr>
              <w:spacing w:line="276" w:lineRule="auto"/>
              <w:contextualSpacing/>
              <w:rPr>
                <w:rFonts w:ascii="Arial" w:hAnsi="Arial" w:cs="Arial"/>
                <w:sz w:val="20"/>
                <w:szCs w:val="20"/>
                <w:lang w:val="en-US"/>
              </w:rPr>
            </w:pPr>
            <w:r w:rsidRPr="00F93D90">
              <w:rPr>
                <w:rFonts w:ascii="Arial" w:hAnsi="Arial" w:cs="Arial"/>
                <w:noProof/>
                <w:sz w:val="20"/>
                <w:szCs w:val="20"/>
                <w:lang w:eastAsia="en-AU" w:bidi="ar-SA"/>
              </w:rPr>
              <w:drawing>
                <wp:inline distT="0" distB="0" distL="0" distR="0" wp14:anchorId="1DFAEFDF" wp14:editId="3ED0EF77">
                  <wp:extent cx="244475" cy="231177"/>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971" cy="240156"/>
                          </a:xfrm>
                          <a:prstGeom prst="rect">
                            <a:avLst/>
                          </a:prstGeom>
                        </pic:spPr>
                      </pic:pic>
                    </a:graphicData>
                  </a:graphic>
                </wp:inline>
              </w:drawing>
            </w:r>
          </w:p>
        </w:tc>
        <w:tc>
          <w:tcPr>
            <w:tcW w:w="4272" w:type="dxa"/>
            <w:tcBorders>
              <w:top w:val="nil"/>
              <w:bottom w:val="nil"/>
            </w:tcBorders>
          </w:tcPr>
          <w:p w14:paraId="6A89B745" w14:textId="77777777" w:rsidR="00AF3E88" w:rsidRPr="00F93D90" w:rsidRDefault="00AF3E88" w:rsidP="00AF3E88">
            <w:pPr>
              <w:spacing w:line="276" w:lineRule="auto"/>
              <w:contextualSpacing/>
              <w:rPr>
                <w:rFonts w:ascii="Arial" w:hAnsi="Arial" w:cs="Arial"/>
                <w:lang w:val="en-US"/>
              </w:rPr>
            </w:pPr>
            <w:r>
              <w:rPr>
                <w:rFonts w:ascii="Arial" w:hAnsi="Arial" w:cs="Arial"/>
                <w:lang w:val="en-US"/>
              </w:rPr>
              <w:t>info@wgta.vic.gov.au</w:t>
            </w:r>
          </w:p>
        </w:tc>
        <w:tc>
          <w:tcPr>
            <w:tcW w:w="570" w:type="dxa"/>
            <w:tcBorders>
              <w:top w:val="nil"/>
              <w:bottom w:val="nil"/>
            </w:tcBorders>
          </w:tcPr>
          <w:p w14:paraId="4048B280" w14:textId="77777777" w:rsidR="00AF3E88" w:rsidRPr="00F93D90" w:rsidRDefault="00AF3E88" w:rsidP="00AF3E88">
            <w:pPr>
              <w:spacing w:line="276" w:lineRule="auto"/>
              <w:contextualSpacing/>
              <w:rPr>
                <w:rFonts w:ascii="Arial" w:hAnsi="Arial" w:cs="Arial"/>
                <w:lang w:val="en-US"/>
              </w:rPr>
            </w:pPr>
            <w:r w:rsidRPr="00F93D90">
              <w:rPr>
                <w:rFonts w:ascii="Arial" w:hAnsi="Arial" w:cs="Arial"/>
                <w:noProof/>
                <w:lang w:eastAsia="en-AU" w:bidi="ar-SA"/>
              </w:rPr>
              <w:drawing>
                <wp:inline distT="0" distB="0" distL="0" distR="0" wp14:anchorId="707F7D92" wp14:editId="660145F8">
                  <wp:extent cx="218783" cy="207363"/>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415" cy="213649"/>
                          </a:xfrm>
                          <a:prstGeom prst="rect">
                            <a:avLst/>
                          </a:prstGeom>
                        </pic:spPr>
                      </pic:pic>
                    </a:graphicData>
                  </a:graphic>
                </wp:inline>
              </w:drawing>
            </w:r>
          </w:p>
        </w:tc>
        <w:tc>
          <w:tcPr>
            <w:tcW w:w="4232" w:type="dxa"/>
            <w:tcBorders>
              <w:top w:val="nil"/>
              <w:bottom w:val="nil"/>
              <w:right w:val="nil"/>
            </w:tcBorders>
          </w:tcPr>
          <w:p w14:paraId="3FF4A993" w14:textId="77777777" w:rsidR="00AF3E88" w:rsidRPr="00F93D90" w:rsidRDefault="00AF3E88" w:rsidP="00AF3E88">
            <w:pPr>
              <w:spacing w:line="276" w:lineRule="auto"/>
              <w:contextualSpacing/>
              <w:rPr>
                <w:rFonts w:ascii="Arial" w:hAnsi="Arial" w:cs="Arial"/>
                <w:lang w:val="en-US"/>
              </w:rPr>
            </w:pPr>
            <w:r w:rsidRPr="00F93D90">
              <w:rPr>
                <w:rFonts w:ascii="Arial" w:hAnsi="Arial" w:cs="Arial"/>
                <w:lang w:val="en-US"/>
              </w:rPr>
              <w:t>@westgatetunnel</w:t>
            </w:r>
          </w:p>
        </w:tc>
      </w:tr>
      <w:tr w:rsidR="00AF3E88" w:rsidRPr="003005DF" w14:paraId="68619F8A" w14:textId="77777777" w:rsidTr="00AF3E88">
        <w:trPr>
          <w:trHeight w:val="17"/>
        </w:trPr>
        <w:tc>
          <w:tcPr>
            <w:tcW w:w="704" w:type="dxa"/>
            <w:tcBorders>
              <w:top w:val="nil"/>
              <w:left w:val="nil"/>
              <w:bottom w:val="nil"/>
            </w:tcBorders>
          </w:tcPr>
          <w:p w14:paraId="105968FA" w14:textId="77777777" w:rsidR="00AF3E88" w:rsidRPr="00F93D90" w:rsidRDefault="00AF3E88" w:rsidP="00AF3E88">
            <w:pPr>
              <w:spacing w:line="276" w:lineRule="auto"/>
              <w:contextualSpacing/>
              <w:rPr>
                <w:rFonts w:ascii="Arial" w:hAnsi="Arial" w:cs="Arial"/>
                <w:sz w:val="20"/>
                <w:szCs w:val="20"/>
                <w:lang w:val="en-US"/>
              </w:rPr>
            </w:pPr>
            <w:r w:rsidRPr="00F93D90">
              <w:rPr>
                <w:rFonts w:ascii="Arial" w:hAnsi="Arial" w:cs="Arial"/>
                <w:noProof/>
                <w:sz w:val="20"/>
                <w:szCs w:val="20"/>
                <w:lang w:eastAsia="en-AU" w:bidi="ar-SA"/>
              </w:rPr>
              <w:drawing>
                <wp:inline distT="0" distB="0" distL="0" distR="0" wp14:anchorId="59E625B7" wp14:editId="6D41C986">
                  <wp:extent cx="229031" cy="21317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859" cy="218597"/>
                          </a:xfrm>
                          <a:prstGeom prst="rect">
                            <a:avLst/>
                          </a:prstGeom>
                        </pic:spPr>
                      </pic:pic>
                    </a:graphicData>
                  </a:graphic>
                </wp:inline>
              </w:drawing>
            </w:r>
          </w:p>
        </w:tc>
        <w:tc>
          <w:tcPr>
            <w:tcW w:w="4272" w:type="dxa"/>
            <w:tcBorders>
              <w:top w:val="nil"/>
              <w:bottom w:val="nil"/>
            </w:tcBorders>
          </w:tcPr>
          <w:p w14:paraId="511D0793" w14:textId="77777777" w:rsidR="00AF3E88" w:rsidRPr="00F93D90" w:rsidRDefault="00AF3E88" w:rsidP="00AF3E88">
            <w:pPr>
              <w:spacing w:line="276" w:lineRule="auto"/>
              <w:contextualSpacing/>
              <w:rPr>
                <w:rFonts w:ascii="Arial" w:hAnsi="Arial" w:cs="Arial"/>
                <w:lang w:val="en-US"/>
              </w:rPr>
            </w:pPr>
            <w:r w:rsidRPr="00F93D90">
              <w:rPr>
                <w:rFonts w:ascii="Arial" w:hAnsi="Arial" w:cs="Arial"/>
                <w:lang w:val="en-US"/>
              </w:rPr>
              <w:t xml:space="preserve">1800 105 105 </w:t>
            </w:r>
          </w:p>
        </w:tc>
        <w:tc>
          <w:tcPr>
            <w:tcW w:w="570" w:type="dxa"/>
            <w:tcBorders>
              <w:top w:val="nil"/>
              <w:bottom w:val="nil"/>
            </w:tcBorders>
          </w:tcPr>
          <w:p w14:paraId="61B87A8D" w14:textId="77777777" w:rsidR="00AF3E88" w:rsidRPr="00F93D90" w:rsidRDefault="00AF3E88" w:rsidP="00AF3E88">
            <w:pPr>
              <w:spacing w:line="276" w:lineRule="auto"/>
              <w:contextualSpacing/>
              <w:rPr>
                <w:rFonts w:ascii="Arial" w:hAnsi="Arial" w:cs="Arial"/>
                <w:lang w:val="en-US"/>
              </w:rPr>
            </w:pPr>
            <w:r w:rsidRPr="00F93D90">
              <w:rPr>
                <w:rFonts w:ascii="Arial" w:hAnsi="Arial" w:cs="Arial"/>
                <w:noProof/>
                <w:lang w:eastAsia="en-AU" w:bidi="ar-SA"/>
              </w:rPr>
              <w:drawing>
                <wp:inline distT="0" distB="0" distL="0" distR="0" wp14:anchorId="0FDD170A" wp14:editId="2FC989C4">
                  <wp:extent cx="207563" cy="200359"/>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i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394" cy="212745"/>
                          </a:xfrm>
                          <a:prstGeom prst="rect">
                            <a:avLst/>
                          </a:prstGeom>
                        </pic:spPr>
                      </pic:pic>
                    </a:graphicData>
                  </a:graphic>
                </wp:inline>
              </w:drawing>
            </w:r>
          </w:p>
        </w:tc>
        <w:tc>
          <w:tcPr>
            <w:tcW w:w="4232" w:type="dxa"/>
            <w:tcBorders>
              <w:top w:val="nil"/>
              <w:bottom w:val="nil"/>
              <w:right w:val="nil"/>
            </w:tcBorders>
          </w:tcPr>
          <w:p w14:paraId="7D425F7E" w14:textId="77777777" w:rsidR="00AF3E88" w:rsidRPr="00F93D90" w:rsidRDefault="00AF3E88" w:rsidP="00AF3E88">
            <w:pPr>
              <w:spacing w:line="276" w:lineRule="auto"/>
              <w:contextualSpacing/>
              <w:rPr>
                <w:rFonts w:ascii="Arial" w:hAnsi="Arial" w:cs="Arial"/>
                <w:lang w:val="en-US"/>
              </w:rPr>
            </w:pPr>
            <w:r w:rsidRPr="00F93D90">
              <w:rPr>
                <w:rFonts w:ascii="Arial" w:hAnsi="Arial" w:cs="Arial"/>
                <w:lang w:val="en-US"/>
              </w:rPr>
              <w:t>West Gate Tunnel Project</w:t>
            </w:r>
          </w:p>
          <w:p w14:paraId="765650AB" w14:textId="77777777" w:rsidR="00AF3E88" w:rsidRPr="00F93D90" w:rsidRDefault="00AF3E88" w:rsidP="00AF3E88">
            <w:pPr>
              <w:spacing w:line="276" w:lineRule="auto"/>
              <w:contextualSpacing/>
              <w:rPr>
                <w:rFonts w:ascii="Arial" w:hAnsi="Arial" w:cs="Arial"/>
                <w:lang w:val="en-US"/>
              </w:rPr>
            </w:pPr>
            <w:r w:rsidRPr="00F93D90">
              <w:rPr>
                <w:rFonts w:ascii="Arial" w:hAnsi="Arial" w:cs="Arial"/>
                <w:lang w:val="en-US"/>
              </w:rPr>
              <w:t>GPO Box 4509</w:t>
            </w:r>
            <w:r>
              <w:rPr>
                <w:rFonts w:ascii="Arial" w:hAnsi="Arial" w:cs="Arial"/>
                <w:lang w:val="en-US"/>
              </w:rPr>
              <w:t xml:space="preserve">, </w:t>
            </w:r>
            <w:r w:rsidRPr="00F93D90">
              <w:rPr>
                <w:rFonts w:ascii="Arial" w:hAnsi="Arial" w:cs="Arial"/>
                <w:lang w:val="en-US"/>
              </w:rPr>
              <w:t xml:space="preserve">Melbourne </w:t>
            </w:r>
            <w:r>
              <w:rPr>
                <w:rFonts w:ascii="Arial" w:hAnsi="Arial" w:cs="Arial"/>
                <w:lang w:val="en-US"/>
              </w:rPr>
              <w:t xml:space="preserve">VIC </w:t>
            </w:r>
            <w:r w:rsidRPr="00F93D90">
              <w:rPr>
                <w:rFonts w:ascii="Arial" w:hAnsi="Arial" w:cs="Arial"/>
                <w:lang w:val="en-US"/>
              </w:rPr>
              <w:t>3001</w:t>
            </w:r>
          </w:p>
        </w:tc>
      </w:tr>
      <w:tr w:rsidR="00AF3E88" w:rsidRPr="003005DF" w14:paraId="55D9722B" w14:textId="77777777" w:rsidTr="00AF3E88">
        <w:trPr>
          <w:trHeight w:val="17"/>
        </w:trPr>
        <w:tc>
          <w:tcPr>
            <w:tcW w:w="704" w:type="dxa"/>
            <w:tcBorders>
              <w:top w:val="nil"/>
              <w:left w:val="nil"/>
              <w:bottom w:val="nil"/>
            </w:tcBorders>
          </w:tcPr>
          <w:p w14:paraId="04324EDF" w14:textId="77777777" w:rsidR="00AF3E88" w:rsidRPr="00F93D90" w:rsidRDefault="00AF3E88" w:rsidP="00AF3E88">
            <w:pPr>
              <w:spacing w:line="276" w:lineRule="auto"/>
              <w:contextualSpacing/>
              <w:rPr>
                <w:rFonts w:ascii="Arial" w:hAnsi="Arial" w:cs="Arial"/>
                <w:sz w:val="20"/>
                <w:szCs w:val="20"/>
                <w:lang w:val="en-US"/>
              </w:rPr>
            </w:pPr>
            <w:r w:rsidRPr="00F93D90">
              <w:rPr>
                <w:rFonts w:ascii="Arial" w:hAnsi="Arial" w:cs="Arial"/>
                <w:noProof/>
                <w:sz w:val="20"/>
                <w:szCs w:val="20"/>
                <w:lang w:eastAsia="en-AU" w:bidi="ar-SA"/>
              </w:rPr>
              <w:drawing>
                <wp:inline distT="0" distB="0" distL="0" distR="0" wp14:anchorId="61B6E158" wp14:editId="3FEFCF33">
                  <wp:extent cx="393113" cy="355600"/>
                  <wp:effectExtent l="0" t="0" r="698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pre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1126" cy="362848"/>
                          </a:xfrm>
                          <a:prstGeom prst="rect">
                            <a:avLst/>
                          </a:prstGeom>
                        </pic:spPr>
                      </pic:pic>
                    </a:graphicData>
                  </a:graphic>
                </wp:inline>
              </w:drawing>
            </w:r>
          </w:p>
        </w:tc>
        <w:tc>
          <w:tcPr>
            <w:tcW w:w="4272" w:type="dxa"/>
            <w:tcBorders>
              <w:top w:val="nil"/>
              <w:bottom w:val="nil"/>
            </w:tcBorders>
          </w:tcPr>
          <w:p w14:paraId="19087D68" w14:textId="77777777" w:rsidR="00AF3E88" w:rsidRPr="00F93D90" w:rsidRDefault="00AF3E88" w:rsidP="00AF3E88">
            <w:pPr>
              <w:spacing w:line="276" w:lineRule="auto"/>
              <w:contextualSpacing/>
              <w:rPr>
                <w:rFonts w:ascii="Arial" w:hAnsi="Arial" w:cs="Arial"/>
                <w:b/>
                <w:lang w:val="en-US"/>
              </w:rPr>
            </w:pPr>
            <w:r w:rsidRPr="00F93D90">
              <w:rPr>
                <w:rFonts w:ascii="Arial" w:hAnsi="Arial" w:cs="Arial"/>
                <w:b/>
                <w:lang w:val="en-US"/>
              </w:rPr>
              <w:t>Interpreter service: 13 14 50</w:t>
            </w:r>
          </w:p>
        </w:tc>
        <w:tc>
          <w:tcPr>
            <w:tcW w:w="570" w:type="dxa"/>
            <w:tcBorders>
              <w:top w:val="nil"/>
              <w:bottom w:val="nil"/>
            </w:tcBorders>
          </w:tcPr>
          <w:p w14:paraId="75BFC1B0" w14:textId="77777777" w:rsidR="00AF3E88" w:rsidRPr="00F93D90" w:rsidRDefault="00AF3E88" w:rsidP="00AF3E88">
            <w:pPr>
              <w:spacing w:line="276" w:lineRule="auto"/>
              <w:contextualSpacing/>
              <w:rPr>
                <w:rFonts w:ascii="Arial" w:hAnsi="Arial" w:cs="Arial"/>
                <w:b/>
                <w:lang w:val="en-US"/>
              </w:rPr>
            </w:pPr>
          </w:p>
        </w:tc>
        <w:tc>
          <w:tcPr>
            <w:tcW w:w="4232" w:type="dxa"/>
            <w:tcBorders>
              <w:top w:val="nil"/>
              <w:bottom w:val="nil"/>
              <w:right w:val="nil"/>
            </w:tcBorders>
          </w:tcPr>
          <w:p w14:paraId="58768502" w14:textId="77777777" w:rsidR="00AF3E88" w:rsidRPr="00F93D90" w:rsidRDefault="00AF3E88" w:rsidP="00AF3E88">
            <w:pPr>
              <w:spacing w:line="276" w:lineRule="auto"/>
              <w:contextualSpacing/>
              <w:rPr>
                <w:rFonts w:ascii="Arial" w:hAnsi="Arial" w:cs="Arial"/>
                <w:b/>
                <w:lang w:val="en-US"/>
              </w:rPr>
            </w:pPr>
          </w:p>
        </w:tc>
      </w:tr>
    </w:tbl>
    <w:p w14:paraId="11FDD0AA" w14:textId="77777777" w:rsidR="005C03D9" w:rsidRPr="00950421" w:rsidRDefault="005C03D9" w:rsidP="00651E75"/>
    <w:sectPr w:rsidR="005C03D9" w:rsidRPr="00950421" w:rsidSect="006803D2">
      <w:footerReference w:type="default" r:id="rId20"/>
      <w:headerReference w:type="first" r:id="rId21"/>
      <w:type w:val="continuous"/>
      <w:pgSz w:w="11910" w:h="16840"/>
      <w:pgMar w:top="1580" w:right="1137" w:bottom="0" w:left="99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103F6" w14:textId="77777777" w:rsidR="002C0145" w:rsidRDefault="002C0145" w:rsidP="00DA276F">
      <w:r>
        <w:separator/>
      </w:r>
    </w:p>
  </w:endnote>
  <w:endnote w:type="continuationSeparator" w:id="0">
    <w:p w14:paraId="139D009E" w14:textId="77777777" w:rsidR="002C0145" w:rsidRDefault="002C0145" w:rsidP="00DA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Light">
    <w:altName w:val="Courier New"/>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VIC Medium">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A7C3" w14:textId="77777777" w:rsidR="001F1132" w:rsidRDefault="001F1132">
    <w:pPr>
      <w:pStyle w:val="Footer"/>
    </w:pPr>
    <w:r>
      <w:rPr>
        <w:noProof/>
        <w:lang w:val="en-AU" w:eastAsia="en-AU" w:bidi="ar-SA"/>
      </w:rPr>
      <w:drawing>
        <wp:anchor distT="0" distB="0" distL="114300" distR="114300" simplePos="0" relativeHeight="251665408" behindDoc="1" locked="0" layoutInCell="1" allowOverlap="1" wp14:anchorId="20622A07" wp14:editId="70F31559">
          <wp:simplePos x="0" y="0"/>
          <wp:positionH relativeFrom="page">
            <wp:align>right</wp:align>
          </wp:positionH>
          <wp:positionV relativeFrom="paragraph">
            <wp:posOffset>-555527</wp:posOffset>
          </wp:positionV>
          <wp:extent cx="7562850" cy="1176508"/>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0514 Footer_letter_Template_CPBJH_JV-01.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1765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DCC28" w14:textId="77777777" w:rsidR="002C0145" w:rsidRDefault="002C0145" w:rsidP="00DA276F">
      <w:r>
        <w:separator/>
      </w:r>
    </w:p>
  </w:footnote>
  <w:footnote w:type="continuationSeparator" w:id="0">
    <w:p w14:paraId="5BD3FFE4" w14:textId="77777777" w:rsidR="002C0145" w:rsidRDefault="002C0145" w:rsidP="00DA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E6EB" w14:textId="77777777" w:rsidR="00950421" w:rsidRPr="001F1132" w:rsidRDefault="001F1132" w:rsidP="001F1132">
    <w:pPr>
      <w:pStyle w:val="Header"/>
    </w:pPr>
    <w:r>
      <w:rPr>
        <w:noProof/>
        <w:lang w:val="en-AU" w:eastAsia="en-AU" w:bidi="ar-SA"/>
      </w:rPr>
      <w:drawing>
        <wp:anchor distT="0" distB="0" distL="114300" distR="114300" simplePos="0" relativeHeight="251664384" behindDoc="1" locked="0" layoutInCell="1" allowOverlap="1" wp14:anchorId="3886EA1F" wp14:editId="2AD08B98">
          <wp:simplePos x="0" y="0"/>
          <wp:positionH relativeFrom="page">
            <wp:align>right</wp:align>
          </wp:positionH>
          <wp:positionV relativeFrom="paragraph">
            <wp:posOffset>-457200</wp:posOffset>
          </wp:positionV>
          <wp:extent cx="7562850" cy="18859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218 Header_letter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88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A8D"/>
    <w:multiLevelType w:val="hybridMultilevel"/>
    <w:tmpl w:val="F1CE0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CE20B4"/>
    <w:multiLevelType w:val="hybridMultilevel"/>
    <w:tmpl w:val="59429CDE"/>
    <w:lvl w:ilvl="0" w:tplc="920694BC">
      <w:numFmt w:val="bullet"/>
      <w:lvlText w:val="-"/>
      <w:lvlJc w:val="left"/>
      <w:pPr>
        <w:ind w:left="720" w:hanging="360"/>
      </w:pPr>
      <w:rPr>
        <w:rFonts w:ascii="VIC Light" w:eastAsia="VIC Light" w:hAnsi="VIC Light" w:cs="VI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B0A30"/>
    <w:multiLevelType w:val="hybridMultilevel"/>
    <w:tmpl w:val="BDFCF064"/>
    <w:lvl w:ilvl="0" w:tplc="B882099A">
      <w:start w:val="1"/>
      <w:numFmt w:val="bullet"/>
      <w:pStyle w:val="L1"/>
      <w:lvlText w:val=""/>
      <w:lvlJc w:val="left"/>
      <w:pPr>
        <w:ind w:left="720" w:hanging="360"/>
      </w:pPr>
      <w:rPr>
        <w:rFonts w:ascii="Symbol" w:hAnsi="Symbol"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7247D"/>
    <w:multiLevelType w:val="hybridMultilevel"/>
    <w:tmpl w:val="F5F44EBC"/>
    <w:lvl w:ilvl="0" w:tplc="0C090001">
      <w:start w:val="1"/>
      <w:numFmt w:val="bullet"/>
      <w:lvlText w:val=""/>
      <w:lvlJc w:val="left"/>
      <w:pPr>
        <w:ind w:left="998" w:hanging="360"/>
      </w:pPr>
      <w:rPr>
        <w:rFonts w:ascii="Symbol" w:hAnsi="Symbol"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4" w15:restartNumberingAfterBreak="0">
    <w:nsid w:val="1DE50D16"/>
    <w:multiLevelType w:val="hybridMultilevel"/>
    <w:tmpl w:val="86328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73B87"/>
    <w:multiLevelType w:val="hybridMultilevel"/>
    <w:tmpl w:val="22BE5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69042D"/>
    <w:multiLevelType w:val="hybridMultilevel"/>
    <w:tmpl w:val="32E0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561731"/>
    <w:multiLevelType w:val="hybridMultilevel"/>
    <w:tmpl w:val="73E4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82ECD"/>
    <w:multiLevelType w:val="hybridMultilevel"/>
    <w:tmpl w:val="649085FE"/>
    <w:lvl w:ilvl="0" w:tplc="E3E8BFA6">
      <w:numFmt w:val="bullet"/>
      <w:lvlText w:val="•"/>
      <w:lvlJc w:val="left"/>
      <w:pPr>
        <w:ind w:left="278" w:hanging="171"/>
      </w:pPr>
      <w:rPr>
        <w:rFonts w:ascii="VIC Light" w:eastAsia="VIC Light" w:hAnsi="VIC Light" w:cs="VIC Light" w:hint="default"/>
        <w:color w:val="333740"/>
        <w:spacing w:val="-13"/>
        <w:w w:val="100"/>
        <w:sz w:val="20"/>
        <w:szCs w:val="20"/>
        <w:lang w:val="en-US" w:eastAsia="en-US" w:bidi="en-US"/>
      </w:rPr>
    </w:lvl>
    <w:lvl w:ilvl="1" w:tplc="ECA28F46">
      <w:numFmt w:val="bullet"/>
      <w:lvlText w:val="•"/>
      <w:lvlJc w:val="left"/>
      <w:pPr>
        <w:ind w:left="1248" w:hanging="171"/>
      </w:pPr>
      <w:rPr>
        <w:rFonts w:hint="default"/>
        <w:lang w:val="en-US" w:eastAsia="en-US" w:bidi="en-US"/>
      </w:rPr>
    </w:lvl>
    <w:lvl w:ilvl="2" w:tplc="F0A44A28">
      <w:numFmt w:val="bullet"/>
      <w:lvlText w:val="•"/>
      <w:lvlJc w:val="left"/>
      <w:pPr>
        <w:ind w:left="2217" w:hanging="171"/>
      </w:pPr>
      <w:rPr>
        <w:rFonts w:hint="default"/>
        <w:lang w:val="en-US" w:eastAsia="en-US" w:bidi="en-US"/>
      </w:rPr>
    </w:lvl>
    <w:lvl w:ilvl="3" w:tplc="3DD44130">
      <w:numFmt w:val="bullet"/>
      <w:lvlText w:val="•"/>
      <w:lvlJc w:val="left"/>
      <w:pPr>
        <w:ind w:left="3185" w:hanging="171"/>
      </w:pPr>
      <w:rPr>
        <w:rFonts w:hint="default"/>
        <w:lang w:val="en-US" w:eastAsia="en-US" w:bidi="en-US"/>
      </w:rPr>
    </w:lvl>
    <w:lvl w:ilvl="4" w:tplc="35AA26E0">
      <w:numFmt w:val="bullet"/>
      <w:lvlText w:val="•"/>
      <w:lvlJc w:val="left"/>
      <w:pPr>
        <w:ind w:left="4154" w:hanging="171"/>
      </w:pPr>
      <w:rPr>
        <w:rFonts w:hint="default"/>
        <w:lang w:val="en-US" w:eastAsia="en-US" w:bidi="en-US"/>
      </w:rPr>
    </w:lvl>
    <w:lvl w:ilvl="5" w:tplc="E9063A3E">
      <w:numFmt w:val="bullet"/>
      <w:lvlText w:val="•"/>
      <w:lvlJc w:val="left"/>
      <w:pPr>
        <w:ind w:left="5122" w:hanging="171"/>
      </w:pPr>
      <w:rPr>
        <w:rFonts w:hint="default"/>
        <w:lang w:val="en-US" w:eastAsia="en-US" w:bidi="en-US"/>
      </w:rPr>
    </w:lvl>
    <w:lvl w:ilvl="6" w:tplc="C07CE12A">
      <w:numFmt w:val="bullet"/>
      <w:lvlText w:val="•"/>
      <w:lvlJc w:val="left"/>
      <w:pPr>
        <w:ind w:left="6091" w:hanging="171"/>
      </w:pPr>
      <w:rPr>
        <w:rFonts w:hint="default"/>
        <w:lang w:val="en-US" w:eastAsia="en-US" w:bidi="en-US"/>
      </w:rPr>
    </w:lvl>
    <w:lvl w:ilvl="7" w:tplc="919EE936">
      <w:numFmt w:val="bullet"/>
      <w:lvlText w:val="•"/>
      <w:lvlJc w:val="left"/>
      <w:pPr>
        <w:ind w:left="7059" w:hanging="171"/>
      </w:pPr>
      <w:rPr>
        <w:rFonts w:hint="default"/>
        <w:lang w:val="en-US" w:eastAsia="en-US" w:bidi="en-US"/>
      </w:rPr>
    </w:lvl>
    <w:lvl w:ilvl="8" w:tplc="60D65E38">
      <w:numFmt w:val="bullet"/>
      <w:lvlText w:val="•"/>
      <w:lvlJc w:val="left"/>
      <w:pPr>
        <w:ind w:left="8028" w:hanging="171"/>
      </w:pPr>
      <w:rPr>
        <w:rFonts w:hint="default"/>
        <w:lang w:val="en-US" w:eastAsia="en-US" w:bidi="en-US"/>
      </w:rPr>
    </w:lvl>
  </w:abstractNum>
  <w:abstractNum w:abstractNumId="9" w15:restartNumberingAfterBreak="0">
    <w:nsid w:val="56F3722B"/>
    <w:multiLevelType w:val="hybridMultilevel"/>
    <w:tmpl w:val="7E46A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125034"/>
    <w:multiLevelType w:val="hybridMultilevel"/>
    <w:tmpl w:val="46C08658"/>
    <w:lvl w:ilvl="0" w:tplc="0C090001">
      <w:start w:val="1"/>
      <w:numFmt w:val="bullet"/>
      <w:lvlText w:val=""/>
      <w:lvlJc w:val="left"/>
      <w:pPr>
        <w:ind w:left="998" w:hanging="360"/>
      </w:pPr>
      <w:rPr>
        <w:rFonts w:ascii="Symbol" w:hAnsi="Symbol"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11" w15:restartNumberingAfterBreak="0">
    <w:nsid w:val="5B8B34B3"/>
    <w:multiLevelType w:val="hybridMultilevel"/>
    <w:tmpl w:val="F66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554EDD"/>
    <w:multiLevelType w:val="hybridMultilevel"/>
    <w:tmpl w:val="57DC1CA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6BA84D5D"/>
    <w:multiLevelType w:val="hybridMultilevel"/>
    <w:tmpl w:val="5F9C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0"/>
  </w:num>
  <w:num w:numId="5">
    <w:abstractNumId w:val="0"/>
  </w:num>
  <w:num w:numId="6">
    <w:abstractNumId w:val="13"/>
  </w:num>
  <w:num w:numId="7">
    <w:abstractNumId w:val="2"/>
  </w:num>
  <w:num w:numId="8">
    <w:abstractNumId w:val="6"/>
  </w:num>
  <w:num w:numId="9">
    <w:abstractNumId w:val="1"/>
  </w:num>
  <w:num w:numId="10">
    <w:abstractNumId w:val="2"/>
  </w:num>
  <w:num w:numId="11">
    <w:abstractNumId w:val="6"/>
  </w:num>
  <w:num w:numId="12">
    <w:abstractNumId w:val="4"/>
  </w:num>
  <w:num w:numId="13">
    <w:abstractNumId w:val="5"/>
  </w:num>
  <w:num w:numId="14">
    <w:abstractNumId w:val="2"/>
  </w:num>
  <w:num w:numId="15">
    <w:abstractNumId w:val="9"/>
  </w:num>
  <w:num w:numId="16">
    <w:abstractNumId w:val="2"/>
  </w:num>
  <w:num w:numId="17">
    <w:abstractNumId w:val="2"/>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7F"/>
    <w:rsid w:val="000021B8"/>
    <w:rsid w:val="00010897"/>
    <w:rsid w:val="00024775"/>
    <w:rsid w:val="00041CA5"/>
    <w:rsid w:val="0005493C"/>
    <w:rsid w:val="00057F58"/>
    <w:rsid w:val="0006052B"/>
    <w:rsid w:val="000614E4"/>
    <w:rsid w:val="00066A7C"/>
    <w:rsid w:val="000769E3"/>
    <w:rsid w:val="00077CCE"/>
    <w:rsid w:val="00081E6E"/>
    <w:rsid w:val="00096FA0"/>
    <w:rsid w:val="000E3081"/>
    <w:rsid w:val="00103BBB"/>
    <w:rsid w:val="001103BB"/>
    <w:rsid w:val="001133DC"/>
    <w:rsid w:val="00125E7C"/>
    <w:rsid w:val="001332DE"/>
    <w:rsid w:val="00173417"/>
    <w:rsid w:val="00173DAC"/>
    <w:rsid w:val="0017454C"/>
    <w:rsid w:val="00181674"/>
    <w:rsid w:val="001971EF"/>
    <w:rsid w:val="001A0CE8"/>
    <w:rsid w:val="001A5673"/>
    <w:rsid w:val="001A6E65"/>
    <w:rsid w:val="001D73DF"/>
    <w:rsid w:val="001E3207"/>
    <w:rsid w:val="001F06FE"/>
    <w:rsid w:val="001F1132"/>
    <w:rsid w:val="00203126"/>
    <w:rsid w:val="00241235"/>
    <w:rsid w:val="002514F0"/>
    <w:rsid w:val="00257C43"/>
    <w:rsid w:val="00266768"/>
    <w:rsid w:val="00267BC9"/>
    <w:rsid w:val="00285798"/>
    <w:rsid w:val="00285B8D"/>
    <w:rsid w:val="00291D71"/>
    <w:rsid w:val="002A3B49"/>
    <w:rsid w:val="002A43E8"/>
    <w:rsid w:val="002C0145"/>
    <w:rsid w:val="002C45E4"/>
    <w:rsid w:val="002D4376"/>
    <w:rsid w:val="002F45D5"/>
    <w:rsid w:val="0030562E"/>
    <w:rsid w:val="00327521"/>
    <w:rsid w:val="00332B3E"/>
    <w:rsid w:val="0033308A"/>
    <w:rsid w:val="003434FB"/>
    <w:rsid w:val="00356C80"/>
    <w:rsid w:val="00373530"/>
    <w:rsid w:val="003B0DAC"/>
    <w:rsid w:val="003B24C2"/>
    <w:rsid w:val="003B2A97"/>
    <w:rsid w:val="003B365A"/>
    <w:rsid w:val="003B3718"/>
    <w:rsid w:val="003B5567"/>
    <w:rsid w:val="003C4847"/>
    <w:rsid w:val="003D4CF6"/>
    <w:rsid w:val="003D5309"/>
    <w:rsid w:val="003D7C6D"/>
    <w:rsid w:val="003E0106"/>
    <w:rsid w:val="003E4812"/>
    <w:rsid w:val="003E681A"/>
    <w:rsid w:val="003F0D63"/>
    <w:rsid w:val="003F328A"/>
    <w:rsid w:val="004022C7"/>
    <w:rsid w:val="00412C70"/>
    <w:rsid w:val="00454554"/>
    <w:rsid w:val="0045767B"/>
    <w:rsid w:val="00463DC3"/>
    <w:rsid w:val="0046615F"/>
    <w:rsid w:val="00467D41"/>
    <w:rsid w:val="00493405"/>
    <w:rsid w:val="004B5F3F"/>
    <w:rsid w:val="004C18D3"/>
    <w:rsid w:val="004E1BA2"/>
    <w:rsid w:val="00501162"/>
    <w:rsid w:val="00544A8B"/>
    <w:rsid w:val="00563BEC"/>
    <w:rsid w:val="00581067"/>
    <w:rsid w:val="005820C7"/>
    <w:rsid w:val="00593F0E"/>
    <w:rsid w:val="005954DD"/>
    <w:rsid w:val="005A60AA"/>
    <w:rsid w:val="005B6A0F"/>
    <w:rsid w:val="005B749F"/>
    <w:rsid w:val="005C03D9"/>
    <w:rsid w:val="005C2BC9"/>
    <w:rsid w:val="005C2E14"/>
    <w:rsid w:val="005D6708"/>
    <w:rsid w:val="005D6932"/>
    <w:rsid w:val="005E02B3"/>
    <w:rsid w:val="005E2374"/>
    <w:rsid w:val="005E5AA1"/>
    <w:rsid w:val="005E665C"/>
    <w:rsid w:val="006159ED"/>
    <w:rsid w:val="00625B92"/>
    <w:rsid w:val="00632367"/>
    <w:rsid w:val="00632883"/>
    <w:rsid w:val="00640524"/>
    <w:rsid w:val="00651E75"/>
    <w:rsid w:val="00654E2E"/>
    <w:rsid w:val="006667F5"/>
    <w:rsid w:val="00672C18"/>
    <w:rsid w:val="00672CA7"/>
    <w:rsid w:val="00675BD9"/>
    <w:rsid w:val="006803D2"/>
    <w:rsid w:val="00695B23"/>
    <w:rsid w:val="006A4E7F"/>
    <w:rsid w:val="006A6249"/>
    <w:rsid w:val="006A7CF5"/>
    <w:rsid w:val="006B1BC4"/>
    <w:rsid w:val="006C1A45"/>
    <w:rsid w:val="006C23D1"/>
    <w:rsid w:val="006C3476"/>
    <w:rsid w:val="006D6CDB"/>
    <w:rsid w:val="006E156D"/>
    <w:rsid w:val="006E4E4F"/>
    <w:rsid w:val="006F2C2D"/>
    <w:rsid w:val="00706CDE"/>
    <w:rsid w:val="00742DEA"/>
    <w:rsid w:val="00747E95"/>
    <w:rsid w:val="00752AE1"/>
    <w:rsid w:val="00777B71"/>
    <w:rsid w:val="0078625D"/>
    <w:rsid w:val="00790053"/>
    <w:rsid w:val="00794140"/>
    <w:rsid w:val="007A5B4B"/>
    <w:rsid w:val="007A7DB4"/>
    <w:rsid w:val="007B2F74"/>
    <w:rsid w:val="007C2F36"/>
    <w:rsid w:val="007C37EA"/>
    <w:rsid w:val="007C658E"/>
    <w:rsid w:val="007D6786"/>
    <w:rsid w:val="007E2E71"/>
    <w:rsid w:val="00800973"/>
    <w:rsid w:val="008024D0"/>
    <w:rsid w:val="0080675F"/>
    <w:rsid w:val="0082510F"/>
    <w:rsid w:val="00827B93"/>
    <w:rsid w:val="00857B50"/>
    <w:rsid w:val="008607BD"/>
    <w:rsid w:val="008640BF"/>
    <w:rsid w:val="008B0A54"/>
    <w:rsid w:val="008B0C15"/>
    <w:rsid w:val="008B592E"/>
    <w:rsid w:val="008C7B02"/>
    <w:rsid w:val="008D7127"/>
    <w:rsid w:val="008F3313"/>
    <w:rsid w:val="00906268"/>
    <w:rsid w:val="0092113E"/>
    <w:rsid w:val="00931E0A"/>
    <w:rsid w:val="00932B2B"/>
    <w:rsid w:val="00943C18"/>
    <w:rsid w:val="00944D70"/>
    <w:rsid w:val="009465CD"/>
    <w:rsid w:val="00950421"/>
    <w:rsid w:val="00972221"/>
    <w:rsid w:val="009744DF"/>
    <w:rsid w:val="00977E73"/>
    <w:rsid w:val="00983439"/>
    <w:rsid w:val="009A513C"/>
    <w:rsid w:val="009B03D5"/>
    <w:rsid w:val="00A24C66"/>
    <w:rsid w:val="00A30371"/>
    <w:rsid w:val="00A3357C"/>
    <w:rsid w:val="00A56BD0"/>
    <w:rsid w:val="00A57E8E"/>
    <w:rsid w:val="00A621FE"/>
    <w:rsid w:val="00A627AB"/>
    <w:rsid w:val="00A87F04"/>
    <w:rsid w:val="00A91D90"/>
    <w:rsid w:val="00AA5D5C"/>
    <w:rsid w:val="00AC15B0"/>
    <w:rsid w:val="00AC1FB0"/>
    <w:rsid w:val="00AC45D5"/>
    <w:rsid w:val="00AC6D35"/>
    <w:rsid w:val="00AC6F78"/>
    <w:rsid w:val="00AD003C"/>
    <w:rsid w:val="00AE34D6"/>
    <w:rsid w:val="00AF3E88"/>
    <w:rsid w:val="00AF3EC9"/>
    <w:rsid w:val="00B018EA"/>
    <w:rsid w:val="00B0191C"/>
    <w:rsid w:val="00B343EE"/>
    <w:rsid w:val="00B44FC4"/>
    <w:rsid w:val="00B5189F"/>
    <w:rsid w:val="00B66CB8"/>
    <w:rsid w:val="00B76A8B"/>
    <w:rsid w:val="00B77857"/>
    <w:rsid w:val="00B81564"/>
    <w:rsid w:val="00B85CE6"/>
    <w:rsid w:val="00B961A2"/>
    <w:rsid w:val="00BA1B60"/>
    <w:rsid w:val="00BA3309"/>
    <w:rsid w:val="00BA614E"/>
    <w:rsid w:val="00BC4FAB"/>
    <w:rsid w:val="00BD1052"/>
    <w:rsid w:val="00BD45E9"/>
    <w:rsid w:val="00BE018A"/>
    <w:rsid w:val="00BF3C63"/>
    <w:rsid w:val="00BF67E8"/>
    <w:rsid w:val="00BF687D"/>
    <w:rsid w:val="00C00DCE"/>
    <w:rsid w:val="00C06DCB"/>
    <w:rsid w:val="00C36D92"/>
    <w:rsid w:val="00C379ED"/>
    <w:rsid w:val="00C46512"/>
    <w:rsid w:val="00C55FD3"/>
    <w:rsid w:val="00C96D86"/>
    <w:rsid w:val="00C96F04"/>
    <w:rsid w:val="00C979C5"/>
    <w:rsid w:val="00CA15CD"/>
    <w:rsid w:val="00CB6356"/>
    <w:rsid w:val="00CB742B"/>
    <w:rsid w:val="00CC1BAD"/>
    <w:rsid w:val="00CD75D9"/>
    <w:rsid w:val="00CE70CC"/>
    <w:rsid w:val="00CF1E90"/>
    <w:rsid w:val="00D203E0"/>
    <w:rsid w:val="00D41FCB"/>
    <w:rsid w:val="00D50305"/>
    <w:rsid w:val="00D60FA2"/>
    <w:rsid w:val="00D64E9C"/>
    <w:rsid w:val="00D72D5F"/>
    <w:rsid w:val="00D976ED"/>
    <w:rsid w:val="00DA1DAB"/>
    <w:rsid w:val="00DA276F"/>
    <w:rsid w:val="00DC68A0"/>
    <w:rsid w:val="00DE5299"/>
    <w:rsid w:val="00DE6E9A"/>
    <w:rsid w:val="00DE79E8"/>
    <w:rsid w:val="00DF72D9"/>
    <w:rsid w:val="00E0345C"/>
    <w:rsid w:val="00E07E5D"/>
    <w:rsid w:val="00E11378"/>
    <w:rsid w:val="00E11D32"/>
    <w:rsid w:val="00E16D0F"/>
    <w:rsid w:val="00E242AF"/>
    <w:rsid w:val="00E2639D"/>
    <w:rsid w:val="00E4379A"/>
    <w:rsid w:val="00E50BFF"/>
    <w:rsid w:val="00E74D63"/>
    <w:rsid w:val="00E850DF"/>
    <w:rsid w:val="00E968C8"/>
    <w:rsid w:val="00EB6FD4"/>
    <w:rsid w:val="00EC10DC"/>
    <w:rsid w:val="00EC13EB"/>
    <w:rsid w:val="00EC4C89"/>
    <w:rsid w:val="00EE54BB"/>
    <w:rsid w:val="00F06086"/>
    <w:rsid w:val="00F15C16"/>
    <w:rsid w:val="00F16F34"/>
    <w:rsid w:val="00F26F9C"/>
    <w:rsid w:val="00F61764"/>
    <w:rsid w:val="00F6774F"/>
    <w:rsid w:val="00F7429F"/>
    <w:rsid w:val="00F756E5"/>
    <w:rsid w:val="00F807CD"/>
    <w:rsid w:val="00F81BE9"/>
    <w:rsid w:val="00F93D90"/>
    <w:rsid w:val="00FA6E97"/>
    <w:rsid w:val="00FB1E78"/>
    <w:rsid w:val="00FB4F49"/>
    <w:rsid w:val="00FB5FFA"/>
    <w:rsid w:val="00FD4F44"/>
    <w:rsid w:val="00FD737F"/>
    <w:rsid w:val="00FF4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F2B947"/>
  <w15:docId w15:val="{04608E9D-35F8-4541-9C2F-490C327C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IC Light" w:eastAsia="VIC Light" w:hAnsi="VIC Light" w:cs="VIC Light"/>
      <w:lang w:bidi="en-US"/>
    </w:rPr>
  </w:style>
  <w:style w:type="paragraph" w:styleId="Heading1">
    <w:name w:val="heading 1"/>
    <w:basedOn w:val="Normal"/>
    <w:uiPriority w:val="1"/>
    <w:qFormat/>
    <w:pPr>
      <w:ind w:left="108"/>
      <w:outlineLvl w:val="0"/>
    </w:pPr>
    <w:rPr>
      <w:rFonts w:ascii="VIC Medium" w:eastAsia="VIC Medium" w:hAnsi="VIC Medium" w:cs="VIC Medium"/>
      <w:sz w:val="24"/>
      <w:szCs w:val="24"/>
    </w:rPr>
  </w:style>
  <w:style w:type="paragraph" w:styleId="Heading4">
    <w:name w:val="heading 4"/>
    <w:basedOn w:val="Normal"/>
    <w:next w:val="Normal"/>
    <w:link w:val="Heading4Char"/>
    <w:uiPriority w:val="9"/>
    <w:semiHidden/>
    <w:unhideWhenUsed/>
    <w:qFormat/>
    <w:rsid w:val="009504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Subheading 1)"/>
    <w:basedOn w:val="Heading4"/>
    <w:next w:val="BodyText"/>
    <w:link w:val="Heading5Char"/>
    <w:uiPriority w:val="2"/>
    <w:qFormat/>
    <w:rsid w:val="00950421"/>
    <w:pPr>
      <w:widowControl/>
      <w:numPr>
        <w:ilvl w:val="4"/>
      </w:numPr>
      <w:autoSpaceDE/>
      <w:autoSpaceDN/>
      <w:spacing w:before="360" w:after="240" w:line="240" w:lineRule="atLeast"/>
      <w:outlineLvl w:val="4"/>
    </w:pPr>
    <w:rPr>
      <w:rFonts w:ascii="Arial" w:hAnsi="Arial" w:cstheme="minorHAnsi"/>
      <w:i w:val="0"/>
      <w:color w:val="1F497D" w:themeColor="text2"/>
      <w:sz w:val="28"/>
      <w:szCs w:val="24"/>
      <w:lang w:val="en-AU" w:bidi="ar-SA"/>
    </w:rPr>
  </w:style>
  <w:style w:type="paragraph" w:styleId="Heading6">
    <w:name w:val="heading 6"/>
    <w:basedOn w:val="Normal"/>
    <w:next w:val="Normal"/>
    <w:link w:val="Heading6Char"/>
    <w:uiPriority w:val="9"/>
    <w:semiHidden/>
    <w:unhideWhenUsed/>
    <w:qFormat/>
    <w:rsid w:val="00651E7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8"/>
    </w:pPr>
    <w:rPr>
      <w:sz w:val="20"/>
      <w:szCs w:val="20"/>
    </w:rPr>
  </w:style>
  <w:style w:type="paragraph" w:styleId="ListParagraph">
    <w:name w:val="List Paragraph"/>
    <w:aliases w:val="Bullet,LMA Bullet Numbers,b1,bullet1,bullet 1,MA Bullet 1,Alt.,b1 Char,Body11,Bullet for no #'s,body Char Char,body Char Char Char5,body Char Char Char Char,body Char Char Char Char Char Char Char Char,Text1,bod"/>
    <w:basedOn w:val="Normal"/>
    <w:link w:val="ListParagraphChar"/>
    <w:uiPriority w:val="34"/>
    <w:qFormat/>
    <w:pPr>
      <w:spacing w:before="37"/>
      <w:ind w:left="278" w:hanging="17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03126"/>
    <w:rPr>
      <w:sz w:val="16"/>
      <w:szCs w:val="16"/>
    </w:rPr>
  </w:style>
  <w:style w:type="paragraph" w:styleId="CommentText">
    <w:name w:val="annotation text"/>
    <w:basedOn w:val="Normal"/>
    <w:link w:val="CommentTextChar"/>
    <w:uiPriority w:val="99"/>
    <w:semiHidden/>
    <w:unhideWhenUsed/>
    <w:rsid w:val="00203126"/>
    <w:rPr>
      <w:sz w:val="20"/>
      <w:szCs w:val="20"/>
    </w:rPr>
  </w:style>
  <w:style w:type="character" w:customStyle="1" w:styleId="CommentTextChar">
    <w:name w:val="Comment Text Char"/>
    <w:basedOn w:val="DefaultParagraphFont"/>
    <w:link w:val="CommentText"/>
    <w:uiPriority w:val="99"/>
    <w:semiHidden/>
    <w:rsid w:val="00203126"/>
    <w:rPr>
      <w:rFonts w:ascii="VIC Light" w:eastAsia="VIC Light" w:hAnsi="VIC Light" w:cs="VIC Light"/>
      <w:sz w:val="20"/>
      <w:szCs w:val="20"/>
      <w:lang w:bidi="en-US"/>
    </w:rPr>
  </w:style>
  <w:style w:type="paragraph" w:styleId="CommentSubject">
    <w:name w:val="annotation subject"/>
    <w:basedOn w:val="CommentText"/>
    <w:next w:val="CommentText"/>
    <w:link w:val="CommentSubjectChar"/>
    <w:uiPriority w:val="99"/>
    <w:semiHidden/>
    <w:unhideWhenUsed/>
    <w:rsid w:val="00203126"/>
    <w:rPr>
      <w:b/>
      <w:bCs/>
    </w:rPr>
  </w:style>
  <w:style w:type="character" w:customStyle="1" w:styleId="CommentSubjectChar">
    <w:name w:val="Comment Subject Char"/>
    <w:basedOn w:val="CommentTextChar"/>
    <w:link w:val="CommentSubject"/>
    <w:uiPriority w:val="99"/>
    <w:semiHidden/>
    <w:rsid w:val="00203126"/>
    <w:rPr>
      <w:rFonts w:ascii="VIC Light" w:eastAsia="VIC Light" w:hAnsi="VIC Light" w:cs="VIC Light"/>
      <w:b/>
      <w:bCs/>
      <w:sz w:val="20"/>
      <w:szCs w:val="20"/>
      <w:lang w:bidi="en-US"/>
    </w:rPr>
  </w:style>
  <w:style w:type="paragraph" w:styleId="BalloonText">
    <w:name w:val="Balloon Text"/>
    <w:basedOn w:val="Normal"/>
    <w:link w:val="BalloonTextChar"/>
    <w:uiPriority w:val="99"/>
    <w:semiHidden/>
    <w:unhideWhenUsed/>
    <w:rsid w:val="0020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126"/>
    <w:rPr>
      <w:rFonts w:ascii="Segoe UI" w:eastAsia="VIC Light" w:hAnsi="Segoe UI" w:cs="Segoe UI"/>
      <w:sz w:val="18"/>
      <w:szCs w:val="18"/>
      <w:lang w:bidi="en-US"/>
    </w:rPr>
  </w:style>
  <w:style w:type="paragraph" w:styleId="NoSpacing">
    <w:name w:val="No Spacing"/>
    <w:uiPriority w:val="1"/>
    <w:qFormat/>
    <w:rsid w:val="00AC1FB0"/>
    <w:rPr>
      <w:rFonts w:ascii="VIC Light" w:eastAsia="VIC Light" w:hAnsi="VIC Light" w:cs="VIC Light"/>
      <w:lang w:bidi="en-US"/>
    </w:rPr>
  </w:style>
  <w:style w:type="paragraph" w:styleId="Header">
    <w:name w:val="header"/>
    <w:basedOn w:val="Normal"/>
    <w:link w:val="HeaderChar"/>
    <w:uiPriority w:val="99"/>
    <w:unhideWhenUsed/>
    <w:rsid w:val="00DA276F"/>
    <w:pPr>
      <w:tabs>
        <w:tab w:val="center" w:pos="4513"/>
        <w:tab w:val="right" w:pos="9026"/>
      </w:tabs>
    </w:pPr>
  </w:style>
  <w:style w:type="character" w:customStyle="1" w:styleId="HeaderChar">
    <w:name w:val="Header Char"/>
    <w:basedOn w:val="DefaultParagraphFont"/>
    <w:link w:val="Header"/>
    <w:uiPriority w:val="99"/>
    <w:rsid w:val="00DA276F"/>
    <w:rPr>
      <w:rFonts w:ascii="VIC Light" w:eastAsia="VIC Light" w:hAnsi="VIC Light" w:cs="VIC Light"/>
      <w:lang w:bidi="en-US"/>
    </w:rPr>
  </w:style>
  <w:style w:type="paragraph" w:styleId="Footer">
    <w:name w:val="footer"/>
    <w:basedOn w:val="Normal"/>
    <w:link w:val="FooterChar"/>
    <w:uiPriority w:val="99"/>
    <w:unhideWhenUsed/>
    <w:rsid w:val="00DA276F"/>
    <w:pPr>
      <w:tabs>
        <w:tab w:val="center" w:pos="4513"/>
        <w:tab w:val="right" w:pos="9026"/>
      </w:tabs>
    </w:pPr>
  </w:style>
  <w:style w:type="character" w:customStyle="1" w:styleId="FooterChar">
    <w:name w:val="Footer Char"/>
    <w:basedOn w:val="DefaultParagraphFont"/>
    <w:link w:val="Footer"/>
    <w:uiPriority w:val="99"/>
    <w:rsid w:val="00DA276F"/>
    <w:rPr>
      <w:rFonts w:ascii="VIC Light" w:eastAsia="VIC Light" w:hAnsi="VIC Light" w:cs="VIC Light"/>
      <w:lang w:bidi="en-US"/>
    </w:rPr>
  </w:style>
  <w:style w:type="paragraph" w:customStyle="1" w:styleId="W-Date">
    <w:name w:val="W-Date"/>
    <w:basedOn w:val="Normal"/>
    <w:qFormat/>
    <w:rsid w:val="00950421"/>
    <w:pPr>
      <w:widowControl/>
      <w:autoSpaceDE/>
      <w:autoSpaceDN/>
      <w:spacing w:before="1920" w:after="520" w:line="259" w:lineRule="auto"/>
    </w:pPr>
    <w:rPr>
      <w:rFonts w:ascii="Arial" w:eastAsiaTheme="minorHAnsi" w:hAnsi="Arial" w:cstheme="minorBidi"/>
      <w:color w:val="595959" w:themeColor="text1" w:themeTint="A6"/>
      <w:lang w:val="en-AU" w:bidi="ar-SA"/>
    </w:rPr>
  </w:style>
  <w:style w:type="character" w:customStyle="1" w:styleId="Heading5Char">
    <w:name w:val="Heading 5 Char"/>
    <w:aliases w:val="(Subheading 1) Char"/>
    <w:basedOn w:val="DefaultParagraphFont"/>
    <w:link w:val="Heading5"/>
    <w:uiPriority w:val="2"/>
    <w:rsid w:val="00950421"/>
    <w:rPr>
      <w:rFonts w:ascii="Arial" w:eastAsiaTheme="majorEastAsia" w:hAnsi="Arial" w:cstheme="minorHAnsi"/>
      <w:iCs/>
      <w:color w:val="1F497D" w:themeColor="text2"/>
      <w:sz w:val="28"/>
      <w:szCs w:val="24"/>
      <w:lang w:val="en-AU"/>
    </w:rPr>
  </w:style>
  <w:style w:type="character" w:customStyle="1" w:styleId="Heading4Char">
    <w:name w:val="Heading 4 Char"/>
    <w:basedOn w:val="DefaultParagraphFont"/>
    <w:link w:val="Heading4"/>
    <w:uiPriority w:val="9"/>
    <w:semiHidden/>
    <w:rsid w:val="00950421"/>
    <w:rPr>
      <w:rFonts w:asciiTheme="majorHAnsi" w:eastAsiaTheme="majorEastAsia" w:hAnsiTheme="majorHAnsi" w:cstheme="majorBidi"/>
      <w:i/>
      <w:iCs/>
      <w:color w:val="365F91" w:themeColor="accent1" w:themeShade="BF"/>
      <w:lang w:bidi="en-US"/>
    </w:rPr>
  </w:style>
  <w:style w:type="character" w:customStyle="1" w:styleId="Blue">
    <w:name w:val="Blue"/>
    <w:basedOn w:val="DefaultParagraphFont"/>
    <w:uiPriority w:val="1"/>
    <w:qFormat/>
    <w:rsid w:val="00950421"/>
    <w:rPr>
      <w:color w:val="00B7BD"/>
    </w:rPr>
  </w:style>
  <w:style w:type="character" w:customStyle="1" w:styleId="ListParagraphChar">
    <w:name w:val="List Paragraph Char"/>
    <w:aliases w:val="Bullet Char,LMA Bullet Numbers Char,b1 Char1,bullet1 Char,bullet 1 Char,MA Bullet 1 Char,Alt. Char,b1 Char Char,Body11 Char,Bullet for no #'s Char,body Char Char Char,body Char Char Char5 Char,body Char Char Char Char Char,Text1 Char"/>
    <w:basedOn w:val="DefaultParagraphFont"/>
    <w:link w:val="ListParagraph"/>
    <w:uiPriority w:val="34"/>
    <w:locked/>
    <w:rsid w:val="00950421"/>
    <w:rPr>
      <w:rFonts w:ascii="VIC Light" w:eastAsia="VIC Light" w:hAnsi="VIC Light" w:cs="VIC Light"/>
      <w:lang w:bidi="en-US"/>
    </w:rPr>
  </w:style>
  <w:style w:type="table" w:styleId="TableGrid">
    <w:name w:val="Table Grid"/>
    <w:basedOn w:val="TableNormal"/>
    <w:uiPriority w:val="39"/>
    <w:rsid w:val="00950421"/>
    <w:pPr>
      <w:widowControl/>
      <w:autoSpaceDE/>
      <w:autoSpaceDN/>
    </w:pPr>
    <w:rPr>
      <w:rFonts w:ascii="Arial" w:hAnsi="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421"/>
    <w:pPr>
      <w:widowControl/>
      <w:adjustRightInd w:val="0"/>
    </w:pPr>
    <w:rPr>
      <w:rFonts w:ascii="VIC Light" w:hAnsi="VIC Light" w:cs="VIC Light"/>
      <w:color w:val="000000"/>
      <w:sz w:val="24"/>
      <w:szCs w:val="24"/>
      <w:lang w:val="en-AU"/>
    </w:rPr>
  </w:style>
  <w:style w:type="paragraph" w:customStyle="1" w:styleId="Bold">
    <w:name w:val="Bold"/>
    <w:basedOn w:val="Normal"/>
    <w:link w:val="BoldChar"/>
    <w:qFormat/>
    <w:rsid w:val="00F756E5"/>
    <w:pPr>
      <w:widowControl/>
      <w:autoSpaceDE/>
      <w:autoSpaceDN/>
      <w:spacing w:after="240" w:line="259" w:lineRule="auto"/>
    </w:pPr>
    <w:rPr>
      <w:rFonts w:ascii="Arial" w:eastAsiaTheme="majorEastAsia" w:hAnsi="Arial" w:cs="Arial"/>
      <w:b/>
      <w:iCs/>
      <w:color w:val="595959" w:themeColor="text1" w:themeTint="A6"/>
      <w:lang w:val="en-AU" w:bidi="ar-SA"/>
    </w:rPr>
  </w:style>
  <w:style w:type="character" w:customStyle="1" w:styleId="BoldChar">
    <w:name w:val="Bold Char"/>
    <w:basedOn w:val="DefaultParagraphFont"/>
    <w:link w:val="Bold"/>
    <w:rsid w:val="00F756E5"/>
    <w:rPr>
      <w:rFonts w:ascii="Arial" w:eastAsiaTheme="majorEastAsia" w:hAnsi="Arial" w:cs="Arial"/>
      <w:b/>
      <w:iCs/>
      <w:color w:val="595959" w:themeColor="text1" w:themeTint="A6"/>
      <w:lang w:val="en-AU"/>
    </w:rPr>
  </w:style>
  <w:style w:type="paragraph" w:customStyle="1" w:styleId="L1">
    <w:name w:val="L1"/>
    <w:basedOn w:val="Normal"/>
    <w:qFormat/>
    <w:rsid w:val="00F756E5"/>
    <w:pPr>
      <w:widowControl/>
      <w:numPr>
        <w:numId w:val="7"/>
      </w:numPr>
      <w:autoSpaceDE/>
      <w:autoSpaceDN/>
      <w:contextualSpacing/>
    </w:pPr>
    <w:rPr>
      <w:rFonts w:ascii="Arial" w:eastAsiaTheme="minorHAnsi" w:hAnsi="Arial" w:cs="Arial"/>
      <w:color w:val="595959" w:themeColor="text1" w:themeTint="A6"/>
      <w:lang w:val="en-AU" w:bidi="ar-SA"/>
    </w:rPr>
  </w:style>
  <w:style w:type="paragraph" w:styleId="NormalWeb">
    <w:name w:val="Normal (Web)"/>
    <w:basedOn w:val="Normal"/>
    <w:uiPriority w:val="99"/>
    <w:semiHidden/>
    <w:unhideWhenUsed/>
    <w:rsid w:val="00983439"/>
    <w:pPr>
      <w:widowControl/>
      <w:autoSpaceDE/>
      <w:autoSpaceDN/>
      <w:spacing w:before="100" w:beforeAutospacing="1" w:after="100" w:afterAutospacing="1"/>
    </w:pPr>
    <w:rPr>
      <w:rFonts w:ascii="Times New Roman" w:eastAsiaTheme="minorHAnsi" w:hAnsi="Times New Roman" w:cs="Times New Roman"/>
      <w:sz w:val="24"/>
      <w:szCs w:val="24"/>
      <w:lang w:val="en-AU" w:eastAsia="en-AU" w:bidi="ar-SA"/>
    </w:rPr>
  </w:style>
  <w:style w:type="character" w:styleId="Hyperlink">
    <w:name w:val="Hyperlink"/>
    <w:basedOn w:val="DefaultParagraphFont"/>
    <w:uiPriority w:val="99"/>
    <w:unhideWhenUsed/>
    <w:rsid w:val="005E665C"/>
    <w:rPr>
      <w:color w:val="0000FF" w:themeColor="hyperlink"/>
      <w:u w:val="single"/>
    </w:rPr>
  </w:style>
  <w:style w:type="character" w:customStyle="1" w:styleId="UnresolvedMention1">
    <w:name w:val="Unresolved Mention1"/>
    <w:basedOn w:val="DefaultParagraphFont"/>
    <w:uiPriority w:val="99"/>
    <w:semiHidden/>
    <w:unhideWhenUsed/>
    <w:rsid w:val="005E665C"/>
    <w:rPr>
      <w:color w:val="808080"/>
      <w:shd w:val="clear" w:color="auto" w:fill="E6E6E6"/>
    </w:rPr>
  </w:style>
  <w:style w:type="character" w:customStyle="1" w:styleId="Heading6Char">
    <w:name w:val="Heading 6 Char"/>
    <w:basedOn w:val="DefaultParagraphFont"/>
    <w:link w:val="Heading6"/>
    <w:uiPriority w:val="9"/>
    <w:semiHidden/>
    <w:rsid w:val="00651E75"/>
    <w:rPr>
      <w:rFonts w:asciiTheme="majorHAnsi" w:eastAsiaTheme="majorEastAsia" w:hAnsiTheme="majorHAnsi" w:cstheme="majorBidi"/>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457">
      <w:bodyDiv w:val="1"/>
      <w:marLeft w:val="0"/>
      <w:marRight w:val="0"/>
      <w:marTop w:val="0"/>
      <w:marBottom w:val="0"/>
      <w:divBdr>
        <w:top w:val="none" w:sz="0" w:space="0" w:color="auto"/>
        <w:left w:val="none" w:sz="0" w:space="0" w:color="auto"/>
        <w:bottom w:val="none" w:sz="0" w:space="0" w:color="auto"/>
        <w:right w:val="none" w:sz="0" w:space="0" w:color="auto"/>
      </w:divBdr>
    </w:div>
    <w:div w:id="429785937">
      <w:bodyDiv w:val="1"/>
      <w:marLeft w:val="0"/>
      <w:marRight w:val="0"/>
      <w:marTop w:val="0"/>
      <w:marBottom w:val="0"/>
      <w:divBdr>
        <w:top w:val="none" w:sz="0" w:space="0" w:color="auto"/>
        <w:left w:val="none" w:sz="0" w:space="0" w:color="auto"/>
        <w:bottom w:val="none" w:sz="0" w:space="0" w:color="auto"/>
        <w:right w:val="none" w:sz="0" w:space="0" w:color="auto"/>
      </w:divBdr>
    </w:div>
    <w:div w:id="1414277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3UE6NPRFMZNX-254032258-7234</_dlc_DocId>
    <_dlc_DocIdUrl xmlns="5f3dec1c-4caf-44d7-995f-e4c50bdfc3e1">
      <Url>https://transurbangroup.sharepoint.com/sites/wgtp/_layouts/15/DocIdRedir.aspx?ID=3UE6NPRFMZNX-254032258-7234</Url>
      <Description>3UE6NPRFMZNX-254032258-7234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0" ma:contentTypeDescription="Create a new document." ma:contentTypeScope="" ma:versionID="26d0ca3b98893085860dd6c761844417">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e74f2a3a6e5bfcf56074f158888e620c"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A8B0-8D96-4D4B-A3AC-D7EE6CEF2DCA}">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f3dec1c-4caf-44d7-995f-e4c50bdfc3e1"/>
    <ds:schemaRef ds:uri="d1a842e8-7505-41e5-873c-1979602d2475"/>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5E526AD-0D04-4280-BDE1-782DB92883E1}">
  <ds:schemaRefs>
    <ds:schemaRef ds:uri="http://schemas.microsoft.com/sharepoint/events"/>
  </ds:schemaRefs>
</ds:datastoreItem>
</file>

<file path=customXml/itemProps3.xml><?xml version="1.0" encoding="utf-8"?>
<ds:datastoreItem xmlns:ds="http://schemas.openxmlformats.org/officeDocument/2006/customXml" ds:itemID="{96347DB1-F917-4C09-BB70-0AEDC8B97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7550B-CA6E-439A-99C6-DFD0D1156DD0}">
  <ds:schemaRefs>
    <ds:schemaRef ds:uri="http://schemas.microsoft.com/sharepoint/v3/contenttype/forms"/>
  </ds:schemaRefs>
</ds:datastoreItem>
</file>

<file path=customXml/itemProps5.xml><?xml version="1.0" encoding="utf-8"?>
<ds:datastoreItem xmlns:ds="http://schemas.openxmlformats.org/officeDocument/2006/customXml" ds:itemID="{87E5E8FA-FA19-4638-8575-806A70CA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CPB Contractors</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Newman, Vesna</dc:creator>
  <cp:lastModifiedBy>Kathryn Norton</cp:lastModifiedBy>
  <cp:revision>4</cp:revision>
  <cp:lastPrinted>2019-08-13T23:24:00Z</cp:lastPrinted>
  <dcterms:created xsi:type="dcterms:W3CDTF">2019-10-15T01:15:00Z</dcterms:created>
  <dcterms:modified xsi:type="dcterms:W3CDTF">2019-10-15T04:02:00Z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Adobe InDesign CC 13.1 (Windows)</vt:lpwstr>
  </property>
  <property fmtid="{D5CDD505-2E9C-101B-9397-08002B2CF9AE}" pid="4" name="LastSaved">
    <vt:filetime>2018-05-08T00:00:00Z</vt:filetime>
  </property>
  <property fmtid="{D5CDD505-2E9C-101B-9397-08002B2CF9AE}" pid="5" name="ContentTypeId">
    <vt:lpwstr>0x0101001B1FB6B870228147A8239A8E87BF514F</vt:lpwstr>
  </property>
  <property fmtid="{D5CDD505-2E9C-101B-9397-08002B2CF9AE}" pid="6" name="_dlc_DocIdItemGuid">
    <vt:lpwstr>f71ac53c-175d-4623-b7eb-d59193f591f8</vt:lpwstr>
  </property>
</Properties>
</file>