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615978">
            <w:pPr>
              <w:spacing w:before="40" w:after="40"/>
              <w:rPr>
                <w:rFonts w:asciiTheme="minorHAnsi" w:hAnsiTheme="minorHAnsi" w:cstheme="minorHAnsi"/>
                <w:b/>
                <w:sz w:val="20"/>
                <w:szCs w:val="20"/>
              </w:rPr>
            </w:pPr>
            <w:bookmarkStart w:id="0" w:name="_GoBack"/>
            <w:bookmarkEnd w:id="0"/>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2EE82B5B" w:rsidR="008B7707" w:rsidRPr="00191251" w:rsidRDefault="00FD06DF" w:rsidP="009566E2">
            <w:pPr>
              <w:spacing w:before="40" w:after="40"/>
              <w:rPr>
                <w:rFonts w:asciiTheme="minorHAnsi" w:hAnsiTheme="minorHAnsi" w:cstheme="minorHAnsi"/>
                <w:sz w:val="20"/>
                <w:szCs w:val="20"/>
              </w:rPr>
            </w:pPr>
            <w:r>
              <w:rPr>
                <w:rFonts w:asciiTheme="minorHAnsi" w:hAnsiTheme="minorHAnsi" w:cstheme="minorHAnsi"/>
                <w:sz w:val="20"/>
                <w:szCs w:val="20"/>
              </w:rPr>
              <w:t xml:space="preserve">Friday </w:t>
            </w:r>
            <w:r w:rsidR="005B213D">
              <w:rPr>
                <w:rFonts w:asciiTheme="minorHAnsi" w:hAnsiTheme="minorHAnsi" w:cstheme="minorHAnsi"/>
                <w:sz w:val="20"/>
                <w:szCs w:val="20"/>
              </w:rPr>
              <w:t>18 May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1875BF54" w:rsidR="008B7707" w:rsidRPr="00191251" w:rsidRDefault="005B213D" w:rsidP="00615978">
            <w:pPr>
              <w:spacing w:before="40" w:after="40"/>
              <w:rPr>
                <w:rFonts w:asciiTheme="minorHAnsi" w:hAnsiTheme="minorHAnsi" w:cstheme="minorHAnsi"/>
                <w:sz w:val="20"/>
                <w:szCs w:val="20"/>
              </w:rPr>
            </w:pPr>
            <w:r>
              <w:rPr>
                <w:rFonts w:asciiTheme="minorHAnsi" w:hAnsiTheme="minorHAnsi" w:cstheme="minorHAnsi"/>
                <w:sz w:val="20"/>
                <w:szCs w:val="20"/>
              </w:rPr>
              <w:t>9</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71559B52" w:rsidR="008B7707" w:rsidRPr="00191251" w:rsidRDefault="008216D2" w:rsidP="00E974BF">
            <w:pPr>
              <w:spacing w:before="40" w:after="40"/>
              <w:rPr>
                <w:rFonts w:asciiTheme="minorHAnsi" w:hAnsiTheme="minorHAnsi" w:cstheme="minorHAnsi"/>
                <w:sz w:val="20"/>
                <w:szCs w:val="20"/>
              </w:rPr>
            </w:pPr>
            <w:r>
              <w:rPr>
                <w:rFonts w:asciiTheme="minorHAnsi" w:hAnsiTheme="minorHAnsi" w:cstheme="minorHAnsi"/>
                <w:sz w:val="20"/>
                <w:szCs w:val="20"/>
              </w:rPr>
              <w:t>Chris Lovell</w:t>
            </w:r>
          </w:p>
        </w:tc>
        <w:tc>
          <w:tcPr>
            <w:tcW w:w="1560" w:type="dxa"/>
            <w:tcBorders>
              <w:top w:val="nil"/>
              <w:bottom w:val="nil"/>
            </w:tcBorders>
            <w:shd w:val="clear" w:color="auto" w:fill="auto"/>
            <w:vAlign w:val="center"/>
          </w:tcPr>
          <w:p w14:paraId="44ED9495"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774DEC48" w:rsidR="008B7707" w:rsidRPr="00191251" w:rsidRDefault="004B66F2" w:rsidP="00615978">
            <w:pPr>
              <w:spacing w:before="40" w:after="40"/>
              <w:rPr>
                <w:rFonts w:asciiTheme="minorHAnsi" w:hAnsiTheme="minorHAnsi" w:cstheme="minorHAnsi"/>
                <w:sz w:val="20"/>
                <w:szCs w:val="20"/>
              </w:rPr>
            </w:pPr>
            <w:r>
              <w:rPr>
                <w:rFonts w:asciiTheme="minorHAnsi" w:hAnsiTheme="minorHAnsi" w:cstheme="minorHAnsi"/>
                <w:sz w:val="20"/>
                <w:szCs w:val="20"/>
              </w:rPr>
              <w:t>7</w:t>
            </w:r>
            <w:r w:rsidR="008B7707" w:rsidRPr="00191251">
              <w:rPr>
                <w:rFonts w:asciiTheme="minorHAnsi" w:hAnsiTheme="minorHAnsi" w:cstheme="minorHAnsi"/>
                <w:sz w:val="20"/>
                <w:szCs w:val="20"/>
              </w:rPr>
              <w:t>.</w:t>
            </w:r>
            <w:r w:rsidR="001F2B22">
              <w:rPr>
                <w:rFonts w:asciiTheme="minorHAnsi" w:hAnsiTheme="minorHAnsi" w:cstheme="minorHAnsi"/>
                <w:sz w:val="20"/>
                <w:szCs w:val="20"/>
              </w:rPr>
              <w:t>3</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A84130">
              <w:rPr>
                <w:rFonts w:asciiTheme="minorHAnsi" w:hAnsiTheme="minorHAnsi" w:cstheme="minorHAnsi"/>
                <w:sz w:val="20"/>
                <w:szCs w:val="20"/>
              </w:rPr>
              <w:t>30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2CC321B9" w14:textId="77777777" w:rsidR="0010502B" w:rsidRDefault="008216D2" w:rsidP="007F0147">
            <w:pPr>
              <w:spacing w:before="40" w:after="40"/>
              <w:rPr>
                <w:rFonts w:asciiTheme="minorHAnsi" w:hAnsiTheme="minorHAnsi" w:cstheme="minorHAnsi"/>
                <w:sz w:val="20"/>
                <w:szCs w:val="20"/>
              </w:rPr>
            </w:pPr>
            <w:r>
              <w:rPr>
                <w:rFonts w:asciiTheme="minorHAnsi" w:hAnsiTheme="minorHAnsi" w:cstheme="minorHAnsi"/>
                <w:sz w:val="20"/>
                <w:szCs w:val="20"/>
              </w:rPr>
              <w:t>Chancellor Two Room</w:t>
            </w:r>
          </w:p>
          <w:p w14:paraId="5B20D6B7" w14:textId="02DF9AF8" w:rsidR="008216D2" w:rsidRPr="00191251" w:rsidRDefault="008216D2" w:rsidP="007F0147">
            <w:pPr>
              <w:spacing w:before="40" w:after="40"/>
              <w:rPr>
                <w:rFonts w:asciiTheme="minorHAnsi" w:hAnsiTheme="minorHAnsi" w:cstheme="minorHAnsi"/>
                <w:sz w:val="20"/>
                <w:szCs w:val="20"/>
              </w:rPr>
            </w:pPr>
            <w:r>
              <w:rPr>
                <w:rFonts w:asciiTheme="minorHAnsi" w:hAnsiTheme="minorHAnsi" w:cstheme="minorHAnsi"/>
                <w:sz w:val="20"/>
                <w:szCs w:val="20"/>
              </w:rPr>
              <w:t>Hotel Grand Chancellor,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615978">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191251" w:rsidRDefault="008B7707" w:rsidP="008B7707">
      <w:pPr>
        <w:spacing w:before="60"/>
        <w:rPr>
          <w:rFonts w:asciiTheme="minorHAnsi" w:hAnsiTheme="minorHAnsi" w:cstheme="minorHAnsi"/>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261"/>
        <w:gridCol w:w="3401"/>
      </w:tblGrid>
      <w:tr w:rsidR="00ED4A24" w:rsidRPr="00191251" w14:paraId="52C36E0C" w14:textId="76FAFD07" w:rsidTr="007330FD">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3261"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191251" w:rsidRDefault="00ED4A24" w:rsidP="00615978">
            <w:pPr>
              <w:spacing w:before="40" w:after="40"/>
              <w:rPr>
                <w:rFonts w:asciiTheme="minorHAnsi" w:hAnsiTheme="minorHAnsi" w:cstheme="minorHAnsi"/>
                <w:b/>
                <w:sz w:val="20"/>
                <w:szCs w:val="20"/>
              </w:rPr>
            </w:pPr>
          </w:p>
        </w:tc>
        <w:tc>
          <w:tcPr>
            <w:tcW w:w="3401" w:type="dxa"/>
            <w:tcBorders>
              <w:top w:val="single" w:sz="18" w:space="0" w:color="808080" w:themeColor="background1" w:themeShade="80"/>
              <w:bottom w:val="nil"/>
            </w:tcBorders>
            <w:shd w:val="clear" w:color="auto" w:fill="D9D9D9" w:themeFill="background1" w:themeFillShade="D9"/>
          </w:tcPr>
          <w:p w14:paraId="15C9DFA5"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3CD11A30" w14:textId="7C957835" w:rsidTr="007330FD">
        <w:trPr>
          <w:trHeight w:val="5802"/>
        </w:trPr>
        <w:tc>
          <w:tcPr>
            <w:tcW w:w="3403" w:type="dxa"/>
            <w:tcBorders>
              <w:top w:val="nil"/>
            </w:tcBorders>
            <w:shd w:val="clear" w:color="auto" w:fill="auto"/>
          </w:tcPr>
          <w:p w14:paraId="26D8AEF8" w14:textId="2D311446" w:rsidR="00ED4A24" w:rsidRPr="00191251" w:rsidRDefault="00ED4A24" w:rsidP="007330FD">
            <w:pPr>
              <w:spacing w:before="80" w:after="80"/>
              <w:rPr>
                <w:rFonts w:asciiTheme="minorHAnsi" w:hAnsiTheme="minorHAnsi" w:cstheme="minorHAnsi"/>
                <w:i/>
                <w:sz w:val="20"/>
                <w:szCs w:val="20"/>
              </w:rPr>
            </w:pPr>
            <w:r w:rsidRPr="00191251">
              <w:rPr>
                <w:rFonts w:asciiTheme="minorHAnsi" w:hAnsiTheme="minorHAnsi" w:cstheme="minorHAnsi"/>
                <w:i/>
                <w:sz w:val="20"/>
                <w:szCs w:val="20"/>
              </w:rPr>
              <w:t>Present</w:t>
            </w:r>
          </w:p>
          <w:p w14:paraId="7295D93C" w14:textId="4A502820" w:rsidR="00A255A5" w:rsidRPr="00191251" w:rsidRDefault="008216D2"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Chris Lovell</w:t>
            </w:r>
            <w:r w:rsidR="00A255A5" w:rsidRPr="00191251">
              <w:rPr>
                <w:rFonts w:asciiTheme="minorHAnsi" w:hAnsiTheme="minorHAnsi" w:cstheme="minorHAnsi"/>
                <w:sz w:val="20"/>
                <w:szCs w:val="20"/>
              </w:rPr>
              <w:t xml:space="preserve"> [</w:t>
            </w:r>
            <w:r w:rsidRPr="008216D2">
              <w:rPr>
                <w:rFonts w:asciiTheme="minorHAnsi" w:hAnsiTheme="minorHAnsi" w:cstheme="minorHAnsi"/>
                <w:b/>
                <w:sz w:val="20"/>
                <w:szCs w:val="20"/>
              </w:rPr>
              <w:t>C</w:t>
            </w:r>
            <w:r w:rsidR="001F2B22">
              <w:rPr>
                <w:rFonts w:asciiTheme="minorHAnsi" w:hAnsiTheme="minorHAnsi" w:cstheme="minorHAnsi"/>
                <w:b/>
                <w:sz w:val="20"/>
                <w:szCs w:val="20"/>
              </w:rPr>
              <w:t>ha</w:t>
            </w:r>
            <w:r w:rsidR="00A255A5" w:rsidRPr="00191251">
              <w:rPr>
                <w:rFonts w:asciiTheme="minorHAnsi" w:hAnsiTheme="minorHAnsi" w:cstheme="minorHAnsi"/>
                <w:b/>
                <w:sz w:val="20"/>
                <w:szCs w:val="20"/>
              </w:rPr>
              <w:t>ir</w:t>
            </w:r>
            <w:r w:rsidR="00A255A5" w:rsidRPr="00191251">
              <w:rPr>
                <w:rFonts w:asciiTheme="minorHAnsi" w:hAnsiTheme="minorHAnsi" w:cstheme="minorHAnsi"/>
                <w:sz w:val="20"/>
                <w:szCs w:val="20"/>
              </w:rPr>
              <w:t>]</w:t>
            </w:r>
          </w:p>
          <w:p w14:paraId="5292651C" w14:textId="77777777" w:rsidR="00A37DC3" w:rsidRDefault="00C97EE9"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Michelle Land, Yarra Trams</w:t>
            </w:r>
          </w:p>
          <w:p w14:paraId="5D49D1AE" w14:textId="77777777" w:rsidR="00C97EE9" w:rsidRDefault="00C97EE9"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Brian Maddock, Yarra Trams</w:t>
            </w:r>
          </w:p>
          <w:p w14:paraId="51BA4ABC" w14:textId="77777777" w:rsidR="00C97EE9" w:rsidRDefault="00C97EE9"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Elizabeth Beal, ACMI</w:t>
            </w:r>
          </w:p>
          <w:p w14:paraId="5B20A7E7" w14:textId="5EEF638A" w:rsidR="00C97EE9" w:rsidRDefault="00C97EE9"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Emily Kropf, St Paul’s Cathedral</w:t>
            </w:r>
          </w:p>
          <w:p w14:paraId="20CA8EA2" w14:textId="4981103C" w:rsidR="00644619" w:rsidRDefault="00644619"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Paul Kanally, St Paul’s Cathedral</w:t>
            </w:r>
          </w:p>
          <w:p w14:paraId="7758A7DC" w14:textId="6B54A8DA" w:rsidR="00644619" w:rsidRDefault="00644619"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Artur </w:t>
            </w:r>
            <w:proofErr w:type="spellStart"/>
            <w:r>
              <w:rPr>
                <w:rFonts w:asciiTheme="minorHAnsi" w:hAnsiTheme="minorHAnsi" w:cstheme="minorHAnsi"/>
                <w:sz w:val="20"/>
                <w:szCs w:val="20"/>
              </w:rPr>
              <w:t>Hadja</w:t>
            </w:r>
            <w:proofErr w:type="spellEnd"/>
            <w:r>
              <w:rPr>
                <w:rFonts w:asciiTheme="minorHAnsi" w:hAnsiTheme="minorHAnsi" w:cstheme="minorHAnsi"/>
                <w:sz w:val="20"/>
                <w:szCs w:val="20"/>
              </w:rPr>
              <w:t>, Residents 3000</w:t>
            </w:r>
          </w:p>
          <w:p w14:paraId="7C41D5D9" w14:textId="77777777" w:rsidR="00C97EE9" w:rsidRDefault="00C97EE9"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Fiona Van, RMIT</w:t>
            </w:r>
          </w:p>
          <w:p w14:paraId="6DC5DCF4" w14:textId="77777777" w:rsidR="00C97EE9" w:rsidRDefault="00C97EE9"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Simon Were, Melbourne City Baths</w:t>
            </w:r>
          </w:p>
          <w:p w14:paraId="1ECF920D" w14:textId="77777777" w:rsidR="00C97EE9" w:rsidRDefault="00C97EE9"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proofErr w:type="spellStart"/>
            <w:r>
              <w:rPr>
                <w:rFonts w:asciiTheme="minorHAnsi" w:hAnsiTheme="minorHAnsi" w:cstheme="minorHAnsi"/>
                <w:sz w:val="20"/>
                <w:szCs w:val="20"/>
              </w:rPr>
              <w:t>Nazzareno</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Marchionda</w:t>
            </w:r>
            <w:proofErr w:type="spellEnd"/>
            <w:r>
              <w:rPr>
                <w:rFonts w:asciiTheme="minorHAnsi" w:hAnsiTheme="minorHAnsi" w:cstheme="minorHAnsi"/>
                <w:sz w:val="20"/>
                <w:szCs w:val="20"/>
              </w:rPr>
              <w:t>, Ross House Association</w:t>
            </w:r>
          </w:p>
          <w:p w14:paraId="084E9D70" w14:textId="77777777" w:rsidR="00C97EE9" w:rsidRDefault="00C97EE9"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Sharon Pollard, Federation Square</w:t>
            </w:r>
          </w:p>
          <w:p w14:paraId="48548EFF" w14:textId="77777777" w:rsidR="00C97EE9" w:rsidRDefault="00C97EE9"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Luke Taylor, </w:t>
            </w:r>
            <w:proofErr w:type="spellStart"/>
            <w:r>
              <w:rPr>
                <w:rFonts w:asciiTheme="minorHAnsi" w:hAnsiTheme="minorHAnsi" w:cstheme="minorHAnsi"/>
                <w:sz w:val="20"/>
                <w:szCs w:val="20"/>
              </w:rPr>
              <w:t>Poolhouse</w:t>
            </w:r>
            <w:proofErr w:type="spellEnd"/>
            <w:r>
              <w:rPr>
                <w:rFonts w:asciiTheme="minorHAnsi" w:hAnsiTheme="minorHAnsi" w:cstheme="minorHAnsi"/>
                <w:sz w:val="20"/>
                <w:szCs w:val="20"/>
              </w:rPr>
              <w:t xml:space="preserve"> Coffee</w:t>
            </w:r>
          </w:p>
          <w:p w14:paraId="6F7F2A48" w14:textId="77777777" w:rsidR="007330FD" w:rsidRDefault="007330FD"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Maria </w:t>
            </w:r>
            <w:proofErr w:type="spellStart"/>
            <w:r>
              <w:rPr>
                <w:rFonts w:asciiTheme="minorHAnsi" w:hAnsiTheme="minorHAnsi" w:cstheme="minorHAnsi"/>
                <w:sz w:val="20"/>
                <w:szCs w:val="20"/>
              </w:rPr>
              <w:t>Groner</w:t>
            </w:r>
            <w:proofErr w:type="spellEnd"/>
            <w:r>
              <w:rPr>
                <w:rFonts w:asciiTheme="minorHAnsi" w:hAnsiTheme="minorHAnsi" w:cstheme="minorHAnsi"/>
                <w:sz w:val="20"/>
                <w:szCs w:val="20"/>
              </w:rPr>
              <w:t>, Travellers Aid</w:t>
            </w:r>
          </w:p>
          <w:p w14:paraId="21F7CE23" w14:textId="77777777" w:rsidR="007330FD" w:rsidRDefault="007330FD"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Karen Snyders, City of Melbourne</w:t>
            </w:r>
          </w:p>
          <w:p w14:paraId="500F6FE3" w14:textId="3F3A9E63" w:rsidR="007330FD" w:rsidRDefault="007330FD"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Natalie Siragusa, City of Melbourne</w:t>
            </w:r>
          </w:p>
          <w:p w14:paraId="46DB2457" w14:textId="4FD240A1" w:rsidR="00644619" w:rsidRDefault="00644619"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Michelle James, City of Melbourne</w:t>
            </w:r>
          </w:p>
          <w:p w14:paraId="2B23165A" w14:textId="77777777" w:rsidR="007330FD" w:rsidRDefault="007330FD"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 xml:space="preserve">Anthony </w:t>
            </w:r>
            <w:proofErr w:type="spellStart"/>
            <w:r>
              <w:rPr>
                <w:rFonts w:asciiTheme="minorHAnsi" w:hAnsiTheme="minorHAnsi" w:cstheme="minorHAnsi"/>
                <w:sz w:val="20"/>
                <w:szCs w:val="20"/>
              </w:rPr>
              <w:t>LoGiusto</w:t>
            </w:r>
            <w:proofErr w:type="spellEnd"/>
            <w:r>
              <w:rPr>
                <w:rFonts w:asciiTheme="minorHAnsi" w:hAnsiTheme="minorHAnsi" w:cstheme="minorHAnsi"/>
                <w:sz w:val="20"/>
                <w:szCs w:val="20"/>
              </w:rPr>
              <w:t>, Brady Hotel</w:t>
            </w:r>
          </w:p>
          <w:p w14:paraId="30AD02A4" w14:textId="77777777" w:rsidR="007330FD" w:rsidRDefault="007330FD" w:rsidP="007330FD">
            <w:pPr>
              <w:pStyle w:val="ListParagraph"/>
              <w:numPr>
                <w:ilvl w:val="0"/>
                <w:numId w:val="3"/>
              </w:numPr>
              <w:pBdr>
                <w:right w:val="single" w:sz="4" w:space="4" w:color="auto"/>
              </w:pBdr>
              <w:spacing w:before="80" w:after="80"/>
              <w:ind w:left="456"/>
              <w:contextualSpacing w:val="0"/>
              <w:rPr>
                <w:rFonts w:asciiTheme="minorHAnsi" w:hAnsiTheme="minorHAnsi" w:cstheme="minorHAnsi"/>
                <w:sz w:val="20"/>
                <w:szCs w:val="20"/>
              </w:rPr>
            </w:pPr>
            <w:r>
              <w:rPr>
                <w:rFonts w:asciiTheme="minorHAnsi" w:hAnsiTheme="minorHAnsi" w:cstheme="minorHAnsi"/>
                <w:sz w:val="20"/>
                <w:szCs w:val="20"/>
              </w:rPr>
              <w:t>Peter Brown, Manchester House</w:t>
            </w:r>
          </w:p>
          <w:p w14:paraId="5F8B841B" w14:textId="5838511E" w:rsidR="007330FD" w:rsidRPr="00644619" w:rsidRDefault="007330FD" w:rsidP="00644619">
            <w:pPr>
              <w:pBdr>
                <w:right w:val="single" w:sz="4" w:space="4" w:color="auto"/>
              </w:pBdr>
              <w:spacing w:before="80" w:after="80"/>
              <w:rPr>
                <w:rFonts w:asciiTheme="minorHAnsi" w:hAnsiTheme="minorHAnsi" w:cstheme="minorHAnsi"/>
                <w:sz w:val="20"/>
                <w:szCs w:val="20"/>
              </w:rPr>
            </w:pPr>
          </w:p>
        </w:tc>
        <w:tc>
          <w:tcPr>
            <w:tcW w:w="3261" w:type="dxa"/>
            <w:tcBorders>
              <w:top w:val="nil"/>
            </w:tcBorders>
            <w:shd w:val="clear" w:color="auto" w:fill="auto"/>
          </w:tcPr>
          <w:p w14:paraId="696D6A98" w14:textId="481B5AE4" w:rsidR="00686A17" w:rsidRPr="00191251" w:rsidRDefault="00686A17" w:rsidP="007330FD">
            <w:pPr>
              <w:spacing w:before="80" w:after="80"/>
              <w:rPr>
                <w:rFonts w:asciiTheme="minorHAnsi" w:hAnsiTheme="minorHAnsi" w:cstheme="minorHAnsi"/>
                <w:i/>
                <w:sz w:val="20"/>
                <w:szCs w:val="20"/>
              </w:rPr>
            </w:pPr>
          </w:p>
          <w:p w14:paraId="351EEF27" w14:textId="0AD6C9DC" w:rsidR="00935C93" w:rsidRDefault="00644619"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sz w:val="20"/>
                <w:szCs w:val="20"/>
              </w:rPr>
              <w:t>Adam Tanner, Victoria Police Melbourne East Station</w:t>
            </w:r>
            <w:r>
              <w:rPr>
                <w:rFonts w:asciiTheme="minorHAnsi" w:hAnsiTheme="minorHAnsi" w:cstheme="minorHAnsi"/>
                <w:color w:val="000000"/>
                <w:sz w:val="20"/>
                <w:szCs w:val="20"/>
              </w:rPr>
              <w:t xml:space="preserve"> </w:t>
            </w:r>
            <w:r w:rsidR="007330FD">
              <w:rPr>
                <w:rFonts w:asciiTheme="minorHAnsi" w:hAnsiTheme="minorHAnsi" w:cstheme="minorHAnsi"/>
                <w:color w:val="000000"/>
                <w:sz w:val="20"/>
                <w:szCs w:val="20"/>
              </w:rPr>
              <w:t>Doug Thomson, Bible House</w:t>
            </w:r>
          </w:p>
          <w:p w14:paraId="12185262" w14:textId="77777777" w:rsidR="007330FD" w:rsidRDefault="007330FD"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Matthew Harrington, </w:t>
            </w:r>
            <w:proofErr w:type="spellStart"/>
            <w:r>
              <w:rPr>
                <w:rFonts w:asciiTheme="minorHAnsi" w:hAnsiTheme="minorHAnsi" w:cstheme="minorHAnsi"/>
                <w:color w:val="000000"/>
                <w:sz w:val="20"/>
                <w:szCs w:val="20"/>
              </w:rPr>
              <w:t>Buildspect</w:t>
            </w:r>
            <w:proofErr w:type="spellEnd"/>
            <w:r>
              <w:rPr>
                <w:rFonts w:asciiTheme="minorHAnsi" w:hAnsiTheme="minorHAnsi" w:cstheme="minorHAnsi"/>
                <w:color w:val="000000"/>
                <w:sz w:val="20"/>
                <w:szCs w:val="20"/>
              </w:rPr>
              <w:t xml:space="preserve"> Consulting</w:t>
            </w:r>
          </w:p>
          <w:p w14:paraId="4389F4DA" w14:textId="77777777" w:rsidR="007330FD" w:rsidRDefault="007330FD"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Jessica </w:t>
            </w:r>
            <w:proofErr w:type="spellStart"/>
            <w:r>
              <w:rPr>
                <w:rFonts w:asciiTheme="minorHAnsi" w:hAnsiTheme="minorHAnsi" w:cstheme="minorHAnsi"/>
                <w:color w:val="000000"/>
                <w:sz w:val="20"/>
                <w:szCs w:val="20"/>
              </w:rPr>
              <w:t>Cerejo</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Unilodge</w:t>
            </w:r>
            <w:proofErr w:type="spellEnd"/>
          </w:p>
          <w:p w14:paraId="6DBDCD04" w14:textId="77777777" w:rsidR="007330FD" w:rsidRDefault="007330FD"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Don Shipway, ALE Group</w:t>
            </w:r>
          </w:p>
          <w:p w14:paraId="5D3792C3" w14:textId="77777777" w:rsidR="007330FD" w:rsidRDefault="007330FD"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Anushia</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Bleazby</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CityWest</w:t>
            </w:r>
            <w:proofErr w:type="spellEnd"/>
            <w:r>
              <w:rPr>
                <w:rFonts w:asciiTheme="minorHAnsi" w:hAnsiTheme="minorHAnsi" w:cstheme="minorHAnsi"/>
                <w:color w:val="000000"/>
                <w:sz w:val="20"/>
                <w:szCs w:val="20"/>
              </w:rPr>
              <w:t xml:space="preserve"> Water</w:t>
            </w:r>
          </w:p>
          <w:p w14:paraId="34D4D7D7" w14:textId="7D84C722" w:rsidR="007330FD" w:rsidRDefault="007330FD"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Jess </w:t>
            </w:r>
            <w:proofErr w:type="spellStart"/>
            <w:r>
              <w:rPr>
                <w:rFonts w:asciiTheme="minorHAnsi" w:hAnsiTheme="minorHAnsi" w:cstheme="minorHAnsi"/>
                <w:color w:val="000000"/>
                <w:sz w:val="20"/>
                <w:szCs w:val="20"/>
              </w:rPr>
              <w:t>Foulds</w:t>
            </w:r>
            <w:proofErr w:type="spellEnd"/>
            <w:r>
              <w:rPr>
                <w:rFonts w:asciiTheme="minorHAnsi" w:hAnsiTheme="minorHAnsi" w:cstheme="minorHAnsi"/>
                <w:color w:val="000000"/>
                <w:sz w:val="20"/>
                <w:szCs w:val="20"/>
              </w:rPr>
              <w:t xml:space="preserve">, </w:t>
            </w:r>
            <w:r w:rsidR="00A84130">
              <w:rPr>
                <w:rFonts w:asciiTheme="minorHAnsi" w:hAnsiTheme="minorHAnsi" w:cstheme="minorHAnsi"/>
                <w:color w:val="000000"/>
                <w:sz w:val="20"/>
                <w:szCs w:val="20"/>
              </w:rPr>
              <w:t>RPV</w:t>
            </w:r>
          </w:p>
          <w:p w14:paraId="451CF2BC" w14:textId="69D84C79" w:rsidR="007330FD" w:rsidRDefault="007330FD"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Tye</w:t>
            </w:r>
            <w:proofErr w:type="spellEnd"/>
            <w:r>
              <w:rPr>
                <w:rFonts w:asciiTheme="minorHAnsi" w:hAnsiTheme="minorHAnsi" w:cstheme="minorHAnsi"/>
                <w:color w:val="000000"/>
                <w:sz w:val="20"/>
                <w:szCs w:val="20"/>
              </w:rPr>
              <w:t xml:space="preserve"> Norman, </w:t>
            </w:r>
            <w:r w:rsidR="00A84130">
              <w:rPr>
                <w:rFonts w:asciiTheme="minorHAnsi" w:hAnsiTheme="minorHAnsi" w:cstheme="minorHAnsi"/>
                <w:color w:val="000000"/>
                <w:sz w:val="20"/>
                <w:szCs w:val="20"/>
              </w:rPr>
              <w:t>RPV</w:t>
            </w:r>
          </w:p>
          <w:p w14:paraId="4DC44F84" w14:textId="29FAB82B" w:rsidR="007330FD" w:rsidRDefault="007330FD"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Emmett Ahern, </w:t>
            </w:r>
            <w:r w:rsidR="00A84130">
              <w:rPr>
                <w:rFonts w:asciiTheme="minorHAnsi" w:hAnsiTheme="minorHAnsi" w:cstheme="minorHAnsi"/>
                <w:color w:val="000000"/>
                <w:sz w:val="20"/>
                <w:szCs w:val="20"/>
              </w:rPr>
              <w:t>RPV</w:t>
            </w:r>
          </w:p>
          <w:p w14:paraId="5A7940C7" w14:textId="724CAA2A" w:rsidR="00740E39" w:rsidRPr="00DB461E" w:rsidRDefault="007330FD" w:rsidP="00DB461E">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Barry McGuren, </w:t>
            </w:r>
            <w:r w:rsidR="00A84130">
              <w:rPr>
                <w:rFonts w:asciiTheme="minorHAnsi" w:hAnsiTheme="minorHAnsi" w:cstheme="minorHAnsi"/>
                <w:color w:val="000000"/>
                <w:sz w:val="20"/>
                <w:szCs w:val="20"/>
              </w:rPr>
              <w:t>RPV</w:t>
            </w:r>
          </w:p>
          <w:p w14:paraId="48E01614" w14:textId="38E54778" w:rsidR="00740E39" w:rsidRDefault="007330FD"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Jodie Barrington, CYP</w:t>
            </w:r>
          </w:p>
          <w:p w14:paraId="42D49717" w14:textId="77777777" w:rsidR="007330FD" w:rsidRDefault="00644619"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Manuel Lawrence, CYP</w:t>
            </w:r>
          </w:p>
          <w:p w14:paraId="642A20D6" w14:textId="5288F0FD" w:rsidR="00644619" w:rsidRDefault="00644619"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Jessica Becher, CYP</w:t>
            </w:r>
          </w:p>
          <w:p w14:paraId="6A9206EE" w14:textId="59D37D52" w:rsidR="00644619" w:rsidRDefault="00644619"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Brendan Perera, CYP</w:t>
            </w:r>
          </w:p>
          <w:p w14:paraId="776365F9" w14:textId="77777777" w:rsidR="00644619" w:rsidRDefault="00644619"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Kathlin Mayer, John Holland</w:t>
            </w:r>
          </w:p>
          <w:p w14:paraId="322E8EF7" w14:textId="77777777" w:rsidR="00644619" w:rsidRDefault="00644619"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Joe Mansell, John Holland</w:t>
            </w:r>
          </w:p>
          <w:p w14:paraId="00AFF4E0" w14:textId="50B68AF9" w:rsidR="00644619" w:rsidRDefault="00644619"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w:t>
            </w:r>
            <w:r w:rsidR="00F854E0">
              <w:rPr>
                <w:rFonts w:asciiTheme="minorHAnsi" w:hAnsiTheme="minorHAnsi" w:cstheme="minorHAnsi"/>
                <w:color w:val="000000"/>
                <w:sz w:val="20"/>
                <w:szCs w:val="20"/>
              </w:rPr>
              <w:t xml:space="preserve">atthew </w:t>
            </w:r>
            <w:proofErr w:type="spellStart"/>
            <w:r w:rsidR="00F854E0">
              <w:rPr>
                <w:rFonts w:asciiTheme="minorHAnsi" w:hAnsiTheme="minorHAnsi" w:cstheme="minorHAnsi"/>
                <w:color w:val="000000"/>
                <w:sz w:val="20"/>
                <w:szCs w:val="20"/>
              </w:rPr>
              <w:t>Maltman</w:t>
            </w:r>
            <w:proofErr w:type="spellEnd"/>
            <w:r>
              <w:rPr>
                <w:rFonts w:asciiTheme="minorHAnsi" w:hAnsiTheme="minorHAnsi" w:cstheme="minorHAnsi"/>
                <w:color w:val="000000"/>
                <w:sz w:val="20"/>
                <w:szCs w:val="20"/>
              </w:rPr>
              <w:t>, John Holland</w:t>
            </w:r>
          </w:p>
          <w:p w14:paraId="6D5EC364" w14:textId="5C0437A2" w:rsidR="00644619" w:rsidRDefault="00644619" w:rsidP="007330FD">
            <w:pPr>
              <w:pStyle w:val="ListParagraph"/>
              <w:numPr>
                <w:ilvl w:val="0"/>
                <w:numId w:val="2"/>
              </w:numPr>
              <w:spacing w:before="80" w:after="80"/>
              <w:ind w:left="459"/>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Matthew </w:t>
            </w:r>
            <w:r w:rsidR="00740E39">
              <w:rPr>
                <w:rFonts w:asciiTheme="minorHAnsi" w:hAnsiTheme="minorHAnsi" w:cstheme="minorHAnsi"/>
                <w:color w:val="000000"/>
                <w:sz w:val="20"/>
                <w:szCs w:val="20"/>
              </w:rPr>
              <w:t>Muster</w:t>
            </w:r>
            <w:r>
              <w:rPr>
                <w:rFonts w:asciiTheme="minorHAnsi" w:hAnsiTheme="minorHAnsi" w:cstheme="minorHAnsi"/>
                <w:color w:val="000000"/>
                <w:sz w:val="20"/>
                <w:szCs w:val="20"/>
              </w:rPr>
              <w:t>, John Holland</w:t>
            </w:r>
          </w:p>
          <w:p w14:paraId="1383A802" w14:textId="46816725" w:rsidR="00644619" w:rsidRPr="00644619" w:rsidRDefault="00644619" w:rsidP="00644619">
            <w:pPr>
              <w:spacing w:before="80" w:after="80"/>
              <w:rPr>
                <w:rFonts w:asciiTheme="minorHAnsi" w:hAnsiTheme="minorHAnsi" w:cstheme="minorHAnsi"/>
                <w:color w:val="000000"/>
                <w:sz w:val="20"/>
                <w:szCs w:val="20"/>
              </w:rPr>
            </w:pPr>
          </w:p>
        </w:tc>
        <w:tc>
          <w:tcPr>
            <w:tcW w:w="3401" w:type="dxa"/>
            <w:tcBorders>
              <w:top w:val="nil"/>
            </w:tcBorders>
            <w:shd w:val="clear" w:color="auto" w:fill="auto"/>
          </w:tcPr>
          <w:p w14:paraId="5D8E8F27" w14:textId="3CE06040" w:rsidR="00686A17" w:rsidRDefault="007330FD" w:rsidP="007330FD">
            <w:pPr>
              <w:spacing w:before="80" w:after="80"/>
              <w:rPr>
                <w:rFonts w:asciiTheme="minorHAnsi" w:hAnsiTheme="minorHAnsi" w:cstheme="minorHAnsi"/>
                <w:i/>
                <w:sz w:val="20"/>
                <w:szCs w:val="20"/>
              </w:rPr>
            </w:pPr>
            <w:r w:rsidRPr="00191251">
              <w:rPr>
                <w:rFonts w:asciiTheme="minorHAnsi" w:hAnsiTheme="minorHAnsi" w:cstheme="minorHAnsi"/>
                <w:i/>
                <w:sz w:val="20"/>
                <w:szCs w:val="20"/>
              </w:rPr>
              <w:t>Apologies</w:t>
            </w:r>
          </w:p>
          <w:p w14:paraId="5C3BB9FE" w14:textId="77777777" w:rsidR="00A37DC3"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Melanie Ashe, Flinders Quarter</w:t>
            </w:r>
          </w:p>
          <w:p w14:paraId="3B6A6656"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 xml:space="preserve">Graham </w:t>
            </w:r>
            <w:proofErr w:type="spellStart"/>
            <w:r>
              <w:rPr>
                <w:rFonts w:asciiTheme="minorHAnsi" w:hAnsiTheme="minorHAnsi" w:cstheme="minorHAnsi"/>
                <w:color w:val="000000"/>
                <w:sz w:val="20"/>
                <w:szCs w:val="20"/>
              </w:rPr>
              <w:t>Jephcott</w:t>
            </w:r>
            <w:proofErr w:type="spellEnd"/>
            <w:r>
              <w:rPr>
                <w:rFonts w:asciiTheme="minorHAnsi" w:hAnsiTheme="minorHAnsi" w:cstheme="minorHAnsi"/>
                <w:color w:val="000000"/>
                <w:sz w:val="20"/>
                <w:szCs w:val="20"/>
              </w:rPr>
              <w:t>, ACMI</w:t>
            </w:r>
          </w:p>
          <w:p w14:paraId="426BF397"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David Gundy, St Paul’s Cathedral</w:t>
            </w:r>
          </w:p>
          <w:p w14:paraId="42D538D3" w14:textId="2C091434"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Murray Walls, RMIT</w:t>
            </w:r>
          </w:p>
          <w:p w14:paraId="7358E02F" w14:textId="6F4AB16B" w:rsidR="003D50D1" w:rsidRDefault="003D50D1"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Wendy Miller, ACMI</w:t>
            </w:r>
          </w:p>
          <w:p w14:paraId="71E59E64"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Hanh Chau, State Library of Victoria</w:t>
            </w:r>
          </w:p>
          <w:p w14:paraId="08E6B430"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Debra Watts, The Westin Melbourne</w:t>
            </w:r>
          </w:p>
          <w:p w14:paraId="51229AA6"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Paul Jeffries, The Westin Melbourne</w:t>
            </w:r>
          </w:p>
          <w:p w14:paraId="10E5C576"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Simon Cozens, The Practical Man Scott Alley</w:t>
            </w:r>
          </w:p>
          <w:p w14:paraId="5D6B60E9"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Eamonn</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Fennessy</w:t>
            </w:r>
            <w:proofErr w:type="spellEnd"/>
            <w:r>
              <w:rPr>
                <w:rFonts w:asciiTheme="minorHAnsi" w:hAnsiTheme="minorHAnsi" w:cstheme="minorHAnsi"/>
                <w:color w:val="000000"/>
                <w:sz w:val="20"/>
                <w:szCs w:val="20"/>
              </w:rPr>
              <w:t>, City of Melbourne</w:t>
            </w:r>
          </w:p>
          <w:p w14:paraId="161BA6CE"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Graeme Blackman, Westin Owners Corporation</w:t>
            </w:r>
          </w:p>
          <w:p w14:paraId="41AA029B"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Megan Herring, Young and Jackson Hotel</w:t>
            </w:r>
          </w:p>
          <w:p w14:paraId="21797A8D"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 xml:space="preserve">Dev </w:t>
            </w:r>
            <w:proofErr w:type="spellStart"/>
            <w:r>
              <w:rPr>
                <w:rFonts w:asciiTheme="minorHAnsi" w:hAnsiTheme="minorHAnsi" w:cstheme="minorHAnsi"/>
                <w:color w:val="000000"/>
                <w:sz w:val="20"/>
                <w:szCs w:val="20"/>
              </w:rPr>
              <w:t>Kevat</w:t>
            </w:r>
            <w:proofErr w:type="spellEnd"/>
            <w:r>
              <w:rPr>
                <w:rFonts w:asciiTheme="minorHAnsi" w:hAnsiTheme="minorHAnsi" w:cstheme="minorHAnsi"/>
                <w:color w:val="000000"/>
                <w:sz w:val="20"/>
                <w:szCs w:val="20"/>
              </w:rPr>
              <w:t>, Bible House</w:t>
            </w:r>
          </w:p>
          <w:p w14:paraId="42D675B0"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 xml:space="preserve">Eugenie Austin, </w:t>
            </w:r>
            <w:proofErr w:type="spellStart"/>
            <w:r>
              <w:rPr>
                <w:rFonts w:asciiTheme="minorHAnsi" w:hAnsiTheme="minorHAnsi" w:cstheme="minorHAnsi"/>
                <w:color w:val="000000"/>
                <w:sz w:val="20"/>
                <w:szCs w:val="20"/>
              </w:rPr>
              <w:t>UniLodge</w:t>
            </w:r>
            <w:proofErr w:type="spellEnd"/>
          </w:p>
          <w:p w14:paraId="1C0B9D89"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 xml:space="preserve">Faruk </w:t>
            </w:r>
            <w:proofErr w:type="spellStart"/>
            <w:r>
              <w:rPr>
                <w:rFonts w:asciiTheme="minorHAnsi" w:hAnsiTheme="minorHAnsi" w:cstheme="minorHAnsi"/>
                <w:color w:val="000000"/>
                <w:sz w:val="20"/>
                <w:szCs w:val="20"/>
              </w:rPr>
              <w:t>Delalic</w:t>
            </w:r>
            <w:proofErr w:type="spellEnd"/>
            <w:r>
              <w:rPr>
                <w:rFonts w:asciiTheme="minorHAnsi" w:hAnsiTheme="minorHAnsi" w:cstheme="minorHAnsi"/>
                <w:color w:val="000000"/>
                <w:sz w:val="20"/>
                <w:szCs w:val="20"/>
              </w:rPr>
              <w:t>, Verve and Milano Residential Buildings</w:t>
            </w:r>
          </w:p>
          <w:p w14:paraId="0F09FDA3"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Anna Manarczyk, Melcorp Strata</w:t>
            </w:r>
          </w:p>
          <w:p w14:paraId="3EC95278"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 xml:space="preserve">Paul Dennis, </w:t>
            </w:r>
            <w:proofErr w:type="spellStart"/>
            <w:r>
              <w:rPr>
                <w:rFonts w:asciiTheme="minorHAnsi" w:hAnsiTheme="minorHAnsi" w:cstheme="minorHAnsi"/>
                <w:color w:val="000000"/>
                <w:sz w:val="20"/>
                <w:szCs w:val="20"/>
              </w:rPr>
              <w:t>Ashdowne</w:t>
            </w:r>
            <w:proofErr w:type="spellEnd"/>
            <w:r>
              <w:rPr>
                <w:rFonts w:asciiTheme="minorHAnsi" w:hAnsiTheme="minorHAnsi" w:cstheme="minorHAnsi"/>
                <w:color w:val="000000"/>
                <w:sz w:val="20"/>
                <w:szCs w:val="20"/>
              </w:rPr>
              <w:t xml:space="preserve"> House</w:t>
            </w:r>
          </w:p>
          <w:p w14:paraId="3C0FA75E"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 xml:space="preserve">John </w:t>
            </w:r>
            <w:proofErr w:type="spellStart"/>
            <w:r>
              <w:rPr>
                <w:rFonts w:asciiTheme="minorHAnsi" w:hAnsiTheme="minorHAnsi" w:cstheme="minorHAnsi"/>
                <w:color w:val="000000"/>
                <w:sz w:val="20"/>
                <w:szCs w:val="20"/>
              </w:rPr>
              <w:t>Dall’Amico</w:t>
            </w:r>
            <w:proofErr w:type="spellEnd"/>
            <w:r>
              <w:rPr>
                <w:rFonts w:asciiTheme="minorHAnsi" w:hAnsiTheme="minorHAnsi" w:cstheme="minorHAnsi"/>
                <w:color w:val="000000"/>
                <w:sz w:val="20"/>
                <w:szCs w:val="20"/>
              </w:rPr>
              <w:t>, Residents 3000</w:t>
            </w:r>
          </w:p>
          <w:p w14:paraId="13A7FAA2" w14:textId="77777777" w:rsid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 xml:space="preserve">Andrew </w:t>
            </w:r>
            <w:proofErr w:type="spellStart"/>
            <w:r>
              <w:rPr>
                <w:rFonts w:asciiTheme="minorHAnsi" w:hAnsiTheme="minorHAnsi" w:cstheme="minorHAnsi"/>
                <w:color w:val="000000"/>
                <w:sz w:val="20"/>
                <w:szCs w:val="20"/>
              </w:rPr>
              <w:t>Milward-Bason</w:t>
            </w:r>
            <w:proofErr w:type="spellEnd"/>
            <w:r>
              <w:rPr>
                <w:rFonts w:asciiTheme="minorHAnsi" w:hAnsiTheme="minorHAnsi" w:cstheme="minorHAnsi"/>
                <w:color w:val="000000"/>
                <w:sz w:val="20"/>
                <w:szCs w:val="20"/>
              </w:rPr>
              <w:t>, Nicholas Building Association</w:t>
            </w:r>
          </w:p>
          <w:p w14:paraId="0D317D19" w14:textId="3D2D1885" w:rsidR="007330FD" w:rsidRPr="007330FD" w:rsidRDefault="007330FD" w:rsidP="007330FD">
            <w:pPr>
              <w:pStyle w:val="ListParagraph"/>
              <w:numPr>
                <w:ilvl w:val="0"/>
                <w:numId w:val="20"/>
              </w:numPr>
              <w:spacing w:before="80" w:after="80"/>
              <w:ind w:left="456"/>
              <w:rPr>
                <w:rFonts w:asciiTheme="minorHAnsi" w:hAnsiTheme="minorHAnsi" w:cstheme="minorHAnsi"/>
                <w:color w:val="000000"/>
                <w:sz w:val="20"/>
                <w:szCs w:val="20"/>
              </w:rPr>
            </w:pPr>
            <w:r>
              <w:rPr>
                <w:rFonts w:asciiTheme="minorHAnsi" w:hAnsiTheme="minorHAnsi" w:cstheme="minorHAnsi"/>
                <w:color w:val="000000"/>
                <w:sz w:val="20"/>
                <w:szCs w:val="20"/>
              </w:rPr>
              <w:t>Bec Rowe, CYP</w:t>
            </w:r>
          </w:p>
        </w:tc>
      </w:tr>
      <w:tr w:rsidR="00ED4A24" w:rsidRPr="00191251" w14:paraId="3059E82B" w14:textId="3E98D484" w:rsidTr="007330FD">
        <w:trPr>
          <w:trHeight w:hRule="exact" w:val="397"/>
        </w:trPr>
        <w:tc>
          <w:tcPr>
            <w:tcW w:w="3403" w:type="dxa"/>
            <w:tcBorders>
              <w:bottom w:val="nil"/>
            </w:tcBorders>
            <w:shd w:val="clear" w:color="auto" w:fill="D9D9D9" w:themeFill="background1" w:themeFillShade="D9"/>
            <w:vAlign w:val="center"/>
          </w:tcPr>
          <w:p w14:paraId="25500338" w14:textId="291E5A0E"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In attendance</w:t>
            </w:r>
          </w:p>
        </w:tc>
        <w:tc>
          <w:tcPr>
            <w:tcW w:w="3261" w:type="dxa"/>
            <w:tcBorders>
              <w:bottom w:val="nil"/>
            </w:tcBorders>
            <w:shd w:val="clear" w:color="auto" w:fill="D9D9D9" w:themeFill="background1" w:themeFillShade="D9"/>
            <w:vAlign w:val="center"/>
          </w:tcPr>
          <w:p w14:paraId="09983C9C" w14:textId="77777777" w:rsidR="00ED4A24" w:rsidRPr="00191251" w:rsidRDefault="00ED4A24" w:rsidP="00615978">
            <w:pPr>
              <w:spacing w:before="40" w:after="40"/>
              <w:rPr>
                <w:rFonts w:asciiTheme="minorHAnsi" w:hAnsiTheme="minorHAnsi" w:cstheme="minorHAnsi"/>
                <w:b/>
                <w:sz w:val="20"/>
                <w:szCs w:val="20"/>
              </w:rPr>
            </w:pPr>
          </w:p>
        </w:tc>
        <w:tc>
          <w:tcPr>
            <w:tcW w:w="3401" w:type="dxa"/>
            <w:tcBorders>
              <w:bottom w:val="nil"/>
            </w:tcBorders>
            <w:shd w:val="clear" w:color="auto" w:fill="D9D9D9" w:themeFill="background1" w:themeFillShade="D9"/>
          </w:tcPr>
          <w:p w14:paraId="081D9AC8"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4C5263CD" w14:textId="72C7A16D" w:rsidTr="007330FD">
        <w:trPr>
          <w:trHeight w:hRule="exact" w:val="2420"/>
        </w:trPr>
        <w:tc>
          <w:tcPr>
            <w:tcW w:w="3403" w:type="dxa"/>
            <w:tcBorders>
              <w:top w:val="nil"/>
              <w:bottom w:val="single" w:sz="18" w:space="0" w:color="808080" w:themeColor="background1" w:themeShade="80"/>
              <w:right w:val="nil"/>
            </w:tcBorders>
            <w:shd w:val="clear" w:color="auto" w:fill="auto"/>
          </w:tcPr>
          <w:p w14:paraId="7A00E0AA" w14:textId="460EDD0A" w:rsidR="00662862" w:rsidRPr="00191251" w:rsidRDefault="00662862" w:rsidP="00662862">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4246F7A0" w14:textId="28D73AB6" w:rsidR="00A37DC3" w:rsidRDefault="007330FD"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 xml:space="preserve">James Tonkin, </w:t>
            </w:r>
            <w:r w:rsidR="00A84130">
              <w:rPr>
                <w:rFonts w:asciiTheme="minorHAnsi" w:hAnsiTheme="minorHAnsi" w:cstheme="minorHAnsi"/>
                <w:sz w:val="20"/>
                <w:szCs w:val="20"/>
              </w:rPr>
              <w:t>RPV</w:t>
            </w:r>
          </w:p>
          <w:p w14:paraId="0CEC2EE4" w14:textId="63F4316E" w:rsidR="007330FD" w:rsidRDefault="007330FD"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 xml:space="preserve">Dave Kristy, </w:t>
            </w:r>
            <w:r w:rsidR="00A84130">
              <w:rPr>
                <w:rFonts w:asciiTheme="minorHAnsi" w:hAnsiTheme="minorHAnsi" w:cstheme="minorHAnsi"/>
                <w:sz w:val="20"/>
                <w:szCs w:val="20"/>
              </w:rPr>
              <w:t>RPV</w:t>
            </w:r>
          </w:p>
          <w:p w14:paraId="0E19BF45" w14:textId="2A193695" w:rsidR="007330FD" w:rsidRDefault="007330FD"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 xml:space="preserve">Simon Adams, </w:t>
            </w:r>
            <w:r w:rsidR="00A84130">
              <w:rPr>
                <w:rFonts w:asciiTheme="minorHAnsi" w:hAnsiTheme="minorHAnsi" w:cstheme="minorHAnsi"/>
                <w:sz w:val="20"/>
                <w:szCs w:val="20"/>
              </w:rPr>
              <w:t>RPV</w:t>
            </w:r>
          </w:p>
          <w:p w14:paraId="22DDE0A1" w14:textId="244FC201" w:rsidR="007330FD" w:rsidRDefault="007330FD"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 xml:space="preserve">Alana Clarke, </w:t>
            </w:r>
            <w:r w:rsidR="00A84130">
              <w:rPr>
                <w:rFonts w:asciiTheme="minorHAnsi" w:hAnsiTheme="minorHAnsi" w:cstheme="minorHAnsi"/>
                <w:sz w:val="20"/>
                <w:szCs w:val="20"/>
              </w:rPr>
              <w:t>RPV</w:t>
            </w:r>
          </w:p>
          <w:p w14:paraId="4B3A9922" w14:textId="22D26BF8" w:rsidR="007330FD" w:rsidRPr="00191251" w:rsidRDefault="007330FD"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 xml:space="preserve">Ai-Lin Chang, </w:t>
            </w:r>
            <w:r w:rsidR="00A84130">
              <w:rPr>
                <w:rFonts w:asciiTheme="minorHAnsi" w:hAnsiTheme="minorHAnsi" w:cstheme="minorHAnsi"/>
                <w:sz w:val="20"/>
                <w:szCs w:val="20"/>
              </w:rPr>
              <w:t>RPV</w:t>
            </w:r>
          </w:p>
        </w:tc>
        <w:tc>
          <w:tcPr>
            <w:tcW w:w="3261" w:type="dxa"/>
            <w:tcBorders>
              <w:top w:val="nil"/>
              <w:left w:val="nil"/>
              <w:bottom w:val="single" w:sz="18" w:space="0" w:color="808080" w:themeColor="background1" w:themeShade="80"/>
            </w:tcBorders>
            <w:shd w:val="clear" w:color="auto" w:fill="auto"/>
          </w:tcPr>
          <w:p w14:paraId="675FEA24" w14:textId="572C973E" w:rsidR="00A37DC3" w:rsidRDefault="00A37DC3" w:rsidP="00A37DC3">
            <w:pPr>
              <w:spacing w:before="60" w:after="40"/>
              <w:rPr>
                <w:rFonts w:asciiTheme="minorHAnsi" w:hAnsiTheme="minorHAnsi" w:cstheme="minorHAnsi"/>
                <w:sz w:val="20"/>
                <w:szCs w:val="20"/>
              </w:rPr>
            </w:pPr>
          </w:p>
          <w:p w14:paraId="1419AE52" w14:textId="4409B7CF" w:rsidR="007330FD" w:rsidRDefault="007330FD" w:rsidP="007330FD">
            <w:pPr>
              <w:numPr>
                <w:ilvl w:val="0"/>
                <w:numId w:val="1"/>
              </w:numPr>
              <w:tabs>
                <w:tab w:val="clear" w:pos="720"/>
                <w:tab w:val="num" w:pos="453"/>
              </w:tabs>
              <w:spacing w:before="60" w:after="40"/>
              <w:ind w:hanging="551"/>
              <w:rPr>
                <w:rFonts w:asciiTheme="minorHAnsi" w:hAnsiTheme="minorHAnsi" w:cstheme="minorHAnsi"/>
                <w:sz w:val="20"/>
                <w:szCs w:val="20"/>
              </w:rPr>
            </w:pPr>
            <w:r>
              <w:rPr>
                <w:rFonts w:asciiTheme="minorHAnsi" w:hAnsiTheme="minorHAnsi" w:cstheme="minorHAnsi"/>
                <w:sz w:val="20"/>
                <w:szCs w:val="20"/>
              </w:rPr>
              <w:t>Ayllie White, CYP</w:t>
            </w:r>
          </w:p>
          <w:p w14:paraId="43DD59D0" w14:textId="23E50227" w:rsidR="007330FD" w:rsidRDefault="007330FD" w:rsidP="007330FD">
            <w:pPr>
              <w:numPr>
                <w:ilvl w:val="0"/>
                <w:numId w:val="1"/>
              </w:numPr>
              <w:tabs>
                <w:tab w:val="clear" w:pos="720"/>
                <w:tab w:val="num" w:pos="453"/>
              </w:tabs>
              <w:spacing w:before="60" w:after="40"/>
              <w:ind w:hanging="551"/>
              <w:rPr>
                <w:rFonts w:asciiTheme="minorHAnsi" w:hAnsiTheme="minorHAnsi" w:cstheme="minorHAnsi"/>
                <w:sz w:val="20"/>
                <w:szCs w:val="20"/>
              </w:rPr>
            </w:pPr>
            <w:r>
              <w:rPr>
                <w:rFonts w:asciiTheme="minorHAnsi" w:hAnsiTheme="minorHAnsi" w:cstheme="minorHAnsi"/>
                <w:sz w:val="20"/>
                <w:szCs w:val="20"/>
              </w:rPr>
              <w:t>Kristina Gorman, CYP</w:t>
            </w:r>
          </w:p>
          <w:p w14:paraId="7030DF54" w14:textId="298D5802" w:rsidR="007330FD" w:rsidRDefault="007330FD" w:rsidP="007330FD">
            <w:pPr>
              <w:numPr>
                <w:ilvl w:val="0"/>
                <w:numId w:val="1"/>
              </w:numPr>
              <w:tabs>
                <w:tab w:val="clear" w:pos="720"/>
                <w:tab w:val="num" w:pos="453"/>
              </w:tabs>
              <w:spacing w:before="60" w:after="40"/>
              <w:ind w:hanging="551"/>
              <w:rPr>
                <w:rFonts w:asciiTheme="minorHAnsi" w:hAnsiTheme="minorHAnsi" w:cstheme="minorHAnsi"/>
                <w:sz w:val="20"/>
                <w:szCs w:val="20"/>
              </w:rPr>
            </w:pPr>
            <w:r>
              <w:rPr>
                <w:rFonts w:asciiTheme="minorHAnsi" w:hAnsiTheme="minorHAnsi" w:cstheme="minorHAnsi"/>
                <w:sz w:val="20"/>
                <w:szCs w:val="20"/>
              </w:rPr>
              <w:t>Matt Reid, CYP</w:t>
            </w:r>
          </w:p>
          <w:p w14:paraId="2E760AA3" w14:textId="1100A645" w:rsidR="007330FD" w:rsidRPr="007330FD" w:rsidRDefault="007330FD" w:rsidP="007330FD">
            <w:pPr>
              <w:numPr>
                <w:ilvl w:val="0"/>
                <w:numId w:val="1"/>
              </w:numPr>
              <w:tabs>
                <w:tab w:val="clear" w:pos="720"/>
                <w:tab w:val="num" w:pos="453"/>
              </w:tabs>
              <w:spacing w:before="60" w:after="40"/>
              <w:ind w:hanging="551"/>
              <w:rPr>
                <w:rFonts w:asciiTheme="minorHAnsi" w:hAnsiTheme="minorHAnsi" w:cstheme="minorHAnsi"/>
                <w:sz w:val="20"/>
                <w:szCs w:val="20"/>
              </w:rPr>
            </w:pPr>
            <w:r>
              <w:rPr>
                <w:rFonts w:asciiTheme="minorHAnsi" w:hAnsiTheme="minorHAnsi" w:cstheme="minorHAnsi"/>
                <w:sz w:val="20"/>
                <w:szCs w:val="20"/>
              </w:rPr>
              <w:t>Melinda Kelly, CYP</w:t>
            </w:r>
          </w:p>
          <w:p w14:paraId="37D5AADE" w14:textId="681F4EAA" w:rsidR="00A37DC3" w:rsidRDefault="00662862" w:rsidP="007330FD">
            <w:pPr>
              <w:numPr>
                <w:ilvl w:val="0"/>
                <w:numId w:val="1"/>
              </w:numPr>
              <w:tabs>
                <w:tab w:val="clear" w:pos="720"/>
                <w:tab w:val="num" w:pos="453"/>
              </w:tabs>
              <w:spacing w:before="60" w:after="40"/>
              <w:ind w:hanging="551"/>
              <w:rPr>
                <w:rFonts w:asciiTheme="minorHAnsi" w:hAnsiTheme="minorHAnsi" w:cstheme="minorHAnsi"/>
                <w:sz w:val="20"/>
                <w:szCs w:val="20"/>
              </w:rPr>
            </w:pPr>
            <w:r w:rsidRPr="00191251">
              <w:rPr>
                <w:rFonts w:asciiTheme="minorHAnsi" w:hAnsiTheme="minorHAnsi" w:cstheme="minorHAnsi"/>
                <w:sz w:val="20"/>
                <w:szCs w:val="20"/>
              </w:rPr>
              <w:t>Will McNamara [</w:t>
            </w:r>
            <w:r w:rsidRPr="00191251">
              <w:rPr>
                <w:rFonts w:asciiTheme="minorHAnsi" w:hAnsiTheme="minorHAnsi" w:cstheme="minorHAnsi"/>
                <w:b/>
                <w:sz w:val="20"/>
                <w:szCs w:val="20"/>
              </w:rPr>
              <w:t>Secretariat</w:t>
            </w:r>
            <w:r w:rsidRPr="00191251">
              <w:rPr>
                <w:rFonts w:asciiTheme="minorHAnsi" w:hAnsiTheme="minorHAnsi" w:cstheme="minorHAnsi"/>
                <w:sz w:val="20"/>
                <w:szCs w:val="20"/>
              </w:rPr>
              <w:t>]</w:t>
            </w:r>
          </w:p>
          <w:p w14:paraId="25AB50B6" w14:textId="039CF7A8" w:rsidR="00662862" w:rsidRPr="00A37DC3" w:rsidRDefault="00662862" w:rsidP="00A37DC3">
            <w:pPr>
              <w:spacing w:before="60" w:after="40"/>
              <w:rPr>
                <w:rFonts w:asciiTheme="minorHAnsi" w:hAnsiTheme="minorHAnsi" w:cstheme="minorHAnsi"/>
                <w:sz w:val="20"/>
                <w:szCs w:val="20"/>
              </w:rPr>
            </w:pPr>
          </w:p>
        </w:tc>
        <w:tc>
          <w:tcPr>
            <w:tcW w:w="3401" w:type="dxa"/>
            <w:tcBorders>
              <w:top w:val="nil"/>
              <w:left w:val="nil"/>
              <w:bottom w:val="single" w:sz="18" w:space="0" w:color="808080" w:themeColor="background1" w:themeShade="80"/>
            </w:tcBorders>
          </w:tcPr>
          <w:p w14:paraId="6F88CA55" w14:textId="3881D055" w:rsidR="00662862" w:rsidRPr="00191251" w:rsidRDefault="00662862" w:rsidP="00334FC8">
            <w:pPr>
              <w:spacing w:before="60" w:after="40"/>
              <w:ind w:left="432"/>
              <w:rPr>
                <w:rFonts w:asciiTheme="minorHAnsi" w:hAnsiTheme="minorHAnsi" w:cstheme="minorHAnsi"/>
                <w:sz w:val="20"/>
                <w:szCs w:val="20"/>
              </w:rPr>
            </w:pPr>
          </w:p>
        </w:tc>
      </w:tr>
    </w:tbl>
    <w:p w14:paraId="2D7CE79C" w14:textId="49B1D527" w:rsidR="005D0081" w:rsidRPr="00191251" w:rsidRDefault="005D0081" w:rsidP="005D0081">
      <w:pPr>
        <w:rPr>
          <w:rFonts w:asciiTheme="minorHAnsi" w:hAnsiTheme="minorHAnsi" w:cstheme="minorHAnsi"/>
          <w:sz w:val="20"/>
          <w:szCs w:val="20"/>
        </w:rPr>
      </w:pPr>
    </w:p>
    <w:p w14:paraId="1ADBAE4C" w14:textId="77777777" w:rsidR="005D0081" w:rsidRPr="00191251" w:rsidRDefault="005D0081" w:rsidP="005D0081">
      <w:pPr>
        <w:rPr>
          <w:rFonts w:asciiTheme="minorHAnsi" w:hAnsiTheme="minorHAnsi" w:cstheme="minorHAnsi"/>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191251" w14:paraId="0DECD89A" w14:textId="77777777" w:rsidTr="00F854E0">
        <w:trPr>
          <w:trHeight w:val="340"/>
        </w:trPr>
        <w:tc>
          <w:tcPr>
            <w:tcW w:w="1135"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EBCC3D5" w:rsidR="00145AF9" w:rsidRPr="00191251" w:rsidRDefault="00F854E0"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Introductions and Welcome</w:t>
            </w:r>
          </w:p>
        </w:tc>
      </w:tr>
      <w:tr w:rsidR="00145AF9" w:rsidRPr="00191251" w14:paraId="5ACEA99C" w14:textId="77777777" w:rsidTr="00F854E0">
        <w:trPr>
          <w:trHeight w:val="832"/>
        </w:trPr>
        <w:tc>
          <w:tcPr>
            <w:tcW w:w="1135" w:type="dxa"/>
            <w:tcBorders>
              <w:top w:val="nil"/>
              <w:bottom w:val="nil"/>
            </w:tcBorders>
          </w:tcPr>
          <w:p w14:paraId="523E4185" w14:textId="77777777" w:rsidR="00145AF9" w:rsidRPr="00F854E0" w:rsidRDefault="00145AF9" w:rsidP="00F854E0">
            <w:pPr>
              <w:pStyle w:val="DTPLIintrotext"/>
              <w:spacing w:before="80" w:after="80"/>
              <w:jc w:val="center"/>
              <w:rPr>
                <w:rFonts w:asciiTheme="minorHAnsi" w:hAnsiTheme="minorHAnsi" w:cstheme="minorHAnsi"/>
                <w:color w:val="000000" w:themeColor="text1"/>
                <w:sz w:val="20"/>
              </w:rPr>
            </w:pPr>
          </w:p>
        </w:tc>
        <w:tc>
          <w:tcPr>
            <w:tcW w:w="8930" w:type="dxa"/>
            <w:tcBorders>
              <w:top w:val="nil"/>
              <w:bottom w:val="nil"/>
              <w:right w:val="single" w:sz="4" w:space="0" w:color="808080" w:themeColor="background1" w:themeShade="80"/>
            </w:tcBorders>
          </w:tcPr>
          <w:p w14:paraId="37EB32E5" w14:textId="77777777" w:rsidR="00F854E0" w:rsidRPr="00F854E0" w:rsidRDefault="00F854E0" w:rsidP="00F854E0">
            <w:pPr>
              <w:spacing w:before="80" w:after="80"/>
              <w:rPr>
                <w:rFonts w:asciiTheme="minorHAnsi" w:hAnsiTheme="minorHAnsi" w:cstheme="minorHAnsi"/>
                <w:sz w:val="20"/>
                <w:szCs w:val="20"/>
              </w:rPr>
            </w:pPr>
            <w:r w:rsidRPr="00F854E0">
              <w:rPr>
                <w:rFonts w:asciiTheme="minorHAnsi" w:hAnsiTheme="minorHAnsi" w:cstheme="minorHAnsi"/>
                <w:sz w:val="20"/>
                <w:szCs w:val="20"/>
              </w:rPr>
              <w:t>Welcome from Chris Lovell (Chair).</w:t>
            </w:r>
          </w:p>
          <w:p w14:paraId="550C59C1" w14:textId="77777777" w:rsidR="00F854E0" w:rsidRPr="00F854E0" w:rsidRDefault="00F854E0" w:rsidP="00F854E0">
            <w:pPr>
              <w:spacing w:before="80" w:after="80"/>
              <w:rPr>
                <w:rFonts w:asciiTheme="minorHAnsi" w:hAnsiTheme="minorHAnsi" w:cstheme="minorHAnsi"/>
                <w:sz w:val="20"/>
                <w:szCs w:val="20"/>
              </w:rPr>
            </w:pPr>
            <w:r w:rsidRPr="00F854E0">
              <w:rPr>
                <w:rFonts w:asciiTheme="minorHAnsi" w:hAnsiTheme="minorHAnsi" w:cstheme="minorHAnsi"/>
                <w:sz w:val="20"/>
                <w:szCs w:val="20"/>
              </w:rPr>
              <w:t>Matters arising:</w:t>
            </w:r>
          </w:p>
          <w:p w14:paraId="55DC146F" w14:textId="77777777" w:rsidR="00F854E0" w:rsidRPr="00F854E0" w:rsidRDefault="00F854E0" w:rsidP="00F854E0">
            <w:pPr>
              <w:numPr>
                <w:ilvl w:val="0"/>
                <w:numId w:val="21"/>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t>Outstanding Actions and Issues Register.</w:t>
            </w:r>
          </w:p>
          <w:p w14:paraId="39646049" w14:textId="636504F7" w:rsidR="005D0081" w:rsidRPr="00F854E0" w:rsidRDefault="005D0081" w:rsidP="00F854E0">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2A274D5F" w14:textId="77777777" w:rsidTr="00F854E0">
        <w:trPr>
          <w:trHeight w:val="340"/>
        </w:trPr>
        <w:tc>
          <w:tcPr>
            <w:tcW w:w="1135" w:type="dxa"/>
            <w:tcBorders>
              <w:bottom w:val="nil"/>
            </w:tcBorders>
            <w:shd w:val="clear" w:color="auto" w:fill="D9D9D9" w:themeFill="background1" w:themeFillShade="D9"/>
            <w:vAlign w:val="center"/>
          </w:tcPr>
          <w:p w14:paraId="454D9E63" w14:textId="77777777" w:rsidR="00145AF9" w:rsidRPr="00F854E0" w:rsidRDefault="00145AF9" w:rsidP="00F854E0">
            <w:pPr>
              <w:pStyle w:val="DTPLIintrotext"/>
              <w:spacing w:before="80" w:after="80"/>
              <w:rPr>
                <w:rFonts w:asciiTheme="minorHAnsi" w:hAnsiTheme="minorHAnsi" w:cstheme="minorHAnsi"/>
                <w:color w:val="auto"/>
                <w:sz w:val="20"/>
              </w:rPr>
            </w:pPr>
            <w:r w:rsidRPr="00F854E0">
              <w:rPr>
                <w:rFonts w:asciiTheme="minorHAnsi" w:hAnsiTheme="minorHAnsi" w:cstheme="minorHAnsi"/>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4BBD03FE" w:rsidR="00145AF9" w:rsidRPr="00F854E0" w:rsidRDefault="007D1612" w:rsidP="00F854E0">
            <w:pPr>
              <w:pStyle w:val="DTPLIintrotext"/>
              <w:spacing w:before="80" w:after="80"/>
              <w:rPr>
                <w:rFonts w:asciiTheme="minorHAnsi" w:hAnsiTheme="minorHAnsi" w:cstheme="minorHAnsi"/>
                <w:color w:val="auto"/>
                <w:sz w:val="20"/>
              </w:rPr>
            </w:pPr>
            <w:r w:rsidRPr="00F854E0">
              <w:rPr>
                <w:rFonts w:asciiTheme="minorHAnsi" w:hAnsiTheme="minorHAnsi" w:cstheme="minorHAnsi"/>
                <w:color w:val="auto"/>
                <w:sz w:val="20"/>
              </w:rPr>
              <w:t xml:space="preserve">Presentation from </w:t>
            </w:r>
            <w:r w:rsidR="00F854E0" w:rsidRPr="00F854E0">
              <w:rPr>
                <w:rFonts w:asciiTheme="minorHAnsi" w:hAnsiTheme="minorHAnsi" w:cstheme="minorHAnsi"/>
                <w:color w:val="auto"/>
                <w:sz w:val="20"/>
              </w:rPr>
              <w:t>Early Works Managing Contractor</w:t>
            </w:r>
          </w:p>
        </w:tc>
      </w:tr>
      <w:tr w:rsidR="00145AF9" w:rsidRPr="00191251" w14:paraId="7768E9AF" w14:textId="77777777" w:rsidTr="00F854E0">
        <w:trPr>
          <w:trHeight w:val="935"/>
        </w:trPr>
        <w:tc>
          <w:tcPr>
            <w:tcW w:w="1135" w:type="dxa"/>
            <w:tcBorders>
              <w:top w:val="nil"/>
              <w:bottom w:val="single" w:sz="4" w:space="0" w:color="808080" w:themeColor="background1" w:themeShade="80"/>
            </w:tcBorders>
          </w:tcPr>
          <w:p w14:paraId="40CFFE1E" w14:textId="77777777" w:rsidR="00145AF9" w:rsidRPr="00F854E0" w:rsidRDefault="00145AF9" w:rsidP="00F854E0">
            <w:pPr>
              <w:spacing w:before="80" w:after="80"/>
              <w:jc w:val="cente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61C112B4" w14:textId="0734AC30" w:rsidR="00F854E0" w:rsidRPr="00F854E0" w:rsidRDefault="00F854E0" w:rsidP="00F854E0">
            <w:pPr>
              <w:spacing w:before="80" w:after="80"/>
              <w:rPr>
                <w:rFonts w:asciiTheme="minorHAnsi" w:hAnsiTheme="minorHAnsi" w:cstheme="minorHAnsi"/>
                <w:sz w:val="20"/>
                <w:szCs w:val="20"/>
              </w:rPr>
            </w:pPr>
            <w:r w:rsidRPr="00F854E0">
              <w:rPr>
                <w:rFonts w:asciiTheme="minorHAnsi" w:hAnsiTheme="minorHAnsi" w:cstheme="minorHAnsi"/>
                <w:sz w:val="20"/>
                <w:szCs w:val="20"/>
              </w:rPr>
              <w:t>Presentation by Matt</w:t>
            </w:r>
            <w:r w:rsidR="00740E39">
              <w:rPr>
                <w:rFonts w:asciiTheme="minorHAnsi" w:hAnsiTheme="minorHAnsi" w:cstheme="minorHAnsi"/>
                <w:sz w:val="20"/>
                <w:szCs w:val="20"/>
              </w:rPr>
              <w:t>hew</w:t>
            </w:r>
            <w:r w:rsidRPr="00F854E0">
              <w:rPr>
                <w:rFonts w:asciiTheme="minorHAnsi" w:hAnsiTheme="minorHAnsi" w:cstheme="minorHAnsi"/>
                <w:sz w:val="20"/>
                <w:szCs w:val="20"/>
              </w:rPr>
              <w:t xml:space="preserve"> Muster, Matt</w:t>
            </w:r>
            <w:r w:rsidR="00740E39">
              <w:rPr>
                <w:rFonts w:asciiTheme="minorHAnsi" w:hAnsiTheme="minorHAnsi" w:cstheme="minorHAnsi"/>
                <w:sz w:val="20"/>
                <w:szCs w:val="20"/>
              </w:rPr>
              <w:t>hew</w:t>
            </w:r>
            <w:r w:rsidRPr="00F854E0">
              <w:rPr>
                <w:rFonts w:asciiTheme="minorHAnsi" w:hAnsiTheme="minorHAnsi" w:cstheme="minorHAnsi"/>
                <w:sz w:val="20"/>
                <w:szCs w:val="20"/>
              </w:rPr>
              <w:t xml:space="preserve"> </w:t>
            </w:r>
            <w:proofErr w:type="spellStart"/>
            <w:r w:rsidRPr="00F854E0">
              <w:rPr>
                <w:rFonts w:asciiTheme="minorHAnsi" w:hAnsiTheme="minorHAnsi" w:cstheme="minorHAnsi"/>
                <w:sz w:val="20"/>
                <w:szCs w:val="20"/>
              </w:rPr>
              <w:t>Maltman</w:t>
            </w:r>
            <w:proofErr w:type="spellEnd"/>
            <w:r w:rsidRPr="00F854E0">
              <w:rPr>
                <w:rFonts w:asciiTheme="minorHAnsi" w:hAnsiTheme="minorHAnsi" w:cstheme="minorHAnsi"/>
                <w:sz w:val="20"/>
                <w:szCs w:val="20"/>
              </w:rPr>
              <w:t xml:space="preserve"> and Joe Mansell (John Holland) on current and upcoming Early Works.  </w:t>
            </w:r>
          </w:p>
          <w:p w14:paraId="46F77F3F" w14:textId="77777777" w:rsidR="00F854E0" w:rsidRPr="00F854E0" w:rsidRDefault="00F854E0" w:rsidP="00F854E0">
            <w:pPr>
              <w:spacing w:before="80" w:after="80"/>
              <w:rPr>
                <w:rFonts w:asciiTheme="minorHAnsi" w:hAnsiTheme="minorHAnsi" w:cstheme="minorHAnsi"/>
                <w:sz w:val="20"/>
                <w:szCs w:val="20"/>
              </w:rPr>
            </w:pPr>
            <w:r w:rsidRPr="00F854E0">
              <w:rPr>
                <w:rFonts w:asciiTheme="minorHAnsi" w:hAnsiTheme="minorHAnsi" w:cstheme="minorHAnsi"/>
                <w:sz w:val="20"/>
                <w:szCs w:val="20"/>
              </w:rPr>
              <w:t xml:space="preserve">Matters arising: </w:t>
            </w:r>
          </w:p>
          <w:p w14:paraId="1FD97765" w14:textId="6ECF61CE" w:rsidR="00F854E0" w:rsidRPr="00F854E0" w:rsidRDefault="00F854E0" w:rsidP="00F854E0">
            <w:pPr>
              <w:numPr>
                <w:ilvl w:val="0"/>
                <w:numId w:val="22"/>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t xml:space="preserve">Chris Lovell queried when works would be completed in Bouverie Street. John Holland confirmed that Bouverie Street and Victoria Street will be reinstated following the completion of the ground water system at the end of 2018. </w:t>
            </w:r>
          </w:p>
          <w:p w14:paraId="06549F1E" w14:textId="13503A46" w:rsidR="005D0081" w:rsidRPr="00F854E0" w:rsidRDefault="005D0081" w:rsidP="00F854E0">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6691E695" w14:textId="77777777" w:rsidTr="00F854E0">
        <w:trPr>
          <w:trHeight w:val="340"/>
        </w:trPr>
        <w:tc>
          <w:tcPr>
            <w:tcW w:w="1135" w:type="dxa"/>
            <w:tcBorders>
              <w:top w:val="single" w:sz="4" w:space="0" w:color="808080" w:themeColor="background1" w:themeShade="80"/>
              <w:bottom w:val="nil"/>
            </w:tcBorders>
            <w:shd w:val="clear" w:color="auto" w:fill="D9D9D9" w:themeFill="background1" w:themeFillShade="D9"/>
          </w:tcPr>
          <w:p w14:paraId="0ED9C9BA" w14:textId="77777777" w:rsidR="00145AF9" w:rsidRPr="00F854E0" w:rsidRDefault="00145AF9" w:rsidP="00F854E0">
            <w:pPr>
              <w:pStyle w:val="DTPLIintrotext"/>
              <w:spacing w:before="80" w:after="80"/>
              <w:rPr>
                <w:rFonts w:asciiTheme="minorHAnsi" w:hAnsiTheme="minorHAnsi" w:cstheme="minorHAnsi"/>
                <w:color w:val="auto"/>
                <w:sz w:val="20"/>
              </w:rPr>
            </w:pPr>
            <w:r w:rsidRPr="00F854E0">
              <w:rPr>
                <w:rFonts w:asciiTheme="minorHAnsi" w:hAnsiTheme="minorHAnsi" w:cstheme="minorHAnsi"/>
                <w:color w:val="auto"/>
                <w:sz w:val="20"/>
              </w:rPr>
              <w:t xml:space="preserve">3. </w:t>
            </w:r>
          </w:p>
        </w:tc>
        <w:tc>
          <w:tcPr>
            <w:tcW w:w="8930" w:type="dxa"/>
            <w:tcBorders>
              <w:bottom w:val="nil"/>
              <w:right w:val="single" w:sz="4" w:space="0" w:color="808080" w:themeColor="background1" w:themeShade="80"/>
            </w:tcBorders>
            <w:shd w:val="clear" w:color="auto" w:fill="D9D9D9" w:themeFill="background1" w:themeFillShade="D9"/>
          </w:tcPr>
          <w:p w14:paraId="541C8E74" w14:textId="581F8CB6" w:rsidR="00145AF9" w:rsidRPr="00F854E0" w:rsidRDefault="00145AF9" w:rsidP="00F854E0">
            <w:pPr>
              <w:spacing w:before="80" w:after="80"/>
              <w:rPr>
                <w:rFonts w:asciiTheme="minorHAnsi" w:hAnsiTheme="minorHAnsi" w:cstheme="minorHAnsi"/>
                <w:b/>
                <w:sz w:val="20"/>
                <w:szCs w:val="20"/>
              </w:rPr>
            </w:pPr>
            <w:r w:rsidRPr="00F854E0">
              <w:rPr>
                <w:rFonts w:asciiTheme="minorHAnsi" w:hAnsiTheme="minorHAnsi" w:cstheme="minorHAnsi"/>
                <w:b/>
                <w:sz w:val="20"/>
                <w:szCs w:val="20"/>
              </w:rPr>
              <w:t>Pres</w:t>
            </w:r>
            <w:r w:rsidR="007D1612" w:rsidRPr="00F854E0">
              <w:rPr>
                <w:rFonts w:asciiTheme="minorHAnsi" w:hAnsiTheme="minorHAnsi" w:cstheme="minorHAnsi"/>
                <w:b/>
                <w:sz w:val="20"/>
                <w:szCs w:val="20"/>
              </w:rPr>
              <w:t xml:space="preserve">entation from </w:t>
            </w:r>
            <w:r w:rsidR="00F854E0" w:rsidRPr="00F854E0">
              <w:rPr>
                <w:rFonts w:asciiTheme="minorHAnsi" w:hAnsiTheme="minorHAnsi" w:cstheme="minorHAnsi"/>
                <w:b/>
                <w:sz w:val="20"/>
                <w:szCs w:val="20"/>
              </w:rPr>
              <w:t>Cross Yarra Partnership</w:t>
            </w:r>
          </w:p>
        </w:tc>
      </w:tr>
      <w:tr w:rsidR="00145AF9" w:rsidRPr="00191251" w14:paraId="48635BBA" w14:textId="77777777" w:rsidTr="00F854E0">
        <w:trPr>
          <w:trHeight w:val="1197"/>
        </w:trPr>
        <w:tc>
          <w:tcPr>
            <w:tcW w:w="1135" w:type="dxa"/>
            <w:tcBorders>
              <w:top w:val="nil"/>
              <w:bottom w:val="nil"/>
            </w:tcBorders>
          </w:tcPr>
          <w:p w14:paraId="0647D84B" w14:textId="77777777" w:rsidR="00145AF9" w:rsidRPr="00F854E0" w:rsidRDefault="00145AF9" w:rsidP="00F854E0">
            <w:pPr>
              <w:autoSpaceDE w:val="0"/>
              <w:autoSpaceDN w:val="0"/>
              <w:adjustRightInd w:val="0"/>
              <w:spacing w:before="80" w:after="80"/>
              <w:rPr>
                <w:rFonts w:asciiTheme="minorHAnsi" w:hAnsiTheme="minorHAnsi" w:cstheme="minorHAnsi"/>
                <w:b/>
                <w:sz w:val="20"/>
                <w:szCs w:val="20"/>
              </w:rPr>
            </w:pPr>
          </w:p>
          <w:p w14:paraId="438CD976" w14:textId="1A1C756E" w:rsidR="00145AF9" w:rsidRPr="00F854E0" w:rsidRDefault="00145AF9" w:rsidP="00F854E0">
            <w:pPr>
              <w:autoSpaceDE w:val="0"/>
              <w:autoSpaceDN w:val="0"/>
              <w:adjustRightInd w:val="0"/>
              <w:spacing w:before="80" w:after="80"/>
              <w:rPr>
                <w:rFonts w:asciiTheme="minorHAnsi" w:hAnsiTheme="minorHAnsi" w:cstheme="minorHAnsi"/>
                <w:b/>
                <w:sz w:val="20"/>
                <w:szCs w:val="20"/>
              </w:rPr>
            </w:pPr>
          </w:p>
          <w:p w14:paraId="0D7F656D" w14:textId="77777777" w:rsidR="00145AF9" w:rsidRPr="00F854E0" w:rsidRDefault="00145AF9" w:rsidP="00F854E0">
            <w:pPr>
              <w:autoSpaceDE w:val="0"/>
              <w:autoSpaceDN w:val="0"/>
              <w:adjustRightInd w:val="0"/>
              <w:spacing w:before="80" w:after="80"/>
              <w:jc w:val="center"/>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657345C9" w14:textId="42983262" w:rsidR="00F854E0" w:rsidRPr="00F854E0" w:rsidRDefault="00F854E0" w:rsidP="00F854E0">
            <w:pPr>
              <w:spacing w:before="80" w:after="80"/>
              <w:rPr>
                <w:rFonts w:asciiTheme="minorHAnsi" w:hAnsiTheme="minorHAnsi" w:cstheme="minorHAnsi"/>
                <w:sz w:val="20"/>
                <w:szCs w:val="20"/>
              </w:rPr>
            </w:pPr>
            <w:r w:rsidRPr="00F854E0">
              <w:rPr>
                <w:rFonts w:asciiTheme="minorHAnsi" w:hAnsiTheme="minorHAnsi" w:cstheme="minorHAnsi"/>
                <w:sz w:val="20"/>
                <w:szCs w:val="20"/>
              </w:rPr>
              <w:t>Presentation by Brendan Perera (CYP) on current and upcoming works, and high level indicative program. Presentation by Matt Reid (CYP) on the progress of arch</w:t>
            </w:r>
            <w:r>
              <w:rPr>
                <w:rFonts w:asciiTheme="minorHAnsi" w:hAnsiTheme="minorHAnsi" w:cstheme="minorHAnsi"/>
                <w:sz w:val="20"/>
                <w:szCs w:val="20"/>
              </w:rPr>
              <w:t>a</w:t>
            </w:r>
            <w:r w:rsidRPr="00F854E0">
              <w:rPr>
                <w:rFonts w:asciiTheme="minorHAnsi" w:hAnsiTheme="minorHAnsi" w:cstheme="minorHAnsi"/>
                <w:sz w:val="20"/>
                <w:szCs w:val="20"/>
              </w:rPr>
              <w:t>eological d</w:t>
            </w:r>
            <w:r>
              <w:rPr>
                <w:rFonts w:asciiTheme="minorHAnsi" w:hAnsiTheme="minorHAnsi" w:cstheme="minorHAnsi"/>
                <w:sz w:val="20"/>
                <w:szCs w:val="20"/>
              </w:rPr>
              <w:t xml:space="preserve">igs, environmental performance </w:t>
            </w:r>
            <w:r w:rsidRPr="00F854E0">
              <w:rPr>
                <w:rFonts w:asciiTheme="minorHAnsi" w:hAnsiTheme="minorHAnsi" w:cstheme="minorHAnsi"/>
                <w:sz w:val="20"/>
                <w:szCs w:val="20"/>
              </w:rPr>
              <w:t xml:space="preserve">monitoring and property condition surveys. Presentation by Manuel Lawrence (CYP) on pedestrian modelling. </w:t>
            </w:r>
          </w:p>
          <w:p w14:paraId="12492B6E" w14:textId="77777777" w:rsidR="00F854E0" w:rsidRPr="00F854E0" w:rsidRDefault="00F854E0" w:rsidP="00F854E0">
            <w:pPr>
              <w:spacing w:before="80" w:after="80"/>
              <w:rPr>
                <w:rFonts w:asciiTheme="minorHAnsi" w:hAnsiTheme="minorHAnsi" w:cstheme="minorHAnsi"/>
                <w:sz w:val="20"/>
                <w:szCs w:val="20"/>
              </w:rPr>
            </w:pPr>
            <w:r w:rsidRPr="00F854E0">
              <w:rPr>
                <w:rFonts w:asciiTheme="minorHAnsi" w:hAnsiTheme="minorHAnsi" w:cstheme="minorHAnsi"/>
                <w:sz w:val="20"/>
                <w:szCs w:val="20"/>
              </w:rPr>
              <w:t xml:space="preserve">Matters arising: </w:t>
            </w:r>
          </w:p>
          <w:p w14:paraId="1C13D4A9" w14:textId="77777777" w:rsidR="00F854E0" w:rsidRPr="00F854E0" w:rsidRDefault="00F854E0" w:rsidP="00F854E0">
            <w:pPr>
              <w:numPr>
                <w:ilvl w:val="0"/>
                <w:numId w:val="23"/>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t xml:space="preserve">Peter Brown raised piling methodology and noise levels. CYP confirmed piles will be bored not driven with the anticipated noise levels being machine noise only. </w:t>
            </w:r>
          </w:p>
          <w:p w14:paraId="3FD205A0" w14:textId="0CBB73C4" w:rsidR="00F854E0" w:rsidRPr="00F854E0" w:rsidRDefault="00F854E0" w:rsidP="00F854E0">
            <w:pPr>
              <w:numPr>
                <w:ilvl w:val="0"/>
                <w:numId w:val="23"/>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t xml:space="preserve">Simon Were commented that </w:t>
            </w:r>
            <w:r w:rsidR="00A84130">
              <w:rPr>
                <w:rFonts w:asciiTheme="minorHAnsi" w:hAnsiTheme="minorHAnsi" w:cstheme="minorHAnsi"/>
                <w:sz w:val="20"/>
                <w:szCs w:val="20"/>
              </w:rPr>
              <w:t xml:space="preserve">piles have been </w:t>
            </w:r>
            <w:r w:rsidRPr="00F854E0">
              <w:rPr>
                <w:rFonts w:asciiTheme="minorHAnsi" w:hAnsiTheme="minorHAnsi" w:cstheme="minorHAnsi"/>
                <w:sz w:val="20"/>
                <w:szCs w:val="20"/>
              </w:rPr>
              <w:t>bored at CBD North adjacent to Melbourne City Baths, and</w:t>
            </w:r>
            <w:r w:rsidR="00A84130">
              <w:rPr>
                <w:rFonts w:asciiTheme="minorHAnsi" w:hAnsiTheme="minorHAnsi" w:cstheme="minorHAnsi"/>
                <w:sz w:val="20"/>
                <w:szCs w:val="20"/>
              </w:rPr>
              <w:t xml:space="preserve"> that it was very loud, with</w:t>
            </w:r>
            <w:r w:rsidRPr="00F854E0">
              <w:rPr>
                <w:rFonts w:asciiTheme="minorHAnsi" w:hAnsiTheme="minorHAnsi" w:cstheme="minorHAnsi"/>
                <w:sz w:val="20"/>
                <w:szCs w:val="20"/>
              </w:rPr>
              <w:t xml:space="preserve"> some parts of the </w:t>
            </w:r>
            <w:r w:rsidR="00A84130">
              <w:rPr>
                <w:rFonts w:asciiTheme="minorHAnsi" w:hAnsiTheme="minorHAnsi" w:cstheme="minorHAnsi"/>
                <w:sz w:val="20"/>
                <w:szCs w:val="20"/>
              </w:rPr>
              <w:t>piling</w:t>
            </w:r>
            <w:r w:rsidR="00A84130" w:rsidRPr="00F854E0">
              <w:rPr>
                <w:rFonts w:asciiTheme="minorHAnsi" w:hAnsiTheme="minorHAnsi" w:cstheme="minorHAnsi"/>
                <w:sz w:val="20"/>
                <w:szCs w:val="20"/>
              </w:rPr>
              <w:t xml:space="preserve"> </w:t>
            </w:r>
            <w:r w:rsidRPr="00F854E0">
              <w:rPr>
                <w:rFonts w:asciiTheme="minorHAnsi" w:hAnsiTheme="minorHAnsi" w:cstheme="minorHAnsi"/>
                <w:sz w:val="20"/>
                <w:szCs w:val="20"/>
              </w:rPr>
              <w:t xml:space="preserve">process more disruptive than others. CYP is considering the use of </w:t>
            </w:r>
            <w:r w:rsidR="00EF304B">
              <w:rPr>
                <w:rFonts w:asciiTheme="minorHAnsi" w:hAnsiTheme="minorHAnsi" w:cstheme="minorHAnsi"/>
                <w:sz w:val="20"/>
                <w:szCs w:val="20"/>
              </w:rPr>
              <w:t>noise reducing</w:t>
            </w:r>
            <w:r w:rsidR="00EF304B" w:rsidRPr="00F854E0">
              <w:rPr>
                <w:rFonts w:asciiTheme="minorHAnsi" w:hAnsiTheme="minorHAnsi" w:cstheme="minorHAnsi"/>
                <w:sz w:val="20"/>
                <w:szCs w:val="20"/>
              </w:rPr>
              <w:t xml:space="preserve"> </w:t>
            </w:r>
            <w:r w:rsidRPr="00F854E0">
              <w:rPr>
                <w:rFonts w:asciiTheme="minorHAnsi" w:hAnsiTheme="minorHAnsi" w:cstheme="minorHAnsi"/>
                <w:sz w:val="20"/>
                <w:szCs w:val="20"/>
              </w:rPr>
              <w:t xml:space="preserve">blankets as well as a new product to reduce the noise during construction of the pile capping. </w:t>
            </w:r>
          </w:p>
          <w:p w14:paraId="772EA7BC" w14:textId="77777777" w:rsidR="00F854E0" w:rsidRPr="00F854E0" w:rsidRDefault="00F854E0" w:rsidP="00F854E0">
            <w:pPr>
              <w:numPr>
                <w:ilvl w:val="0"/>
                <w:numId w:val="23"/>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t xml:space="preserve">Don Shipway asked how many piling rigs would be required. CYP anticipates that 2-3 piling rigs would operate at each location, installing 2-3 piles per day. Approximately 3 months of piling is required at each location. CBD piling will commence in July, with completion targeted by the end of 2018. </w:t>
            </w:r>
          </w:p>
          <w:p w14:paraId="53E5C49E" w14:textId="50EA5C98" w:rsidR="00F854E0" w:rsidRPr="00F854E0" w:rsidRDefault="00F854E0" w:rsidP="00F854E0">
            <w:pPr>
              <w:numPr>
                <w:ilvl w:val="0"/>
                <w:numId w:val="23"/>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t xml:space="preserve">Peter Brown raised the number of trucks required for CBD piling works. CYP expects approximately 20 trucks per day will be required to remove piling spoil from CBD sites. </w:t>
            </w:r>
          </w:p>
          <w:p w14:paraId="30B4BBD7" w14:textId="294E52AF" w:rsidR="00F854E0" w:rsidRPr="00F854E0" w:rsidRDefault="00F854E0" w:rsidP="00F854E0">
            <w:pPr>
              <w:numPr>
                <w:ilvl w:val="0"/>
                <w:numId w:val="23"/>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t xml:space="preserve">Karen Snyders asked how the zone of influence is determined for </w:t>
            </w:r>
            <w:r w:rsidR="00740E39">
              <w:rPr>
                <w:rFonts w:asciiTheme="minorHAnsi" w:hAnsiTheme="minorHAnsi" w:cstheme="minorHAnsi"/>
                <w:sz w:val="20"/>
                <w:szCs w:val="20"/>
              </w:rPr>
              <w:t>property condition surveys</w:t>
            </w:r>
            <w:r w:rsidRPr="00F854E0">
              <w:rPr>
                <w:rFonts w:asciiTheme="minorHAnsi" w:hAnsiTheme="minorHAnsi" w:cstheme="minorHAnsi"/>
                <w:sz w:val="20"/>
                <w:szCs w:val="20"/>
              </w:rPr>
              <w:t xml:space="preserve">. CYP confirmed the zone of influence is determined based on modelling and </w:t>
            </w:r>
            <w:proofErr w:type="gramStart"/>
            <w:r w:rsidRPr="00F854E0">
              <w:rPr>
                <w:rFonts w:asciiTheme="minorHAnsi" w:hAnsiTheme="minorHAnsi" w:cstheme="minorHAnsi"/>
                <w:sz w:val="20"/>
                <w:szCs w:val="20"/>
              </w:rPr>
              <w:t>takes into account</w:t>
            </w:r>
            <w:proofErr w:type="gramEnd"/>
            <w:r w:rsidRPr="00F854E0">
              <w:rPr>
                <w:rFonts w:asciiTheme="minorHAnsi" w:hAnsiTheme="minorHAnsi" w:cstheme="minorHAnsi"/>
                <w:sz w:val="20"/>
                <w:szCs w:val="20"/>
              </w:rPr>
              <w:t xml:space="preserve"> the receiver (busines</w:t>
            </w:r>
            <w:r>
              <w:rPr>
                <w:rFonts w:asciiTheme="minorHAnsi" w:hAnsiTheme="minorHAnsi" w:cstheme="minorHAnsi"/>
                <w:sz w:val="20"/>
                <w:szCs w:val="20"/>
              </w:rPr>
              <w:t>s, resident, institution, etc).</w:t>
            </w:r>
          </w:p>
          <w:p w14:paraId="2096E3CD" w14:textId="3CC6D89E" w:rsidR="00F854E0" w:rsidRPr="00F854E0" w:rsidRDefault="00F854E0" w:rsidP="00F854E0">
            <w:pPr>
              <w:numPr>
                <w:ilvl w:val="0"/>
                <w:numId w:val="23"/>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t xml:space="preserve">Chris Lovell queried the program timing for property condition surveys. CYP confirmed the expected </w:t>
            </w:r>
            <w:r w:rsidR="00A84130">
              <w:rPr>
                <w:rFonts w:asciiTheme="minorHAnsi" w:hAnsiTheme="minorHAnsi" w:cstheme="minorHAnsi"/>
                <w:sz w:val="20"/>
                <w:szCs w:val="20"/>
              </w:rPr>
              <w:t>sequencing</w:t>
            </w:r>
            <w:r w:rsidR="00A84130" w:rsidRPr="00F854E0">
              <w:rPr>
                <w:rFonts w:asciiTheme="minorHAnsi" w:hAnsiTheme="minorHAnsi" w:cstheme="minorHAnsi"/>
                <w:sz w:val="20"/>
                <w:szCs w:val="20"/>
              </w:rPr>
              <w:t xml:space="preserve"> </w:t>
            </w:r>
            <w:r w:rsidRPr="00F854E0">
              <w:rPr>
                <w:rFonts w:asciiTheme="minorHAnsi" w:hAnsiTheme="minorHAnsi" w:cstheme="minorHAnsi"/>
                <w:sz w:val="20"/>
                <w:szCs w:val="20"/>
              </w:rPr>
              <w:t xml:space="preserve">for property surveys will be properties adjacent to buildings being demolished, properties within 50 metres of City Square and Flinders Quarter, properties identified as potentially impacted by ground settlement and properties along the tunnel alignment as the tunnel progresses. </w:t>
            </w:r>
          </w:p>
          <w:p w14:paraId="57ADE7E4" w14:textId="461EC58D" w:rsidR="00F854E0" w:rsidRPr="00F854E0" w:rsidRDefault="00F854E0" w:rsidP="00F854E0">
            <w:pPr>
              <w:numPr>
                <w:ilvl w:val="0"/>
                <w:numId w:val="23"/>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t>Chris Lovell queried construction activities that will trigger property condition surveys. CYP confirmed that property condition surveys will be completed for demolition of adjacent properties, piling, excavation, and tunnel construction. CYP to confirm if property condition surveys or amendments to property condition reports will be staged in</w:t>
            </w:r>
            <w:r>
              <w:rPr>
                <w:rFonts w:asciiTheme="minorHAnsi" w:hAnsiTheme="minorHAnsi" w:cstheme="minorHAnsi"/>
                <w:sz w:val="20"/>
                <w:szCs w:val="20"/>
              </w:rPr>
              <w:t xml:space="preserve"> </w:t>
            </w:r>
            <w:r w:rsidRPr="00F854E0">
              <w:rPr>
                <w:rFonts w:asciiTheme="minorHAnsi" w:hAnsiTheme="minorHAnsi" w:cstheme="minorHAnsi"/>
                <w:sz w:val="20"/>
                <w:szCs w:val="20"/>
              </w:rPr>
              <w:t xml:space="preserve">line with each construction activity. </w:t>
            </w:r>
          </w:p>
          <w:p w14:paraId="45A60D6A" w14:textId="77777777" w:rsidR="00F854E0" w:rsidRPr="00F854E0" w:rsidRDefault="00F854E0" w:rsidP="00F854E0">
            <w:pPr>
              <w:numPr>
                <w:ilvl w:val="0"/>
                <w:numId w:val="23"/>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t xml:space="preserve">Karen Snyders queried the construction program. CYP confirmed that sufficient time has been allowed for property condition surveys to be completed prior to works commencing. </w:t>
            </w:r>
          </w:p>
          <w:p w14:paraId="0E5D7174" w14:textId="77777777" w:rsidR="00F854E0" w:rsidRPr="00F854E0" w:rsidRDefault="00F854E0" w:rsidP="00F854E0">
            <w:pPr>
              <w:numPr>
                <w:ilvl w:val="0"/>
                <w:numId w:val="23"/>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t xml:space="preserve">Real time monitoring will also be included for some heritage buildings. </w:t>
            </w:r>
          </w:p>
          <w:p w14:paraId="31D62FBB" w14:textId="77777777" w:rsidR="00F854E0" w:rsidRPr="00F854E0" w:rsidRDefault="00F854E0" w:rsidP="00F854E0">
            <w:pPr>
              <w:numPr>
                <w:ilvl w:val="0"/>
                <w:numId w:val="23"/>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lastRenderedPageBreak/>
              <w:t xml:space="preserve">Karen Snyders raised real time monitoring of environmental performance. CYP confirmed that real time monitoring will be used for some heritage buildings and that data could be shared with building owners. </w:t>
            </w:r>
          </w:p>
          <w:p w14:paraId="6B62CD1A" w14:textId="41ECCBE9" w:rsidR="0066367D" w:rsidRPr="00F854E0" w:rsidRDefault="00F854E0" w:rsidP="00F854E0">
            <w:pPr>
              <w:numPr>
                <w:ilvl w:val="0"/>
                <w:numId w:val="23"/>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t>The CRG discussed pedestrian modelling (stations)</w:t>
            </w:r>
            <w:r w:rsidR="00A84130">
              <w:rPr>
                <w:rFonts w:asciiTheme="minorHAnsi" w:hAnsiTheme="minorHAnsi" w:cstheme="minorHAnsi"/>
                <w:sz w:val="20"/>
                <w:szCs w:val="20"/>
              </w:rPr>
              <w:t xml:space="preserve">. </w:t>
            </w:r>
            <w:r w:rsidR="009D1A54">
              <w:rPr>
                <w:rFonts w:asciiTheme="minorHAnsi" w:hAnsiTheme="minorHAnsi" w:cstheme="minorHAnsi"/>
                <w:sz w:val="20"/>
                <w:szCs w:val="20"/>
              </w:rPr>
              <w:t>Peter Brown questioned why the surface pedestrian modelling numbers were not shown as part of the presentation. Chris Lovell requested that the pedestrian modelling (surface) and why station entrances have been selected be presented at the next CRG.</w:t>
            </w:r>
            <w:r w:rsidRPr="00F854E0">
              <w:rPr>
                <w:rFonts w:asciiTheme="minorHAnsi" w:hAnsiTheme="minorHAnsi" w:cstheme="minorHAnsi"/>
                <w:sz w:val="20"/>
                <w:szCs w:val="20"/>
              </w:rPr>
              <w:t xml:space="preserve"> </w:t>
            </w:r>
          </w:p>
        </w:tc>
      </w:tr>
      <w:tr w:rsidR="00F854E0" w:rsidRPr="00191251" w14:paraId="7B391567" w14:textId="77777777" w:rsidTr="00F854E0">
        <w:trPr>
          <w:trHeight w:val="328"/>
        </w:trPr>
        <w:tc>
          <w:tcPr>
            <w:tcW w:w="1135" w:type="dxa"/>
            <w:tcBorders>
              <w:top w:val="nil"/>
              <w:bottom w:val="nil"/>
            </w:tcBorders>
          </w:tcPr>
          <w:p w14:paraId="4194A872" w14:textId="591070FC" w:rsidR="00F854E0" w:rsidRPr="00F854E0" w:rsidRDefault="00FD06DF" w:rsidP="00FD06DF">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lastRenderedPageBreak/>
              <w:t>C9-1</w:t>
            </w:r>
          </w:p>
        </w:tc>
        <w:tc>
          <w:tcPr>
            <w:tcW w:w="8930" w:type="dxa"/>
            <w:tcBorders>
              <w:top w:val="nil"/>
              <w:bottom w:val="nil"/>
              <w:right w:val="single" w:sz="4" w:space="0" w:color="808080" w:themeColor="background1" w:themeShade="80"/>
            </w:tcBorders>
          </w:tcPr>
          <w:p w14:paraId="7F0EF0CE" w14:textId="17CE3A92" w:rsidR="00F854E0" w:rsidRPr="00F854E0" w:rsidRDefault="00F854E0" w:rsidP="00F854E0">
            <w:pPr>
              <w:autoSpaceDE w:val="0"/>
              <w:autoSpaceDN w:val="0"/>
              <w:adjustRightInd w:val="0"/>
              <w:spacing w:before="80" w:after="80"/>
              <w:rPr>
                <w:rFonts w:asciiTheme="minorHAnsi" w:eastAsiaTheme="minorHAnsi" w:hAnsiTheme="minorHAnsi" w:cstheme="minorHAnsi"/>
                <w:color w:val="000000"/>
                <w:sz w:val="20"/>
                <w:szCs w:val="20"/>
                <w:lang w:eastAsia="en-US"/>
              </w:rPr>
            </w:pPr>
            <w:r w:rsidRPr="00F854E0">
              <w:rPr>
                <w:rFonts w:asciiTheme="minorHAnsi" w:hAnsiTheme="minorHAnsi" w:cstheme="minorHAnsi"/>
                <w:sz w:val="20"/>
                <w:szCs w:val="20"/>
              </w:rPr>
              <w:t>Circulate the indicative program for C</w:t>
            </w:r>
            <w:r w:rsidR="00FD06DF">
              <w:rPr>
                <w:rFonts w:asciiTheme="minorHAnsi" w:hAnsiTheme="minorHAnsi" w:cstheme="minorHAnsi"/>
                <w:sz w:val="20"/>
                <w:szCs w:val="20"/>
              </w:rPr>
              <w:t xml:space="preserve">YP works at CBD precincts. </w:t>
            </w:r>
          </w:p>
        </w:tc>
      </w:tr>
      <w:tr w:rsidR="00F854E0" w:rsidRPr="00191251" w14:paraId="22F2824B" w14:textId="77777777" w:rsidTr="00F854E0">
        <w:trPr>
          <w:trHeight w:val="118"/>
        </w:trPr>
        <w:tc>
          <w:tcPr>
            <w:tcW w:w="1135" w:type="dxa"/>
            <w:tcBorders>
              <w:top w:val="nil"/>
              <w:bottom w:val="nil"/>
            </w:tcBorders>
          </w:tcPr>
          <w:p w14:paraId="1D29E9CE" w14:textId="407167A4" w:rsidR="00F854E0" w:rsidRPr="00F854E0" w:rsidRDefault="00FD06DF" w:rsidP="00FD06DF">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t>C9-2</w:t>
            </w:r>
          </w:p>
        </w:tc>
        <w:tc>
          <w:tcPr>
            <w:tcW w:w="8930" w:type="dxa"/>
            <w:tcBorders>
              <w:top w:val="nil"/>
              <w:bottom w:val="nil"/>
              <w:right w:val="single" w:sz="4" w:space="0" w:color="808080" w:themeColor="background1" w:themeShade="80"/>
            </w:tcBorders>
          </w:tcPr>
          <w:p w14:paraId="6BFB4E2A" w14:textId="220A50FB" w:rsidR="00F854E0" w:rsidRPr="00F854E0" w:rsidRDefault="00F854E0" w:rsidP="00F854E0">
            <w:pPr>
              <w:autoSpaceDE w:val="0"/>
              <w:autoSpaceDN w:val="0"/>
              <w:adjustRightInd w:val="0"/>
              <w:spacing w:before="80" w:after="80"/>
              <w:rPr>
                <w:rFonts w:asciiTheme="minorHAnsi" w:eastAsiaTheme="minorHAnsi" w:hAnsiTheme="minorHAnsi" w:cstheme="minorHAnsi"/>
                <w:color w:val="000000"/>
                <w:sz w:val="20"/>
                <w:szCs w:val="20"/>
                <w:lang w:eastAsia="en-US"/>
              </w:rPr>
            </w:pPr>
            <w:r w:rsidRPr="00F854E0">
              <w:rPr>
                <w:rFonts w:asciiTheme="minorHAnsi" w:hAnsiTheme="minorHAnsi" w:cstheme="minorHAnsi"/>
                <w:sz w:val="20"/>
                <w:szCs w:val="20"/>
              </w:rPr>
              <w:t>Confirm if property condition surveys will be completed for e</w:t>
            </w:r>
            <w:r w:rsidR="00FD06DF">
              <w:rPr>
                <w:rFonts w:asciiTheme="minorHAnsi" w:hAnsiTheme="minorHAnsi" w:cstheme="minorHAnsi"/>
                <w:sz w:val="20"/>
                <w:szCs w:val="20"/>
              </w:rPr>
              <w:t>ach construction activity.</w:t>
            </w:r>
          </w:p>
        </w:tc>
      </w:tr>
      <w:tr w:rsidR="00F854E0" w:rsidRPr="00191251" w14:paraId="603EDED6" w14:textId="77777777" w:rsidTr="00F854E0">
        <w:trPr>
          <w:trHeight w:val="584"/>
        </w:trPr>
        <w:tc>
          <w:tcPr>
            <w:tcW w:w="1135" w:type="dxa"/>
            <w:tcBorders>
              <w:top w:val="nil"/>
              <w:bottom w:val="single" w:sz="4" w:space="0" w:color="808080" w:themeColor="background1" w:themeShade="80"/>
            </w:tcBorders>
          </w:tcPr>
          <w:p w14:paraId="6C7574E3" w14:textId="0A41D23F" w:rsidR="00F854E0" w:rsidRPr="00F854E0" w:rsidRDefault="00FD06DF" w:rsidP="00FD06DF">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t>C9-3</w:t>
            </w:r>
          </w:p>
        </w:tc>
        <w:tc>
          <w:tcPr>
            <w:tcW w:w="8930" w:type="dxa"/>
            <w:tcBorders>
              <w:top w:val="nil"/>
              <w:bottom w:val="single" w:sz="4" w:space="0" w:color="808080" w:themeColor="background1" w:themeShade="80"/>
              <w:right w:val="single" w:sz="4" w:space="0" w:color="808080" w:themeColor="background1" w:themeShade="80"/>
            </w:tcBorders>
          </w:tcPr>
          <w:p w14:paraId="56974FAE" w14:textId="77777777" w:rsidR="00F854E0" w:rsidRPr="00F854E0" w:rsidRDefault="00F854E0" w:rsidP="00F854E0">
            <w:pPr>
              <w:spacing w:before="80" w:after="80"/>
              <w:rPr>
                <w:rFonts w:asciiTheme="minorHAnsi" w:hAnsiTheme="minorHAnsi" w:cstheme="minorHAnsi"/>
                <w:sz w:val="20"/>
                <w:szCs w:val="20"/>
              </w:rPr>
            </w:pPr>
            <w:r w:rsidRPr="00F854E0">
              <w:rPr>
                <w:rFonts w:asciiTheme="minorHAnsi" w:hAnsiTheme="minorHAnsi" w:cstheme="minorHAnsi"/>
                <w:sz w:val="20"/>
                <w:szCs w:val="20"/>
              </w:rPr>
              <w:t xml:space="preserve">Present surface pedestrian modelling, including modelling figures and entrance locations and specific detail for Scott Alley and Cocker Alley. </w:t>
            </w:r>
          </w:p>
          <w:p w14:paraId="711225BE" w14:textId="512A15E8" w:rsidR="00F854E0" w:rsidRPr="00F854E0" w:rsidRDefault="00F854E0" w:rsidP="00F854E0">
            <w:pPr>
              <w:spacing w:before="80" w:after="80"/>
              <w:rPr>
                <w:rFonts w:asciiTheme="minorHAnsi" w:hAnsiTheme="minorHAnsi" w:cstheme="minorHAnsi"/>
                <w:sz w:val="20"/>
                <w:szCs w:val="20"/>
              </w:rPr>
            </w:pPr>
          </w:p>
        </w:tc>
      </w:tr>
      <w:tr w:rsidR="00145AF9" w:rsidRPr="00191251" w14:paraId="2C418CF0" w14:textId="77777777" w:rsidTr="00F854E0">
        <w:trPr>
          <w:trHeight w:val="340"/>
        </w:trPr>
        <w:tc>
          <w:tcPr>
            <w:tcW w:w="1135" w:type="dxa"/>
            <w:tcBorders>
              <w:bottom w:val="nil"/>
            </w:tcBorders>
            <w:shd w:val="clear" w:color="auto" w:fill="D9D9D9" w:themeFill="background1" w:themeFillShade="D9"/>
            <w:vAlign w:val="center"/>
          </w:tcPr>
          <w:p w14:paraId="26C2BD06" w14:textId="77777777" w:rsidR="00145AF9" w:rsidRPr="00F854E0" w:rsidRDefault="00145AF9" w:rsidP="00F854E0">
            <w:pPr>
              <w:pStyle w:val="DTPLIintrotext"/>
              <w:spacing w:before="80" w:after="80"/>
              <w:rPr>
                <w:rFonts w:asciiTheme="minorHAnsi" w:hAnsiTheme="minorHAnsi" w:cstheme="minorHAnsi"/>
                <w:color w:val="auto"/>
                <w:sz w:val="20"/>
              </w:rPr>
            </w:pPr>
            <w:r w:rsidRPr="00F854E0">
              <w:rPr>
                <w:rFonts w:asciiTheme="minorHAnsi" w:hAnsiTheme="minorHAnsi" w:cstheme="minorHAnsi"/>
                <w:color w:val="auto"/>
                <w:sz w:val="20"/>
              </w:rPr>
              <w:t>4.</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4C22925D" w:rsidR="00145AF9" w:rsidRPr="00F854E0" w:rsidRDefault="00F854E0" w:rsidP="00F854E0">
            <w:pPr>
              <w:pStyle w:val="DTPLIintrotext"/>
              <w:spacing w:before="80" w:after="80"/>
              <w:rPr>
                <w:rFonts w:asciiTheme="minorHAnsi" w:hAnsiTheme="minorHAnsi" w:cstheme="minorHAnsi"/>
                <w:color w:val="auto"/>
                <w:sz w:val="20"/>
              </w:rPr>
            </w:pPr>
            <w:r w:rsidRPr="00F854E0">
              <w:rPr>
                <w:rFonts w:asciiTheme="minorHAnsi" w:hAnsiTheme="minorHAnsi" w:cstheme="minorHAnsi"/>
                <w:color w:val="auto"/>
                <w:sz w:val="20"/>
              </w:rPr>
              <w:t>General feedback, other business and items for future discussion</w:t>
            </w:r>
          </w:p>
        </w:tc>
      </w:tr>
      <w:tr w:rsidR="00145AF9" w:rsidRPr="00191251" w14:paraId="2E82E06F" w14:textId="77777777" w:rsidTr="00F854E0">
        <w:trPr>
          <w:trHeight w:val="2004"/>
        </w:trPr>
        <w:tc>
          <w:tcPr>
            <w:tcW w:w="1135" w:type="dxa"/>
            <w:tcBorders>
              <w:top w:val="nil"/>
              <w:bottom w:val="single" w:sz="4" w:space="0" w:color="808080" w:themeColor="background1" w:themeShade="80"/>
            </w:tcBorders>
          </w:tcPr>
          <w:p w14:paraId="139D31BF" w14:textId="4939604F" w:rsidR="003A144E" w:rsidRPr="00F854E0" w:rsidRDefault="003A144E" w:rsidP="00F854E0">
            <w:pPr>
              <w:spacing w:before="80" w:after="80"/>
              <w:rPr>
                <w:rFonts w:asciiTheme="minorHAnsi" w:hAnsiTheme="minorHAnsi" w:cstheme="minorHAnsi"/>
                <w:b/>
                <w:sz w:val="20"/>
                <w:szCs w:val="20"/>
              </w:rPr>
            </w:pPr>
          </w:p>
          <w:p w14:paraId="6D871A08" w14:textId="77777777" w:rsidR="007747C7" w:rsidRPr="00F854E0" w:rsidRDefault="007747C7" w:rsidP="00F854E0">
            <w:pPr>
              <w:spacing w:before="80" w:after="80"/>
              <w:rPr>
                <w:rFonts w:asciiTheme="minorHAnsi" w:hAnsiTheme="minorHAnsi" w:cstheme="minorHAnsi"/>
                <w:b/>
                <w:sz w:val="20"/>
                <w:szCs w:val="20"/>
              </w:rPr>
            </w:pPr>
          </w:p>
          <w:p w14:paraId="69C88ED4" w14:textId="1418FCAA" w:rsidR="005D0081" w:rsidRPr="00F854E0" w:rsidRDefault="005D0081" w:rsidP="00F854E0">
            <w:pPr>
              <w:spacing w:before="80" w:after="80"/>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7951E098" w14:textId="77777777" w:rsidR="00F854E0" w:rsidRPr="00F854E0" w:rsidRDefault="00F854E0" w:rsidP="00F854E0">
            <w:pPr>
              <w:spacing w:before="80" w:after="80"/>
              <w:rPr>
                <w:rFonts w:asciiTheme="minorHAnsi" w:hAnsiTheme="minorHAnsi" w:cstheme="minorHAnsi"/>
                <w:sz w:val="20"/>
                <w:szCs w:val="20"/>
              </w:rPr>
            </w:pPr>
            <w:r w:rsidRPr="00F854E0">
              <w:rPr>
                <w:rFonts w:asciiTheme="minorHAnsi" w:hAnsiTheme="minorHAnsi" w:cstheme="minorHAnsi"/>
                <w:sz w:val="20"/>
                <w:szCs w:val="20"/>
              </w:rPr>
              <w:t xml:space="preserve">Matters arising: </w:t>
            </w:r>
          </w:p>
          <w:p w14:paraId="552210DE" w14:textId="447BB159" w:rsidR="00F854E0" w:rsidRPr="00F854E0" w:rsidRDefault="00F854E0" w:rsidP="00F854E0">
            <w:pPr>
              <w:numPr>
                <w:ilvl w:val="0"/>
                <w:numId w:val="24"/>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t>MMRA has been renamed since the budget announcement to Rail Project</w:t>
            </w:r>
            <w:r w:rsidR="00091A7A">
              <w:rPr>
                <w:rFonts w:asciiTheme="minorHAnsi" w:hAnsiTheme="minorHAnsi" w:cstheme="minorHAnsi"/>
                <w:sz w:val="20"/>
                <w:szCs w:val="20"/>
              </w:rPr>
              <w:t>s</w:t>
            </w:r>
            <w:r w:rsidRPr="00F854E0">
              <w:rPr>
                <w:rFonts w:asciiTheme="minorHAnsi" w:hAnsiTheme="minorHAnsi" w:cstheme="minorHAnsi"/>
                <w:sz w:val="20"/>
                <w:szCs w:val="20"/>
              </w:rPr>
              <w:t xml:space="preserve"> Victoria. </w:t>
            </w:r>
            <w:r w:rsidR="00091A7A">
              <w:rPr>
                <w:rFonts w:asciiTheme="minorHAnsi" w:hAnsiTheme="minorHAnsi" w:cstheme="minorHAnsi"/>
                <w:sz w:val="20"/>
                <w:szCs w:val="20"/>
              </w:rPr>
              <w:t>The name change r</w:t>
            </w:r>
            <w:r w:rsidRPr="00F854E0">
              <w:rPr>
                <w:rFonts w:asciiTheme="minorHAnsi" w:hAnsiTheme="minorHAnsi" w:cstheme="minorHAnsi"/>
                <w:sz w:val="20"/>
                <w:szCs w:val="20"/>
              </w:rPr>
              <w:t>eflect</w:t>
            </w:r>
            <w:r w:rsidR="00091A7A">
              <w:rPr>
                <w:rFonts w:asciiTheme="minorHAnsi" w:hAnsiTheme="minorHAnsi" w:cstheme="minorHAnsi"/>
                <w:sz w:val="20"/>
                <w:szCs w:val="20"/>
              </w:rPr>
              <w:t>s</w:t>
            </w:r>
            <w:r w:rsidRPr="00F854E0">
              <w:rPr>
                <w:rFonts w:asciiTheme="minorHAnsi" w:hAnsiTheme="minorHAnsi" w:cstheme="minorHAnsi"/>
                <w:sz w:val="20"/>
                <w:szCs w:val="20"/>
              </w:rPr>
              <w:t xml:space="preserve"> the fact that the authority has been given carriage of other </w:t>
            </w:r>
            <w:r w:rsidR="00091A7A">
              <w:rPr>
                <w:rFonts w:asciiTheme="minorHAnsi" w:hAnsiTheme="minorHAnsi" w:cstheme="minorHAnsi"/>
                <w:sz w:val="20"/>
                <w:szCs w:val="20"/>
              </w:rPr>
              <w:t xml:space="preserve">rail </w:t>
            </w:r>
            <w:r w:rsidRPr="00F854E0">
              <w:rPr>
                <w:rFonts w:asciiTheme="minorHAnsi" w:hAnsiTheme="minorHAnsi" w:cstheme="minorHAnsi"/>
                <w:sz w:val="20"/>
                <w:szCs w:val="20"/>
              </w:rPr>
              <w:t xml:space="preserve">projects including </w:t>
            </w:r>
            <w:r w:rsidR="00091A7A">
              <w:rPr>
                <w:rFonts w:asciiTheme="minorHAnsi" w:hAnsiTheme="minorHAnsi" w:cstheme="minorHAnsi"/>
                <w:sz w:val="20"/>
                <w:szCs w:val="20"/>
              </w:rPr>
              <w:t>the Regional Rail Revival and Geelong Fast Rail</w:t>
            </w:r>
            <w:r w:rsidRPr="00F854E0">
              <w:rPr>
                <w:rFonts w:asciiTheme="minorHAnsi" w:hAnsiTheme="minorHAnsi" w:cstheme="minorHAnsi"/>
                <w:sz w:val="20"/>
                <w:szCs w:val="20"/>
              </w:rPr>
              <w:t xml:space="preserve">. </w:t>
            </w:r>
          </w:p>
          <w:p w14:paraId="163B1D42" w14:textId="0652C81D" w:rsidR="002415EF" w:rsidRDefault="00091A7A" w:rsidP="00F854E0">
            <w:pPr>
              <w:numPr>
                <w:ilvl w:val="0"/>
                <w:numId w:val="24"/>
              </w:numPr>
              <w:spacing w:before="80" w:after="80"/>
              <w:ind w:left="540"/>
              <w:textAlignment w:val="center"/>
              <w:rPr>
                <w:rFonts w:asciiTheme="minorHAnsi" w:hAnsiTheme="minorHAnsi" w:cstheme="minorHAnsi"/>
                <w:sz w:val="20"/>
                <w:szCs w:val="20"/>
              </w:rPr>
            </w:pPr>
            <w:r>
              <w:rPr>
                <w:rFonts w:asciiTheme="minorHAnsi" w:hAnsiTheme="minorHAnsi" w:cstheme="minorHAnsi"/>
                <w:sz w:val="20"/>
                <w:szCs w:val="20"/>
              </w:rPr>
              <w:t>RPV raised concerns about behaviour of residents in apartment buildings adjacent to</w:t>
            </w:r>
            <w:r w:rsidR="00F854E0" w:rsidRPr="00F854E0">
              <w:rPr>
                <w:rFonts w:asciiTheme="minorHAnsi" w:hAnsiTheme="minorHAnsi" w:cstheme="minorHAnsi"/>
                <w:sz w:val="20"/>
                <w:szCs w:val="20"/>
              </w:rPr>
              <w:t xml:space="preserve"> JH and CYP CBD sites</w:t>
            </w:r>
            <w:r>
              <w:rPr>
                <w:rFonts w:asciiTheme="minorHAnsi" w:hAnsiTheme="minorHAnsi" w:cstheme="minorHAnsi"/>
                <w:sz w:val="20"/>
                <w:szCs w:val="20"/>
              </w:rPr>
              <w:t>.</w:t>
            </w:r>
            <w:r w:rsidR="00F854E0" w:rsidRPr="00F854E0">
              <w:rPr>
                <w:rFonts w:asciiTheme="minorHAnsi" w:hAnsiTheme="minorHAnsi" w:cstheme="minorHAnsi"/>
                <w:sz w:val="20"/>
                <w:szCs w:val="20"/>
              </w:rPr>
              <w:t xml:space="preserve"> </w:t>
            </w:r>
            <w:r>
              <w:rPr>
                <w:rFonts w:asciiTheme="minorHAnsi" w:hAnsiTheme="minorHAnsi" w:cstheme="minorHAnsi"/>
                <w:sz w:val="20"/>
                <w:szCs w:val="20"/>
              </w:rPr>
              <w:t>There have been</w:t>
            </w:r>
            <w:r w:rsidR="00F854E0" w:rsidRPr="00F854E0">
              <w:rPr>
                <w:rFonts w:asciiTheme="minorHAnsi" w:hAnsiTheme="minorHAnsi" w:cstheme="minorHAnsi"/>
                <w:sz w:val="20"/>
                <w:szCs w:val="20"/>
              </w:rPr>
              <w:t xml:space="preserve"> instances </w:t>
            </w:r>
            <w:r>
              <w:rPr>
                <w:rFonts w:asciiTheme="minorHAnsi" w:hAnsiTheme="minorHAnsi" w:cstheme="minorHAnsi"/>
                <w:sz w:val="20"/>
                <w:szCs w:val="20"/>
              </w:rPr>
              <w:t>of</w:t>
            </w:r>
            <w:r w:rsidR="00F854E0" w:rsidRPr="00F854E0">
              <w:rPr>
                <w:rFonts w:asciiTheme="minorHAnsi" w:hAnsiTheme="minorHAnsi" w:cstheme="minorHAnsi"/>
                <w:sz w:val="20"/>
                <w:szCs w:val="20"/>
              </w:rPr>
              <w:t xml:space="preserve"> objects and materials being thrown from apartments onto</w:t>
            </w:r>
            <w:r>
              <w:rPr>
                <w:rFonts w:asciiTheme="minorHAnsi" w:hAnsiTheme="minorHAnsi" w:cstheme="minorHAnsi"/>
                <w:sz w:val="20"/>
                <w:szCs w:val="20"/>
              </w:rPr>
              <w:t xml:space="preserve"> the</w:t>
            </w:r>
            <w:r w:rsidR="00F854E0" w:rsidRPr="00F854E0">
              <w:rPr>
                <w:rFonts w:asciiTheme="minorHAnsi" w:hAnsiTheme="minorHAnsi" w:cstheme="minorHAnsi"/>
                <w:sz w:val="20"/>
                <w:szCs w:val="20"/>
              </w:rPr>
              <w:t xml:space="preserve"> workforce</w:t>
            </w:r>
            <w:r>
              <w:rPr>
                <w:rFonts w:asciiTheme="minorHAnsi" w:hAnsiTheme="minorHAnsi" w:cstheme="minorHAnsi"/>
                <w:sz w:val="20"/>
                <w:szCs w:val="20"/>
              </w:rPr>
              <w:t xml:space="preserve"> below</w:t>
            </w:r>
            <w:r w:rsidR="00F854E0" w:rsidRPr="00F854E0">
              <w:rPr>
                <w:rFonts w:asciiTheme="minorHAnsi" w:hAnsiTheme="minorHAnsi" w:cstheme="minorHAnsi"/>
                <w:sz w:val="20"/>
                <w:szCs w:val="20"/>
              </w:rPr>
              <w:t>.</w:t>
            </w:r>
            <w:r>
              <w:rPr>
                <w:rFonts w:asciiTheme="minorHAnsi" w:hAnsiTheme="minorHAnsi" w:cstheme="minorHAnsi"/>
                <w:sz w:val="20"/>
                <w:szCs w:val="20"/>
              </w:rPr>
              <w:t xml:space="preserve"> This behaviour is</w:t>
            </w:r>
            <w:r w:rsidR="00F854E0" w:rsidRPr="00F854E0">
              <w:rPr>
                <w:rFonts w:asciiTheme="minorHAnsi" w:hAnsiTheme="minorHAnsi" w:cstheme="minorHAnsi"/>
                <w:sz w:val="20"/>
                <w:szCs w:val="20"/>
              </w:rPr>
              <w:t xml:space="preserve"> </w:t>
            </w:r>
            <w:r>
              <w:rPr>
                <w:rFonts w:asciiTheme="minorHAnsi" w:hAnsiTheme="minorHAnsi" w:cstheme="minorHAnsi"/>
                <w:sz w:val="20"/>
                <w:szCs w:val="20"/>
              </w:rPr>
              <w:t>d</w:t>
            </w:r>
            <w:r w:rsidR="00F854E0" w:rsidRPr="00F854E0">
              <w:rPr>
                <w:rFonts w:asciiTheme="minorHAnsi" w:hAnsiTheme="minorHAnsi" w:cstheme="minorHAnsi"/>
                <w:sz w:val="20"/>
                <w:szCs w:val="20"/>
              </w:rPr>
              <w:t>angerous</w:t>
            </w:r>
            <w:r>
              <w:rPr>
                <w:rFonts w:asciiTheme="minorHAnsi" w:hAnsiTheme="minorHAnsi" w:cstheme="minorHAnsi"/>
                <w:sz w:val="20"/>
                <w:szCs w:val="20"/>
              </w:rPr>
              <w:t xml:space="preserve"> and puts workers at risk</w:t>
            </w:r>
            <w:r w:rsidR="00F854E0" w:rsidRPr="00F854E0">
              <w:rPr>
                <w:rFonts w:asciiTheme="minorHAnsi" w:hAnsiTheme="minorHAnsi" w:cstheme="minorHAnsi"/>
                <w:sz w:val="20"/>
                <w:szCs w:val="20"/>
              </w:rPr>
              <w:t xml:space="preserve"> </w:t>
            </w:r>
            <w:r>
              <w:rPr>
                <w:rFonts w:asciiTheme="minorHAnsi" w:hAnsiTheme="minorHAnsi" w:cstheme="minorHAnsi"/>
                <w:sz w:val="20"/>
                <w:szCs w:val="20"/>
              </w:rPr>
              <w:t>of serious injury</w:t>
            </w:r>
            <w:r w:rsidR="00F854E0" w:rsidRPr="00F854E0">
              <w:rPr>
                <w:rFonts w:asciiTheme="minorHAnsi" w:hAnsiTheme="minorHAnsi" w:cstheme="minorHAnsi"/>
                <w:sz w:val="20"/>
                <w:szCs w:val="20"/>
              </w:rPr>
              <w:t xml:space="preserve">. </w:t>
            </w:r>
          </w:p>
          <w:p w14:paraId="16EDF2FC" w14:textId="240E9E30" w:rsidR="00F854E0" w:rsidRPr="00F854E0" w:rsidRDefault="00F854E0" w:rsidP="00F854E0">
            <w:pPr>
              <w:numPr>
                <w:ilvl w:val="0"/>
                <w:numId w:val="24"/>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t xml:space="preserve">Adam Tanner commented </w:t>
            </w:r>
            <w:r w:rsidR="00091A7A">
              <w:rPr>
                <w:rFonts w:asciiTheme="minorHAnsi" w:hAnsiTheme="minorHAnsi" w:cstheme="minorHAnsi"/>
                <w:sz w:val="20"/>
                <w:szCs w:val="20"/>
              </w:rPr>
              <w:t xml:space="preserve">that </w:t>
            </w:r>
            <w:r w:rsidRPr="00F854E0">
              <w:rPr>
                <w:rFonts w:asciiTheme="minorHAnsi" w:hAnsiTheme="minorHAnsi" w:cstheme="minorHAnsi"/>
                <w:sz w:val="20"/>
                <w:szCs w:val="20"/>
              </w:rPr>
              <w:t>any objects, including water, dropped from height</w:t>
            </w:r>
            <w:r w:rsidR="00091A7A">
              <w:rPr>
                <w:rFonts w:asciiTheme="minorHAnsi" w:hAnsiTheme="minorHAnsi" w:cstheme="minorHAnsi"/>
                <w:sz w:val="20"/>
                <w:szCs w:val="20"/>
              </w:rPr>
              <w:t xml:space="preserve"> pose a</w:t>
            </w:r>
            <w:r w:rsidRPr="00F854E0">
              <w:rPr>
                <w:rFonts w:asciiTheme="minorHAnsi" w:hAnsiTheme="minorHAnsi" w:cstheme="minorHAnsi"/>
                <w:sz w:val="20"/>
                <w:szCs w:val="20"/>
              </w:rPr>
              <w:t xml:space="preserve"> </w:t>
            </w:r>
            <w:r w:rsidR="00091A7A">
              <w:rPr>
                <w:rFonts w:asciiTheme="minorHAnsi" w:hAnsiTheme="minorHAnsi" w:cstheme="minorHAnsi"/>
                <w:sz w:val="20"/>
                <w:szCs w:val="20"/>
              </w:rPr>
              <w:t>s</w:t>
            </w:r>
            <w:r w:rsidRPr="00F854E0">
              <w:rPr>
                <w:rFonts w:asciiTheme="minorHAnsi" w:hAnsiTheme="minorHAnsi" w:cstheme="minorHAnsi"/>
                <w:sz w:val="20"/>
                <w:szCs w:val="20"/>
              </w:rPr>
              <w:t>ignificant risk to</w:t>
            </w:r>
            <w:r w:rsidR="00091A7A">
              <w:rPr>
                <w:rFonts w:asciiTheme="minorHAnsi" w:hAnsiTheme="minorHAnsi" w:cstheme="minorHAnsi"/>
                <w:sz w:val="20"/>
                <w:szCs w:val="20"/>
              </w:rPr>
              <w:t xml:space="preserve"> the safety of both the</w:t>
            </w:r>
            <w:r w:rsidRPr="00F854E0">
              <w:rPr>
                <w:rFonts w:asciiTheme="minorHAnsi" w:hAnsiTheme="minorHAnsi" w:cstheme="minorHAnsi"/>
                <w:sz w:val="20"/>
                <w:szCs w:val="20"/>
              </w:rPr>
              <w:t xml:space="preserve"> community </w:t>
            </w:r>
            <w:r w:rsidR="00091A7A">
              <w:rPr>
                <w:rFonts w:asciiTheme="minorHAnsi" w:hAnsiTheme="minorHAnsi" w:cstheme="minorHAnsi"/>
                <w:sz w:val="20"/>
                <w:szCs w:val="20"/>
              </w:rPr>
              <w:t xml:space="preserve">and </w:t>
            </w:r>
            <w:r w:rsidRPr="00F854E0">
              <w:rPr>
                <w:rFonts w:asciiTheme="minorHAnsi" w:hAnsiTheme="minorHAnsi" w:cstheme="minorHAnsi"/>
                <w:sz w:val="20"/>
                <w:szCs w:val="20"/>
              </w:rPr>
              <w:t>workers</w:t>
            </w:r>
            <w:r w:rsidR="00091A7A">
              <w:rPr>
                <w:rFonts w:asciiTheme="minorHAnsi" w:hAnsiTheme="minorHAnsi" w:cstheme="minorHAnsi"/>
                <w:sz w:val="20"/>
                <w:szCs w:val="20"/>
              </w:rPr>
              <w:t>,</w:t>
            </w:r>
            <w:r w:rsidRPr="00F854E0">
              <w:rPr>
                <w:rFonts w:asciiTheme="minorHAnsi" w:hAnsiTheme="minorHAnsi" w:cstheme="minorHAnsi"/>
                <w:sz w:val="20"/>
                <w:szCs w:val="20"/>
              </w:rPr>
              <w:t xml:space="preserve"> and </w:t>
            </w:r>
            <w:r w:rsidR="00091A7A">
              <w:rPr>
                <w:rFonts w:asciiTheme="minorHAnsi" w:hAnsiTheme="minorHAnsi" w:cstheme="minorHAnsi"/>
                <w:sz w:val="20"/>
                <w:szCs w:val="20"/>
              </w:rPr>
              <w:t>is completely unacceptable</w:t>
            </w:r>
            <w:r w:rsidRPr="00F854E0">
              <w:rPr>
                <w:rFonts w:asciiTheme="minorHAnsi" w:hAnsiTheme="minorHAnsi" w:cstheme="minorHAnsi"/>
                <w:sz w:val="20"/>
                <w:szCs w:val="20"/>
              </w:rPr>
              <w:t>.</w:t>
            </w:r>
            <w:r w:rsidR="00091A7A">
              <w:rPr>
                <w:rFonts w:asciiTheme="minorHAnsi" w:hAnsiTheme="minorHAnsi" w:cstheme="minorHAnsi"/>
                <w:sz w:val="20"/>
                <w:szCs w:val="20"/>
              </w:rPr>
              <w:t xml:space="preserve"> Any such behaviour will be treated as a criminal act and anyone suspected of participating in such behaviour will feel the full force of the law.</w:t>
            </w:r>
            <w:r w:rsidRPr="00F854E0">
              <w:rPr>
                <w:rFonts w:asciiTheme="minorHAnsi" w:hAnsiTheme="minorHAnsi" w:cstheme="minorHAnsi"/>
                <w:sz w:val="20"/>
                <w:szCs w:val="20"/>
              </w:rPr>
              <w:t xml:space="preserve"> </w:t>
            </w:r>
          </w:p>
          <w:p w14:paraId="4E1C4B55" w14:textId="418D3D4F" w:rsidR="00DD1ADE" w:rsidRPr="00F854E0" w:rsidRDefault="00DD1ADE" w:rsidP="009D1A54">
            <w:pPr>
              <w:spacing w:before="80" w:after="80"/>
              <w:textAlignment w:val="center"/>
              <w:rPr>
                <w:rFonts w:asciiTheme="minorHAnsi" w:eastAsiaTheme="minorHAnsi" w:hAnsiTheme="minorHAnsi" w:cstheme="minorHAnsi"/>
                <w:color w:val="000000"/>
                <w:sz w:val="20"/>
                <w:szCs w:val="20"/>
                <w:lang w:eastAsia="en-US"/>
              </w:rPr>
            </w:pPr>
          </w:p>
        </w:tc>
      </w:tr>
      <w:tr w:rsidR="00145AF9" w:rsidRPr="00191251" w14:paraId="535B20C8" w14:textId="77777777" w:rsidTr="00F854E0">
        <w:trPr>
          <w:trHeight w:val="340"/>
        </w:trPr>
        <w:tc>
          <w:tcPr>
            <w:tcW w:w="1135" w:type="dxa"/>
            <w:tcBorders>
              <w:bottom w:val="nil"/>
            </w:tcBorders>
            <w:shd w:val="clear" w:color="auto" w:fill="D9D9D9" w:themeFill="background1" w:themeFillShade="D9"/>
            <w:vAlign w:val="center"/>
          </w:tcPr>
          <w:p w14:paraId="71939D61" w14:textId="2A5A2AC6" w:rsidR="00145AF9" w:rsidRPr="00F854E0" w:rsidRDefault="00F854E0" w:rsidP="00F854E0">
            <w:pPr>
              <w:pStyle w:val="DTPLIintrotext"/>
              <w:spacing w:before="80" w:after="80"/>
              <w:rPr>
                <w:rFonts w:asciiTheme="minorHAnsi" w:hAnsiTheme="minorHAnsi" w:cstheme="minorHAnsi"/>
                <w:color w:val="auto"/>
                <w:sz w:val="20"/>
              </w:rPr>
            </w:pPr>
            <w:r w:rsidRPr="00F854E0">
              <w:rPr>
                <w:rFonts w:asciiTheme="minorHAnsi" w:hAnsiTheme="minorHAnsi" w:cstheme="minorHAnsi"/>
                <w:color w:val="auto"/>
                <w:sz w:val="20"/>
              </w:rPr>
              <w:t>5</w:t>
            </w:r>
            <w:r w:rsidR="00145AF9" w:rsidRPr="00F854E0">
              <w:rPr>
                <w:rFonts w:asciiTheme="minorHAnsi" w:hAnsiTheme="minorHAnsi" w:cstheme="minorHAnsi"/>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Pr="00F854E0" w:rsidRDefault="00145AF9" w:rsidP="00F854E0">
            <w:pPr>
              <w:pStyle w:val="DTPLIintrotext"/>
              <w:spacing w:before="80" w:after="80"/>
              <w:rPr>
                <w:rFonts w:asciiTheme="minorHAnsi" w:hAnsiTheme="minorHAnsi" w:cstheme="minorHAnsi"/>
                <w:color w:val="auto"/>
                <w:sz w:val="20"/>
              </w:rPr>
            </w:pPr>
            <w:r w:rsidRPr="00F854E0">
              <w:rPr>
                <w:rFonts w:asciiTheme="minorHAnsi" w:hAnsiTheme="minorHAnsi" w:cstheme="minorHAnsi"/>
                <w:color w:val="auto"/>
                <w:sz w:val="20"/>
              </w:rPr>
              <w:t xml:space="preserve">Meeting Close </w:t>
            </w:r>
          </w:p>
        </w:tc>
      </w:tr>
      <w:tr w:rsidR="00145AF9" w:rsidRPr="00191251" w14:paraId="24AF682C" w14:textId="77777777" w:rsidTr="00F854E0">
        <w:trPr>
          <w:trHeight w:val="929"/>
        </w:trPr>
        <w:tc>
          <w:tcPr>
            <w:tcW w:w="1135" w:type="dxa"/>
            <w:tcBorders>
              <w:top w:val="nil"/>
              <w:bottom w:val="single" w:sz="4" w:space="0" w:color="808080" w:themeColor="background1" w:themeShade="80"/>
            </w:tcBorders>
          </w:tcPr>
          <w:p w14:paraId="6A05830D" w14:textId="77777777" w:rsidR="00145AF9" w:rsidRPr="00F854E0" w:rsidRDefault="00145AF9" w:rsidP="00F854E0">
            <w:pPr>
              <w:autoSpaceDE w:val="0"/>
              <w:autoSpaceDN w:val="0"/>
              <w:adjustRightInd w:val="0"/>
              <w:spacing w:before="80" w:after="80"/>
              <w:jc w:val="center"/>
              <w:rPr>
                <w:rFonts w:asciiTheme="minorHAnsi" w:hAnsiTheme="minorHAnsi" w:cstheme="minorHAnsi"/>
                <w:b/>
                <w:sz w:val="20"/>
                <w:szCs w:val="20"/>
              </w:rPr>
            </w:pPr>
          </w:p>
          <w:p w14:paraId="7081873A" w14:textId="77777777" w:rsidR="00145AF9" w:rsidRPr="00F854E0" w:rsidRDefault="00145AF9" w:rsidP="00F854E0">
            <w:pPr>
              <w:autoSpaceDE w:val="0"/>
              <w:autoSpaceDN w:val="0"/>
              <w:adjustRightInd w:val="0"/>
              <w:spacing w:before="80" w:after="80"/>
              <w:jc w:val="center"/>
              <w:rPr>
                <w:rFonts w:asciiTheme="minorHAnsi" w:hAnsiTheme="minorHAnsi" w:cstheme="minorHAnsi"/>
                <w:b/>
                <w:sz w:val="20"/>
                <w:szCs w:val="20"/>
              </w:rPr>
            </w:pPr>
          </w:p>
          <w:p w14:paraId="2B01B992" w14:textId="0DCE0C32" w:rsidR="00145AF9" w:rsidRPr="00F854E0" w:rsidRDefault="00145AF9" w:rsidP="00F854E0">
            <w:pPr>
              <w:autoSpaceDE w:val="0"/>
              <w:autoSpaceDN w:val="0"/>
              <w:adjustRightInd w:val="0"/>
              <w:spacing w:before="80" w:after="80"/>
              <w:rPr>
                <w:rFonts w:asciiTheme="minorHAnsi" w:hAnsiTheme="minorHAnsi" w:cstheme="minorHAnsi"/>
                <w:b/>
                <w:sz w:val="20"/>
                <w:szCs w:val="20"/>
              </w:rPr>
            </w:pPr>
          </w:p>
        </w:tc>
        <w:tc>
          <w:tcPr>
            <w:tcW w:w="8930" w:type="dxa"/>
            <w:tcBorders>
              <w:top w:val="nil"/>
              <w:bottom w:val="single" w:sz="4" w:space="0" w:color="auto"/>
              <w:right w:val="single" w:sz="4" w:space="0" w:color="808080" w:themeColor="background1" w:themeShade="80"/>
            </w:tcBorders>
          </w:tcPr>
          <w:p w14:paraId="2605B55C" w14:textId="77777777" w:rsidR="00F854E0" w:rsidRPr="00F854E0" w:rsidRDefault="00F854E0" w:rsidP="00F854E0">
            <w:pPr>
              <w:spacing w:before="80" w:after="80"/>
              <w:rPr>
                <w:rFonts w:asciiTheme="minorHAnsi" w:hAnsiTheme="minorHAnsi" w:cstheme="minorHAnsi"/>
                <w:sz w:val="20"/>
                <w:szCs w:val="20"/>
              </w:rPr>
            </w:pPr>
            <w:r w:rsidRPr="00F854E0">
              <w:rPr>
                <w:rFonts w:asciiTheme="minorHAnsi" w:hAnsiTheme="minorHAnsi" w:cstheme="minorHAnsi"/>
                <w:sz w:val="20"/>
                <w:szCs w:val="20"/>
              </w:rPr>
              <w:t xml:space="preserve">Matters arising: </w:t>
            </w:r>
          </w:p>
          <w:p w14:paraId="440B56B3" w14:textId="77777777" w:rsidR="00F854E0" w:rsidRPr="00F854E0" w:rsidRDefault="00F854E0" w:rsidP="00F854E0">
            <w:pPr>
              <w:numPr>
                <w:ilvl w:val="0"/>
                <w:numId w:val="25"/>
              </w:numPr>
              <w:spacing w:before="80" w:after="80"/>
              <w:ind w:left="540"/>
              <w:textAlignment w:val="center"/>
              <w:rPr>
                <w:rFonts w:asciiTheme="minorHAnsi" w:hAnsiTheme="minorHAnsi" w:cstheme="minorHAnsi"/>
                <w:sz w:val="20"/>
                <w:szCs w:val="20"/>
              </w:rPr>
            </w:pPr>
            <w:r w:rsidRPr="00F854E0">
              <w:rPr>
                <w:rFonts w:asciiTheme="minorHAnsi" w:hAnsiTheme="minorHAnsi" w:cstheme="minorHAnsi"/>
                <w:sz w:val="20"/>
                <w:szCs w:val="20"/>
              </w:rPr>
              <w:t>Next meeting of the CRG is scheduled for Friday 8 June 2018 at (Victoria Room), Level 4, QV Women's Centre, 210 Lonsdale Street, Melbourne VIC 3000</w:t>
            </w:r>
          </w:p>
          <w:p w14:paraId="2B6389EF" w14:textId="433B1E93" w:rsidR="00145AF9" w:rsidRPr="00F854E0" w:rsidRDefault="00145AF9" w:rsidP="00F854E0">
            <w:pPr>
              <w:spacing w:before="80" w:after="80"/>
              <w:rPr>
                <w:rFonts w:asciiTheme="minorHAnsi" w:eastAsiaTheme="minorHAnsi" w:hAnsiTheme="minorHAnsi" w:cstheme="minorHAnsi"/>
                <w:color w:val="000000"/>
                <w:sz w:val="20"/>
                <w:szCs w:val="20"/>
                <w:lang w:eastAsia="en-US"/>
              </w:rPr>
            </w:pPr>
          </w:p>
        </w:tc>
      </w:tr>
    </w:tbl>
    <w:p w14:paraId="7C3A164B" w14:textId="44C64C4C" w:rsidR="003A144E" w:rsidRPr="00191251" w:rsidRDefault="003A144E" w:rsidP="008B7707">
      <w:pPr>
        <w:rPr>
          <w:rFonts w:asciiTheme="minorHAnsi" w:hAnsiTheme="minorHAnsi" w:cstheme="minorHAnsi"/>
          <w:sz w:val="20"/>
          <w:szCs w:val="20"/>
        </w:rPr>
      </w:pPr>
    </w:p>
    <w:p w14:paraId="6EA459B3" w14:textId="066353A8" w:rsidR="00526652" w:rsidRPr="00191251" w:rsidRDefault="008B14DD" w:rsidP="00526652">
      <w:pPr>
        <w:spacing w:before="240" w:after="120"/>
        <w:ind w:left="-142"/>
        <w:rPr>
          <w:rFonts w:asciiTheme="minorHAnsi" w:hAnsiTheme="minorHAnsi" w:cstheme="minorHAnsi"/>
          <w:b/>
          <w:sz w:val="20"/>
          <w:szCs w:val="20"/>
        </w:rPr>
      </w:pPr>
      <w:r>
        <w:rPr>
          <w:rFonts w:asciiTheme="minorHAnsi" w:hAnsiTheme="minorHAnsi" w:cstheme="minorHAnsi"/>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096"/>
        <w:gridCol w:w="1559"/>
        <w:gridCol w:w="1701"/>
      </w:tblGrid>
      <w:tr w:rsidR="00EC21B6" w:rsidRPr="00191251" w14:paraId="28D30A4D" w14:textId="11E7ED23" w:rsidTr="00EC21B6">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EC21B6" w:rsidRPr="00191251" w:rsidRDefault="00EC21B6" w:rsidP="00514E7E">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6096" w:type="dxa"/>
            <w:tcBorders>
              <w:top w:val="single" w:sz="18" w:space="0" w:color="808080" w:themeColor="background1" w:themeShade="80"/>
            </w:tcBorders>
            <w:shd w:val="clear" w:color="auto" w:fill="D9D9D9" w:themeFill="background1" w:themeFillShade="D9"/>
            <w:vAlign w:val="center"/>
          </w:tcPr>
          <w:p w14:paraId="43622FDD" w14:textId="074BDC38" w:rsidR="00EC21B6" w:rsidRPr="00191251" w:rsidRDefault="00EC21B6" w:rsidP="0061597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70DA55FC" w14:textId="1138A61F"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1701" w:type="dxa"/>
            <w:tcBorders>
              <w:top w:val="single" w:sz="18" w:space="0" w:color="808080" w:themeColor="background1" w:themeShade="80"/>
            </w:tcBorders>
            <w:shd w:val="clear" w:color="auto" w:fill="D9D9D9" w:themeFill="background1" w:themeFillShade="D9"/>
          </w:tcPr>
          <w:p w14:paraId="098102BA" w14:textId="3F740479"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STATUS</w:t>
            </w:r>
          </w:p>
        </w:tc>
      </w:tr>
      <w:tr w:rsidR="00EC21B6" w:rsidRPr="00191251" w14:paraId="5F13B7DA" w14:textId="77777777" w:rsidTr="00EC21B6">
        <w:trPr>
          <w:trHeight w:val="106"/>
        </w:trPr>
        <w:tc>
          <w:tcPr>
            <w:tcW w:w="709" w:type="dxa"/>
            <w:vAlign w:val="center"/>
          </w:tcPr>
          <w:p w14:paraId="3F488506" w14:textId="24AF2F33" w:rsidR="00EC21B6" w:rsidRPr="00191251" w:rsidRDefault="00FD06DF" w:rsidP="00FD06DF">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C9-1</w:t>
            </w:r>
          </w:p>
        </w:tc>
        <w:tc>
          <w:tcPr>
            <w:tcW w:w="6096" w:type="dxa"/>
            <w:vAlign w:val="center"/>
          </w:tcPr>
          <w:p w14:paraId="5C241CA2" w14:textId="3952F79F" w:rsidR="00EC21B6" w:rsidRPr="00191251" w:rsidRDefault="00FD06DF" w:rsidP="003A144E">
            <w:pPr>
              <w:spacing w:before="120" w:after="120"/>
              <w:rPr>
                <w:rFonts w:asciiTheme="minorHAnsi" w:hAnsiTheme="minorHAnsi" w:cstheme="minorHAnsi"/>
                <w:sz w:val="20"/>
                <w:szCs w:val="20"/>
              </w:rPr>
            </w:pPr>
            <w:r w:rsidRPr="00F854E0">
              <w:rPr>
                <w:rFonts w:asciiTheme="minorHAnsi" w:hAnsiTheme="minorHAnsi" w:cstheme="minorHAnsi"/>
                <w:sz w:val="20"/>
                <w:szCs w:val="20"/>
              </w:rPr>
              <w:t>Circulate the indicative program for C</w:t>
            </w:r>
            <w:r>
              <w:rPr>
                <w:rFonts w:asciiTheme="minorHAnsi" w:hAnsiTheme="minorHAnsi" w:cstheme="minorHAnsi"/>
                <w:sz w:val="20"/>
                <w:szCs w:val="20"/>
              </w:rPr>
              <w:t xml:space="preserve">YP works at CBD precincts. </w:t>
            </w:r>
          </w:p>
        </w:tc>
        <w:tc>
          <w:tcPr>
            <w:tcW w:w="1559" w:type="dxa"/>
          </w:tcPr>
          <w:p w14:paraId="2798251A" w14:textId="214F74F1" w:rsidR="00EC21B6" w:rsidRPr="00191251" w:rsidRDefault="00FD06D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706B4A71" w14:textId="36DABCC9" w:rsidR="00EC21B6" w:rsidRPr="00191251" w:rsidRDefault="00FD06D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F854E0" w:rsidRPr="00191251" w14:paraId="025C59B0" w14:textId="77777777" w:rsidTr="00EC21B6">
        <w:trPr>
          <w:trHeight w:val="106"/>
        </w:trPr>
        <w:tc>
          <w:tcPr>
            <w:tcW w:w="709" w:type="dxa"/>
            <w:vAlign w:val="center"/>
          </w:tcPr>
          <w:p w14:paraId="76446967" w14:textId="3A5DCA32" w:rsidR="00F854E0" w:rsidRPr="00191251" w:rsidRDefault="00FD06DF" w:rsidP="00FD06DF">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C9-2</w:t>
            </w:r>
          </w:p>
        </w:tc>
        <w:tc>
          <w:tcPr>
            <w:tcW w:w="6096" w:type="dxa"/>
            <w:vAlign w:val="center"/>
          </w:tcPr>
          <w:p w14:paraId="398C9C6A" w14:textId="7F654F20" w:rsidR="00F854E0" w:rsidRPr="00191251" w:rsidRDefault="00FD06DF" w:rsidP="003A144E">
            <w:pPr>
              <w:spacing w:before="120" w:after="120"/>
              <w:rPr>
                <w:rFonts w:asciiTheme="minorHAnsi" w:hAnsiTheme="minorHAnsi" w:cstheme="minorHAnsi"/>
                <w:sz w:val="20"/>
                <w:szCs w:val="20"/>
              </w:rPr>
            </w:pPr>
            <w:r w:rsidRPr="00F854E0">
              <w:rPr>
                <w:rFonts w:asciiTheme="minorHAnsi" w:hAnsiTheme="minorHAnsi" w:cstheme="minorHAnsi"/>
                <w:sz w:val="20"/>
                <w:szCs w:val="20"/>
              </w:rPr>
              <w:t>Confirm if property condition surveys will be completed for e</w:t>
            </w:r>
            <w:r>
              <w:rPr>
                <w:rFonts w:asciiTheme="minorHAnsi" w:hAnsiTheme="minorHAnsi" w:cstheme="minorHAnsi"/>
                <w:sz w:val="20"/>
                <w:szCs w:val="20"/>
              </w:rPr>
              <w:t>ach construction activity.</w:t>
            </w:r>
          </w:p>
        </w:tc>
        <w:tc>
          <w:tcPr>
            <w:tcW w:w="1559" w:type="dxa"/>
          </w:tcPr>
          <w:p w14:paraId="62595C0F" w14:textId="6EA89A97" w:rsidR="00F854E0" w:rsidRPr="00191251" w:rsidRDefault="00FD06D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192D8537" w14:textId="4A451C27" w:rsidR="00F854E0" w:rsidRPr="00191251" w:rsidRDefault="00FD06D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F854E0" w:rsidRPr="00191251" w14:paraId="62734A99" w14:textId="77777777" w:rsidTr="00EC21B6">
        <w:trPr>
          <w:trHeight w:val="106"/>
        </w:trPr>
        <w:tc>
          <w:tcPr>
            <w:tcW w:w="709" w:type="dxa"/>
            <w:vAlign w:val="center"/>
          </w:tcPr>
          <w:p w14:paraId="185F68C1" w14:textId="6F047DDB" w:rsidR="00F854E0" w:rsidRPr="00191251" w:rsidRDefault="00FD06DF" w:rsidP="00FD06DF">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C9-3</w:t>
            </w:r>
          </w:p>
        </w:tc>
        <w:tc>
          <w:tcPr>
            <w:tcW w:w="6096" w:type="dxa"/>
            <w:vAlign w:val="center"/>
          </w:tcPr>
          <w:p w14:paraId="1F4273CE" w14:textId="0960BCA7" w:rsidR="00F854E0" w:rsidRPr="00191251" w:rsidRDefault="00FD06DF" w:rsidP="00FD06DF">
            <w:pPr>
              <w:spacing w:before="80" w:after="80"/>
              <w:rPr>
                <w:rFonts w:asciiTheme="minorHAnsi" w:hAnsiTheme="minorHAnsi" w:cstheme="minorHAnsi"/>
                <w:sz w:val="20"/>
                <w:szCs w:val="20"/>
              </w:rPr>
            </w:pPr>
            <w:r w:rsidRPr="00F854E0">
              <w:rPr>
                <w:rFonts w:asciiTheme="minorHAnsi" w:hAnsiTheme="minorHAnsi" w:cstheme="minorHAnsi"/>
                <w:sz w:val="20"/>
                <w:szCs w:val="20"/>
              </w:rPr>
              <w:t xml:space="preserve">Present surface pedestrian modelling, including modelling figures and entrance locations and specific detail for Scott Alley and Cocker Alley. </w:t>
            </w:r>
          </w:p>
        </w:tc>
        <w:tc>
          <w:tcPr>
            <w:tcW w:w="1559" w:type="dxa"/>
          </w:tcPr>
          <w:p w14:paraId="53616872" w14:textId="0E54E0CD" w:rsidR="00F854E0" w:rsidRPr="00191251" w:rsidRDefault="00EF304B"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RPV</w:t>
            </w:r>
          </w:p>
        </w:tc>
        <w:tc>
          <w:tcPr>
            <w:tcW w:w="1701" w:type="dxa"/>
            <w:vAlign w:val="center"/>
          </w:tcPr>
          <w:p w14:paraId="5AF0C99C" w14:textId="59E5C482" w:rsidR="00F854E0" w:rsidRPr="00191251" w:rsidRDefault="00FD06DF"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bl>
    <w:p w14:paraId="7CF9CED5" w14:textId="5CADF8BA" w:rsidR="000405E1" w:rsidRPr="00191251" w:rsidRDefault="000405E1" w:rsidP="00F91666">
      <w:pPr>
        <w:pStyle w:val="text-notes"/>
        <w:tabs>
          <w:tab w:val="clear" w:pos="7920"/>
        </w:tabs>
        <w:spacing w:after="0"/>
        <w:ind w:left="0"/>
        <w:rPr>
          <w:rFonts w:asciiTheme="minorHAnsi" w:hAnsiTheme="minorHAnsi" w:cstheme="minorHAnsi"/>
          <w:bCs w:val="0"/>
          <w:color w:val="8DB3E2" w:themeColor="text2" w:themeTint="66"/>
          <w:sz w:val="20"/>
        </w:rPr>
      </w:pPr>
    </w:p>
    <w:p w14:paraId="192BE8B7" w14:textId="448B7299"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4C0E29">
      <w:headerReference w:type="default" r:id="rId12"/>
      <w:footerReference w:type="default" r:id="rId13"/>
      <w:footerReference w:type="first" r:id="rId14"/>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A54EA" w14:textId="77777777" w:rsidR="0068443D" w:rsidRDefault="0068443D" w:rsidP="00EE4DCE">
      <w:r>
        <w:separator/>
      </w:r>
    </w:p>
  </w:endnote>
  <w:endnote w:type="continuationSeparator" w:id="0">
    <w:p w14:paraId="172819D0" w14:textId="77777777" w:rsidR="0068443D" w:rsidRDefault="0068443D"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0C91B459" w:rsidR="00942174" w:rsidRPr="000E42D4" w:rsidRDefault="00DB461E"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2A5B829A" wp14:editId="763B083B">
          <wp:simplePos x="0" y="0"/>
          <wp:positionH relativeFrom="page">
            <wp:posOffset>-70485</wp:posOffset>
          </wp:positionH>
          <wp:positionV relativeFrom="page">
            <wp:posOffset>9483725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7EB8A4A8"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51B7BB11">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7D487" w14:textId="77777777" w:rsidR="0068443D" w:rsidRDefault="0068443D" w:rsidP="00EE4DCE">
      <w:r>
        <w:separator/>
      </w:r>
    </w:p>
  </w:footnote>
  <w:footnote w:type="continuationSeparator" w:id="0">
    <w:p w14:paraId="60E0085D" w14:textId="77777777" w:rsidR="0068443D" w:rsidRDefault="0068443D"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41883321" w:rsidR="00861464" w:rsidRDefault="00DB461E" w:rsidP="00861464">
    <w:pPr>
      <w:pStyle w:val="Headertitle"/>
    </w:pPr>
    <w:r>
      <w:rPr>
        <w:lang w:val="en-US"/>
      </w:rPr>
      <w:drawing>
        <wp:anchor distT="0" distB="0" distL="114300" distR="114300" simplePos="0" relativeHeight="251657216" behindDoc="1" locked="0" layoutInCell="0" allowOverlap="1" wp14:anchorId="211E4A70" wp14:editId="5FB3EE85">
          <wp:simplePos x="0" y="0"/>
          <wp:positionH relativeFrom="page">
            <wp:posOffset>19050</wp:posOffset>
          </wp:positionH>
          <wp:positionV relativeFrom="page">
            <wp:posOffset>-419100</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6192" behindDoc="1" locked="0" layoutInCell="0" allowOverlap="1" wp14:anchorId="5B5286E2" wp14:editId="3EE1C478">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0403FAF"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0F769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7077A"/>
    <w:multiLevelType w:val="multilevel"/>
    <w:tmpl w:val="ECBA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20339"/>
    <w:multiLevelType w:val="multilevel"/>
    <w:tmpl w:val="BA42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2E375F"/>
    <w:multiLevelType w:val="multilevel"/>
    <w:tmpl w:val="F0DA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A126E4"/>
    <w:multiLevelType w:val="multilevel"/>
    <w:tmpl w:val="508C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CD21EBB"/>
    <w:multiLevelType w:val="multilevel"/>
    <w:tmpl w:val="6354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8"/>
  </w:num>
  <w:num w:numId="4">
    <w:abstractNumId w:val="14"/>
  </w:num>
  <w:num w:numId="5">
    <w:abstractNumId w:val="23"/>
  </w:num>
  <w:num w:numId="6">
    <w:abstractNumId w:val="22"/>
  </w:num>
  <w:num w:numId="7">
    <w:abstractNumId w:val="20"/>
  </w:num>
  <w:num w:numId="8">
    <w:abstractNumId w:val="2"/>
  </w:num>
  <w:num w:numId="9">
    <w:abstractNumId w:val="12"/>
  </w:num>
  <w:num w:numId="10">
    <w:abstractNumId w:val="24"/>
  </w:num>
  <w:num w:numId="11">
    <w:abstractNumId w:val="11"/>
  </w:num>
  <w:num w:numId="12">
    <w:abstractNumId w:val="21"/>
  </w:num>
  <w:num w:numId="13">
    <w:abstractNumId w:val="10"/>
  </w:num>
  <w:num w:numId="14">
    <w:abstractNumId w:val="16"/>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8"/>
  </w:num>
  <w:num w:numId="19">
    <w:abstractNumId w:val="5"/>
  </w:num>
  <w:num w:numId="20">
    <w:abstractNumId w:val="15"/>
  </w:num>
  <w:num w:numId="21">
    <w:abstractNumId w:val="19"/>
  </w:num>
  <w:num w:numId="22">
    <w:abstractNumId w:val="4"/>
  </w:num>
  <w:num w:numId="23">
    <w:abstractNumId w:val="17"/>
  </w:num>
  <w:num w:numId="24">
    <w:abstractNumId w:val="7"/>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B4"/>
    <w:rsid w:val="00000BA2"/>
    <w:rsid w:val="00004DCE"/>
    <w:rsid w:val="0003242E"/>
    <w:rsid w:val="00035C6C"/>
    <w:rsid w:val="000405E1"/>
    <w:rsid w:val="0005742B"/>
    <w:rsid w:val="00091A7A"/>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0F769A"/>
    <w:rsid w:val="00104DE3"/>
    <w:rsid w:val="0010502B"/>
    <w:rsid w:val="00105638"/>
    <w:rsid w:val="001218F4"/>
    <w:rsid w:val="001339D3"/>
    <w:rsid w:val="00134B9C"/>
    <w:rsid w:val="0013544C"/>
    <w:rsid w:val="00145AF9"/>
    <w:rsid w:val="0015056A"/>
    <w:rsid w:val="00172A4F"/>
    <w:rsid w:val="001733EA"/>
    <w:rsid w:val="00184D7D"/>
    <w:rsid w:val="00191251"/>
    <w:rsid w:val="001A2136"/>
    <w:rsid w:val="001A5A47"/>
    <w:rsid w:val="001B6D5E"/>
    <w:rsid w:val="001C14B6"/>
    <w:rsid w:val="001D05CF"/>
    <w:rsid w:val="001D0E24"/>
    <w:rsid w:val="001D2AF7"/>
    <w:rsid w:val="001E0CB4"/>
    <w:rsid w:val="001F2B22"/>
    <w:rsid w:val="001F785C"/>
    <w:rsid w:val="002047E1"/>
    <w:rsid w:val="00215E5E"/>
    <w:rsid w:val="0022504A"/>
    <w:rsid w:val="002409D5"/>
    <w:rsid w:val="00240ADA"/>
    <w:rsid w:val="002415EF"/>
    <w:rsid w:val="00241B29"/>
    <w:rsid w:val="00245919"/>
    <w:rsid w:val="002660C7"/>
    <w:rsid w:val="002771CC"/>
    <w:rsid w:val="00283ED8"/>
    <w:rsid w:val="00286D10"/>
    <w:rsid w:val="002909EF"/>
    <w:rsid w:val="002B25F4"/>
    <w:rsid w:val="002C20CF"/>
    <w:rsid w:val="002D4694"/>
    <w:rsid w:val="002D7B6E"/>
    <w:rsid w:val="00315B81"/>
    <w:rsid w:val="00334FC8"/>
    <w:rsid w:val="00351037"/>
    <w:rsid w:val="0035304C"/>
    <w:rsid w:val="00356FAE"/>
    <w:rsid w:val="003743BE"/>
    <w:rsid w:val="00375672"/>
    <w:rsid w:val="003805E9"/>
    <w:rsid w:val="00385BC2"/>
    <w:rsid w:val="003955A4"/>
    <w:rsid w:val="00396159"/>
    <w:rsid w:val="003A144E"/>
    <w:rsid w:val="003A38AD"/>
    <w:rsid w:val="003B1CA1"/>
    <w:rsid w:val="003B6ADD"/>
    <w:rsid w:val="003B6F88"/>
    <w:rsid w:val="003B7140"/>
    <w:rsid w:val="003D0C15"/>
    <w:rsid w:val="003D50D1"/>
    <w:rsid w:val="003E3B21"/>
    <w:rsid w:val="003F5BF6"/>
    <w:rsid w:val="00413791"/>
    <w:rsid w:val="0043262C"/>
    <w:rsid w:val="00456A66"/>
    <w:rsid w:val="00464261"/>
    <w:rsid w:val="00466C88"/>
    <w:rsid w:val="00471EE6"/>
    <w:rsid w:val="00477A52"/>
    <w:rsid w:val="0048309D"/>
    <w:rsid w:val="00483D8D"/>
    <w:rsid w:val="004A3FBE"/>
    <w:rsid w:val="004B423E"/>
    <w:rsid w:val="004B66F2"/>
    <w:rsid w:val="004B7DA4"/>
    <w:rsid w:val="004C0E29"/>
    <w:rsid w:val="004C4AC8"/>
    <w:rsid w:val="004C65C5"/>
    <w:rsid w:val="004D3FE6"/>
    <w:rsid w:val="004F2BED"/>
    <w:rsid w:val="0050362F"/>
    <w:rsid w:val="00510061"/>
    <w:rsid w:val="00510552"/>
    <w:rsid w:val="005117FD"/>
    <w:rsid w:val="00513101"/>
    <w:rsid w:val="00514E4F"/>
    <w:rsid w:val="00514E7E"/>
    <w:rsid w:val="00526652"/>
    <w:rsid w:val="005312DE"/>
    <w:rsid w:val="00531560"/>
    <w:rsid w:val="005717E6"/>
    <w:rsid w:val="00577704"/>
    <w:rsid w:val="00595B09"/>
    <w:rsid w:val="005A3913"/>
    <w:rsid w:val="005A3C95"/>
    <w:rsid w:val="005A4B26"/>
    <w:rsid w:val="005A5080"/>
    <w:rsid w:val="005B213D"/>
    <w:rsid w:val="005B36C7"/>
    <w:rsid w:val="005C5506"/>
    <w:rsid w:val="005C7C45"/>
    <w:rsid w:val="005D0081"/>
    <w:rsid w:val="005D3CB8"/>
    <w:rsid w:val="005F151B"/>
    <w:rsid w:val="006070AE"/>
    <w:rsid w:val="00612EFB"/>
    <w:rsid w:val="00613B59"/>
    <w:rsid w:val="00624077"/>
    <w:rsid w:val="00644619"/>
    <w:rsid w:val="00652684"/>
    <w:rsid w:val="006531A3"/>
    <w:rsid w:val="006553DD"/>
    <w:rsid w:val="00655615"/>
    <w:rsid w:val="00662862"/>
    <w:rsid w:val="00663586"/>
    <w:rsid w:val="0066367D"/>
    <w:rsid w:val="00673778"/>
    <w:rsid w:val="00683B4F"/>
    <w:rsid w:val="0068443D"/>
    <w:rsid w:val="00686A17"/>
    <w:rsid w:val="00697514"/>
    <w:rsid w:val="006A26AF"/>
    <w:rsid w:val="006A3F4D"/>
    <w:rsid w:val="006A652A"/>
    <w:rsid w:val="006E773B"/>
    <w:rsid w:val="006F5029"/>
    <w:rsid w:val="00707B2D"/>
    <w:rsid w:val="00707D4C"/>
    <w:rsid w:val="00713812"/>
    <w:rsid w:val="0072274B"/>
    <w:rsid w:val="0072367C"/>
    <w:rsid w:val="00723BD3"/>
    <w:rsid w:val="00732D87"/>
    <w:rsid w:val="007330FD"/>
    <w:rsid w:val="00734309"/>
    <w:rsid w:val="00740E39"/>
    <w:rsid w:val="00743E76"/>
    <w:rsid w:val="007526F8"/>
    <w:rsid w:val="00770587"/>
    <w:rsid w:val="007747C7"/>
    <w:rsid w:val="007904A8"/>
    <w:rsid w:val="007959D4"/>
    <w:rsid w:val="00795AB0"/>
    <w:rsid w:val="007A217B"/>
    <w:rsid w:val="007A6ECB"/>
    <w:rsid w:val="007B1674"/>
    <w:rsid w:val="007B5A74"/>
    <w:rsid w:val="007B621D"/>
    <w:rsid w:val="007C48DD"/>
    <w:rsid w:val="007D1612"/>
    <w:rsid w:val="007F0147"/>
    <w:rsid w:val="007F45EC"/>
    <w:rsid w:val="008167CE"/>
    <w:rsid w:val="008216D2"/>
    <w:rsid w:val="00833752"/>
    <w:rsid w:val="008410B4"/>
    <w:rsid w:val="0084281D"/>
    <w:rsid w:val="00852EBB"/>
    <w:rsid w:val="00857B20"/>
    <w:rsid w:val="00861464"/>
    <w:rsid w:val="00873F41"/>
    <w:rsid w:val="00892965"/>
    <w:rsid w:val="00897CAA"/>
    <w:rsid w:val="008A448A"/>
    <w:rsid w:val="008A64E5"/>
    <w:rsid w:val="008B14DD"/>
    <w:rsid w:val="008B7707"/>
    <w:rsid w:val="008C1166"/>
    <w:rsid w:val="008C3D48"/>
    <w:rsid w:val="008D4D25"/>
    <w:rsid w:val="008D56EF"/>
    <w:rsid w:val="008E6522"/>
    <w:rsid w:val="008F02D7"/>
    <w:rsid w:val="008F2D66"/>
    <w:rsid w:val="008F647F"/>
    <w:rsid w:val="00906F81"/>
    <w:rsid w:val="00907607"/>
    <w:rsid w:val="00907C28"/>
    <w:rsid w:val="00917273"/>
    <w:rsid w:val="00921CE4"/>
    <w:rsid w:val="00931A4F"/>
    <w:rsid w:val="00935C93"/>
    <w:rsid w:val="00942174"/>
    <w:rsid w:val="00945CFC"/>
    <w:rsid w:val="00950BBC"/>
    <w:rsid w:val="009554B9"/>
    <w:rsid w:val="009566E2"/>
    <w:rsid w:val="00967013"/>
    <w:rsid w:val="00973F17"/>
    <w:rsid w:val="00976B08"/>
    <w:rsid w:val="00997350"/>
    <w:rsid w:val="009A3971"/>
    <w:rsid w:val="009B1797"/>
    <w:rsid w:val="009B2E1D"/>
    <w:rsid w:val="009B59FC"/>
    <w:rsid w:val="009C3336"/>
    <w:rsid w:val="009D1A54"/>
    <w:rsid w:val="009D3C17"/>
    <w:rsid w:val="009E307F"/>
    <w:rsid w:val="009E7B5E"/>
    <w:rsid w:val="009E7B96"/>
    <w:rsid w:val="00A15922"/>
    <w:rsid w:val="00A255A5"/>
    <w:rsid w:val="00A2654A"/>
    <w:rsid w:val="00A37DC3"/>
    <w:rsid w:val="00A53DBA"/>
    <w:rsid w:val="00A64726"/>
    <w:rsid w:val="00A66673"/>
    <w:rsid w:val="00A67E4B"/>
    <w:rsid w:val="00A834A8"/>
    <w:rsid w:val="00A834AC"/>
    <w:rsid w:val="00A84130"/>
    <w:rsid w:val="00AB0295"/>
    <w:rsid w:val="00AF488D"/>
    <w:rsid w:val="00B0143F"/>
    <w:rsid w:val="00B1566B"/>
    <w:rsid w:val="00B37735"/>
    <w:rsid w:val="00B44980"/>
    <w:rsid w:val="00B47D13"/>
    <w:rsid w:val="00B5366E"/>
    <w:rsid w:val="00B5634D"/>
    <w:rsid w:val="00B616B2"/>
    <w:rsid w:val="00B61CBC"/>
    <w:rsid w:val="00B839E0"/>
    <w:rsid w:val="00BA56DE"/>
    <w:rsid w:val="00BB1FF1"/>
    <w:rsid w:val="00BC2278"/>
    <w:rsid w:val="00BC3B6A"/>
    <w:rsid w:val="00BF2B94"/>
    <w:rsid w:val="00C22CA3"/>
    <w:rsid w:val="00C35919"/>
    <w:rsid w:val="00C40848"/>
    <w:rsid w:val="00C410C0"/>
    <w:rsid w:val="00C51694"/>
    <w:rsid w:val="00C6644B"/>
    <w:rsid w:val="00C82B07"/>
    <w:rsid w:val="00C97EE9"/>
    <w:rsid w:val="00CB672F"/>
    <w:rsid w:val="00CC7D79"/>
    <w:rsid w:val="00CD2E99"/>
    <w:rsid w:val="00CE7CBA"/>
    <w:rsid w:val="00CF1CAD"/>
    <w:rsid w:val="00D02CE7"/>
    <w:rsid w:val="00D140C0"/>
    <w:rsid w:val="00D26EC6"/>
    <w:rsid w:val="00D272B3"/>
    <w:rsid w:val="00D27FC3"/>
    <w:rsid w:val="00D34A8B"/>
    <w:rsid w:val="00D42FA6"/>
    <w:rsid w:val="00D456BD"/>
    <w:rsid w:val="00D46013"/>
    <w:rsid w:val="00D521C5"/>
    <w:rsid w:val="00D55348"/>
    <w:rsid w:val="00D622BA"/>
    <w:rsid w:val="00D6499E"/>
    <w:rsid w:val="00D7614C"/>
    <w:rsid w:val="00D7774B"/>
    <w:rsid w:val="00D82DF0"/>
    <w:rsid w:val="00D859E8"/>
    <w:rsid w:val="00D875B3"/>
    <w:rsid w:val="00DB461E"/>
    <w:rsid w:val="00DB4A0F"/>
    <w:rsid w:val="00DC6E2D"/>
    <w:rsid w:val="00DD1ADE"/>
    <w:rsid w:val="00DD2BB4"/>
    <w:rsid w:val="00DD60A7"/>
    <w:rsid w:val="00E00D45"/>
    <w:rsid w:val="00E076CF"/>
    <w:rsid w:val="00E12302"/>
    <w:rsid w:val="00E130B3"/>
    <w:rsid w:val="00E13113"/>
    <w:rsid w:val="00E15B30"/>
    <w:rsid w:val="00E364EE"/>
    <w:rsid w:val="00E400C3"/>
    <w:rsid w:val="00E471E2"/>
    <w:rsid w:val="00E51147"/>
    <w:rsid w:val="00E52793"/>
    <w:rsid w:val="00E638CC"/>
    <w:rsid w:val="00E7775B"/>
    <w:rsid w:val="00E80A28"/>
    <w:rsid w:val="00E90C7C"/>
    <w:rsid w:val="00E96089"/>
    <w:rsid w:val="00E971DB"/>
    <w:rsid w:val="00E974BF"/>
    <w:rsid w:val="00EA626B"/>
    <w:rsid w:val="00EC21B6"/>
    <w:rsid w:val="00EC2F2D"/>
    <w:rsid w:val="00ED01DE"/>
    <w:rsid w:val="00ED47C4"/>
    <w:rsid w:val="00ED4A24"/>
    <w:rsid w:val="00ED6F0A"/>
    <w:rsid w:val="00EE4DCE"/>
    <w:rsid w:val="00EE5741"/>
    <w:rsid w:val="00EF304B"/>
    <w:rsid w:val="00F052BB"/>
    <w:rsid w:val="00F35094"/>
    <w:rsid w:val="00F4425C"/>
    <w:rsid w:val="00F6571D"/>
    <w:rsid w:val="00F754DB"/>
    <w:rsid w:val="00F76C45"/>
    <w:rsid w:val="00F854E0"/>
    <w:rsid w:val="00F86514"/>
    <w:rsid w:val="00F87491"/>
    <w:rsid w:val="00F910AE"/>
    <w:rsid w:val="00F91666"/>
    <w:rsid w:val="00FA454F"/>
    <w:rsid w:val="00FC2262"/>
    <w:rsid w:val="00FC6B0B"/>
    <w:rsid w:val="00FC6C3A"/>
    <w:rsid w:val="00FD06DF"/>
    <w:rsid w:val="00FD355B"/>
    <w:rsid w:val="00FE1ED0"/>
    <w:rsid w:val="00FE5D58"/>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2605779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693459574">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121649141">
      <w:bodyDiv w:val="1"/>
      <w:marLeft w:val="0"/>
      <w:marRight w:val="0"/>
      <w:marTop w:val="0"/>
      <w:marBottom w:val="0"/>
      <w:divBdr>
        <w:top w:val="none" w:sz="0" w:space="0" w:color="auto"/>
        <w:left w:val="none" w:sz="0" w:space="0" w:color="auto"/>
        <w:bottom w:val="none" w:sz="0" w:space="0" w:color="auto"/>
        <w:right w:val="none" w:sz="0" w:space="0" w:color="auto"/>
      </w:divBdr>
    </w:div>
    <w:div w:id="122769039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8909305">
      <w:bodyDiv w:val="1"/>
      <w:marLeft w:val="0"/>
      <w:marRight w:val="0"/>
      <w:marTop w:val="0"/>
      <w:marBottom w:val="0"/>
      <w:divBdr>
        <w:top w:val="none" w:sz="0" w:space="0" w:color="auto"/>
        <w:left w:val="none" w:sz="0" w:space="0" w:color="auto"/>
        <w:bottom w:val="none" w:sz="0" w:space="0" w:color="auto"/>
        <w:right w:val="none" w:sz="0" w:space="0" w:color="auto"/>
      </w:divBdr>
    </w:div>
    <w:div w:id="1692144645">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B428049B9AC04EAA61A0C38EE4146D" ma:contentTypeVersion="10" ma:contentTypeDescription="Create a new document." ma:contentTypeScope="" ma:versionID="8fd7616e29a9dba3e553a001fdefb680">
  <xsd:schema xmlns:xsd="http://www.w3.org/2001/XMLSchema" xmlns:xs="http://www.w3.org/2001/XMLSchema" xmlns:p="http://schemas.microsoft.com/office/2006/metadata/properties" xmlns:ns1="http://schemas.microsoft.com/sharepoint/v3" xmlns:ns2="4642fb1a-9cfb-4c6f-9e19-5558ffd09db7" xmlns:ns3="c3186035-6365-4e39-8c78-219fa40dd4cd" targetNamespace="http://schemas.microsoft.com/office/2006/metadata/properties" ma:root="true" ma:fieldsID="79c3614c006ebf56085cca5e650c2977" ns1:_="" ns2:_="" ns3:_="">
    <xsd:import namespace="http://schemas.microsoft.com/sharepoint/v3"/>
    <xsd:import namespace="4642fb1a-9cfb-4c6f-9e19-5558ffd09db7"/>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fb1a-9cfb-4c6f-9e19-5558ffd0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4642fb1a-9cfb-4c6f-9e19-5558ffd09db7"/>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3186035-6365-4e39-8c78-219fa40dd4cd"/>
    <ds:schemaRef ds:uri="http://www.w3.org/XML/1998/namespace"/>
    <ds:schemaRef ds:uri="http://purl.org/dc/dcmitype/"/>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13F2D83F-FFEA-4C64-8EAF-B8C90BA59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2fb1a-9cfb-4c6f-9e19-5558ffd09db7"/>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D5FE3-7203-4872-B3A2-364EB087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2</cp:revision>
  <cp:lastPrinted>2017-12-26T23:30:00Z</cp:lastPrinted>
  <dcterms:created xsi:type="dcterms:W3CDTF">2018-05-23T05:54:00Z</dcterms:created>
  <dcterms:modified xsi:type="dcterms:W3CDTF">2018-05-23T05:54:00Z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0x010100FDB428049B9AC04EAA61A0C38EE4146D</vt:lpwstr>
  </property>
</Properties>
</file>