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1B05F1" w:rsidRDefault="008B7707" w:rsidP="00C63742">
            <w:pPr>
              <w:rPr>
                <w:rFonts w:ascii="Arial" w:hAnsi="Arial" w:cs="Arial"/>
                <w:b/>
                <w:sz w:val="20"/>
                <w:szCs w:val="20"/>
              </w:rPr>
            </w:pPr>
            <w:bookmarkStart w:id="0" w:name="_GoBack"/>
            <w:bookmarkEnd w:id="0"/>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706B326F"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AB4EE9">
              <w:rPr>
                <w:rFonts w:ascii="Arial" w:hAnsi="Arial" w:cs="Arial"/>
                <w:sz w:val="20"/>
                <w:szCs w:val="20"/>
              </w:rPr>
              <w:t>6 August</w:t>
            </w:r>
            <w:r w:rsidR="002A2420">
              <w:rPr>
                <w:rFonts w:ascii="Arial" w:hAnsi="Arial" w:cs="Arial"/>
                <w:sz w:val="20"/>
                <w:szCs w:val="20"/>
              </w:rPr>
              <w:t xml:space="preserve"> </w:t>
            </w:r>
            <w:r w:rsidR="008C2203">
              <w:rPr>
                <w:rFonts w:ascii="Arial" w:hAnsi="Arial" w:cs="Arial"/>
                <w:sz w:val="20"/>
                <w:szCs w:val="20"/>
              </w:rPr>
              <w:t>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305BDB12" w:rsidR="008B7707" w:rsidRPr="001B05F1" w:rsidRDefault="004C4290" w:rsidP="00615978">
            <w:pPr>
              <w:spacing w:before="40" w:after="40"/>
              <w:rPr>
                <w:rFonts w:ascii="Arial" w:hAnsi="Arial" w:cs="Arial"/>
                <w:sz w:val="20"/>
                <w:szCs w:val="20"/>
              </w:rPr>
            </w:pPr>
            <w:r>
              <w:rPr>
                <w:rFonts w:ascii="Arial" w:hAnsi="Arial" w:cs="Arial"/>
                <w:sz w:val="20"/>
                <w:szCs w:val="20"/>
              </w:rPr>
              <w:t>1</w:t>
            </w:r>
            <w:r w:rsidR="008E06CC">
              <w:rPr>
                <w:rFonts w:ascii="Arial" w:hAnsi="Arial" w:cs="Arial"/>
                <w:sz w:val="20"/>
                <w:szCs w:val="20"/>
              </w:rPr>
              <w:t>3</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1D1258EF" w:rsidR="0010502B" w:rsidRPr="001B05F1" w:rsidRDefault="004C4290" w:rsidP="007F0147">
            <w:pPr>
              <w:spacing w:before="40" w:after="40"/>
              <w:rPr>
                <w:rFonts w:ascii="Arial" w:hAnsi="Arial" w:cs="Arial"/>
                <w:sz w:val="20"/>
                <w:szCs w:val="20"/>
              </w:rPr>
            </w:pPr>
            <w:r>
              <w:rPr>
                <w:rFonts w:ascii="Arial" w:hAnsi="Arial" w:cs="Arial"/>
                <w:sz w:val="20"/>
                <w:szCs w:val="20"/>
              </w:rPr>
              <w:t>Gallery Four, The Olsen</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1B05F1"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707"/>
        <w:gridCol w:w="5387"/>
      </w:tblGrid>
      <w:tr w:rsidR="00CE65C2" w:rsidRPr="001B05F1" w14:paraId="03A8EF9F" w14:textId="77777777" w:rsidTr="0079626E">
        <w:trPr>
          <w:trHeight w:val="397"/>
        </w:trPr>
        <w:tc>
          <w:tcPr>
            <w:tcW w:w="4707"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5387"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79626E">
        <w:trPr>
          <w:trHeight w:val="3123"/>
        </w:trPr>
        <w:tc>
          <w:tcPr>
            <w:tcW w:w="4707" w:type="dxa"/>
            <w:tcBorders>
              <w:top w:val="nil"/>
              <w:bottom w:val="single" w:sz="4" w:space="0" w:color="808080" w:themeColor="background1" w:themeShade="80"/>
              <w:right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Default="00CE65C2" w:rsidP="0079626E">
            <w:pPr>
              <w:pStyle w:val="ListParagraph"/>
              <w:numPr>
                <w:ilvl w:val="0"/>
                <w:numId w:val="3"/>
              </w:numPr>
              <w:spacing w:before="60" w:after="40"/>
              <w:ind w:left="456"/>
              <w:contextualSpacing w:val="0"/>
              <w:rPr>
                <w:rFonts w:cs="Arial"/>
                <w:sz w:val="20"/>
                <w:szCs w:val="20"/>
              </w:rPr>
            </w:pPr>
            <w:r w:rsidRPr="001B05F1">
              <w:rPr>
                <w:rFonts w:cs="Arial"/>
                <w:sz w:val="20"/>
                <w:szCs w:val="20"/>
              </w:rPr>
              <w:t>Jeni Coutts [</w:t>
            </w:r>
            <w:r w:rsidRPr="001B05F1">
              <w:rPr>
                <w:rFonts w:cs="Arial"/>
                <w:b/>
                <w:sz w:val="20"/>
                <w:szCs w:val="20"/>
              </w:rPr>
              <w:t>Chair</w:t>
            </w:r>
            <w:r w:rsidRPr="001B05F1">
              <w:rPr>
                <w:rFonts w:cs="Arial"/>
                <w:sz w:val="20"/>
                <w:szCs w:val="20"/>
              </w:rPr>
              <w:t>]</w:t>
            </w:r>
          </w:p>
          <w:p w14:paraId="5B60E482" w14:textId="0263F1FF" w:rsidR="00CE65C2" w:rsidRPr="001B05F1" w:rsidRDefault="00CE65C2" w:rsidP="0079626E">
            <w:pPr>
              <w:pStyle w:val="ListParagraph"/>
              <w:numPr>
                <w:ilvl w:val="0"/>
                <w:numId w:val="3"/>
              </w:numPr>
              <w:spacing w:before="60" w:after="40"/>
              <w:ind w:left="456"/>
              <w:contextualSpacing w:val="0"/>
              <w:rPr>
                <w:rFonts w:cs="Arial"/>
                <w:sz w:val="20"/>
                <w:szCs w:val="20"/>
              </w:rPr>
            </w:pPr>
            <w:r w:rsidRPr="001B05F1">
              <w:rPr>
                <w:rFonts w:cs="Arial"/>
                <w:sz w:val="20"/>
                <w:szCs w:val="20"/>
              </w:rPr>
              <w:t xml:space="preserve">Malcolm </w:t>
            </w:r>
            <w:proofErr w:type="spellStart"/>
            <w:r w:rsidRPr="001B05F1">
              <w:rPr>
                <w:rFonts w:cs="Arial"/>
                <w:sz w:val="20"/>
                <w:szCs w:val="20"/>
              </w:rPr>
              <w:t>Ninnis</w:t>
            </w:r>
            <w:proofErr w:type="spellEnd"/>
            <w:r w:rsidRPr="001B05F1">
              <w:rPr>
                <w:rFonts w:cs="Arial"/>
                <w:sz w:val="20"/>
                <w:szCs w:val="20"/>
              </w:rPr>
              <w:t>, local resident</w:t>
            </w:r>
          </w:p>
          <w:p w14:paraId="306FE9B4" w14:textId="22DA3FE6" w:rsidR="00CE1973" w:rsidRDefault="00CE1973" w:rsidP="0079626E">
            <w:pPr>
              <w:pStyle w:val="ListParagraph"/>
              <w:numPr>
                <w:ilvl w:val="0"/>
                <w:numId w:val="3"/>
              </w:numPr>
              <w:spacing w:before="60" w:after="40"/>
              <w:ind w:left="456"/>
              <w:contextualSpacing w:val="0"/>
              <w:rPr>
                <w:rFonts w:cs="Arial"/>
                <w:sz w:val="20"/>
                <w:szCs w:val="20"/>
              </w:rPr>
            </w:pPr>
            <w:r w:rsidRPr="001B05F1">
              <w:rPr>
                <w:rFonts w:cs="Arial"/>
                <w:sz w:val="20"/>
                <w:szCs w:val="20"/>
              </w:rPr>
              <w:t xml:space="preserve">Jonathan Forbes, local resident </w:t>
            </w:r>
          </w:p>
          <w:p w14:paraId="2B8717BD" w14:textId="77777777" w:rsidR="008E0273" w:rsidRDefault="00CE1973" w:rsidP="0079626E">
            <w:pPr>
              <w:pStyle w:val="ListParagraph"/>
              <w:numPr>
                <w:ilvl w:val="0"/>
                <w:numId w:val="3"/>
              </w:numPr>
              <w:spacing w:before="60" w:after="40"/>
              <w:ind w:left="456"/>
              <w:contextualSpacing w:val="0"/>
              <w:rPr>
                <w:rFonts w:cs="Arial"/>
                <w:sz w:val="20"/>
                <w:szCs w:val="20"/>
              </w:rPr>
            </w:pPr>
            <w:r w:rsidRPr="001B05F1">
              <w:rPr>
                <w:rFonts w:cs="Arial"/>
                <w:sz w:val="20"/>
                <w:szCs w:val="20"/>
              </w:rPr>
              <w:t>Kathy Dalton, local resident</w:t>
            </w:r>
          </w:p>
          <w:p w14:paraId="0BEC38DE" w14:textId="77777777" w:rsidR="00CE1973" w:rsidRDefault="00CE1973" w:rsidP="0079626E">
            <w:pPr>
              <w:pStyle w:val="ListParagraph"/>
              <w:numPr>
                <w:ilvl w:val="0"/>
                <w:numId w:val="3"/>
              </w:numPr>
              <w:spacing w:before="60" w:after="40"/>
              <w:ind w:left="456"/>
              <w:contextualSpacing w:val="0"/>
              <w:rPr>
                <w:rFonts w:cs="Arial"/>
                <w:sz w:val="20"/>
                <w:szCs w:val="20"/>
              </w:rPr>
            </w:pPr>
            <w:r>
              <w:rPr>
                <w:rFonts w:cs="Arial"/>
                <w:sz w:val="20"/>
                <w:szCs w:val="20"/>
              </w:rPr>
              <w:t>Joy Manners, local resident</w:t>
            </w:r>
          </w:p>
          <w:p w14:paraId="6FE06A3C" w14:textId="77777777" w:rsidR="0079626E" w:rsidRDefault="0079626E" w:rsidP="0079626E">
            <w:pPr>
              <w:pStyle w:val="ListParagraph"/>
              <w:numPr>
                <w:ilvl w:val="0"/>
                <w:numId w:val="3"/>
              </w:numPr>
              <w:spacing w:before="60" w:after="40"/>
              <w:ind w:left="456"/>
              <w:contextualSpacing w:val="0"/>
              <w:rPr>
                <w:rFonts w:cs="Arial"/>
                <w:sz w:val="20"/>
                <w:szCs w:val="20"/>
              </w:rPr>
            </w:pPr>
            <w:r>
              <w:rPr>
                <w:rFonts w:cs="Arial"/>
                <w:sz w:val="20"/>
                <w:szCs w:val="20"/>
              </w:rPr>
              <w:t>Nadia Ford</w:t>
            </w:r>
            <w:r w:rsidR="00924935">
              <w:rPr>
                <w:rFonts w:cs="Arial"/>
                <w:sz w:val="20"/>
                <w:szCs w:val="20"/>
              </w:rPr>
              <w:t>, City of Stonnington</w:t>
            </w:r>
            <w:r>
              <w:rPr>
                <w:rFonts w:cs="Arial"/>
                <w:sz w:val="20"/>
                <w:szCs w:val="20"/>
              </w:rPr>
              <w:t xml:space="preserve"> </w:t>
            </w:r>
          </w:p>
          <w:p w14:paraId="449AE4DA" w14:textId="100A22A9" w:rsidR="0079626E" w:rsidRDefault="0079626E" w:rsidP="0079626E">
            <w:pPr>
              <w:pStyle w:val="ListParagraph"/>
              <w:numPr>
                <w:ilvl w:val="0"/>
                <w:numId w:val="3"/>
              </w:numPr>
              <w:spacing w:before="60" w:after="40"/>
              <w:ind w:left="456"/>
              <w:contextualSpacing w:val="0"/>
              <w:rPr>
                <w:rFonts w:cs="Arial"/>
                <w:sz w:val="20"/>
                <w:szCs w:val="20"/>
              </w:rPr>
            </w:pPr>
            <w:r>
              <w:rPr>
                <w:rFonts w:cs="Arial"/>
                <w:sz w:val="20"/>
                <w:szCs w:val="20"/>
              </w:rPr>
              <w:t>Nic Thomas, local resident</w:t>
            </w:r>
          </w:p>
          <w:p w14:paraId="275A3143" w14:textId="3950612C" w:rsidR="00C70D1E" w:rsidRPr="00CE1973" w:rsidRDefault="0079626E" w:rsidP="0079626E">
            <w:pPr>
              <w:pStyle w:val="ListParagraph"/>
              <w:numPr>
                <w:ilvl w:val="0"/>
                <w:numId w:val="3"/>
              </w:numPr>
              <w:spacing w:before="60" w:after="40"/>
              <w:ind w:left="456"/>
              <w:contextualSpacing w:val="0"/>
              <w:rPr>
                <w:rFonts w:cs="Arial"/>
                <w:sz w:val="20"/>
                <w:szCs w:val="20"/>
              </w:rPr>
            </w:pPr>
            <w:r>
              <w:rPr>
                <w:rFonts w:cs="Arial"/>
                <w:sz w:val="20"/>
                <w:szCs w:val="20"/>
              </w:rPr>
              <w:t>Graham Hoy, South Yarra Residents Association</w:t>
            </w:r>
          </w:p>
        </w:tc>
        <w:tc>
          <w:tcPr>
            <w:tcW w:w="5387" w:type="dxa"/>
            <w:tcBorders>
              <w:top w:val="nil"/>
              <w:left w:val="nil"/>
              <w:bottom w:val="single" w:sz="4" w:space="0" w:color="808080" w:themeColor="background1" w:themeShade="80"/>
            </w:tcBorders>
            <w:shd w:val="clear" w:color="auto" w:fill="auto"/>
          </w:tcPr>
          <w:p w14:paraId="22DFAD65" w14:textId="4961106B" w:rsidR="00E654D0" w:rsidRPr="00785EA8" w:rsidRDefault="00CE65C2" w:rsidP="00785EA8">
            <w:pPr>
              <w:spacing w:before="60" w:after="40"/>
              <w:rPr>
                <w:rFonts w:ascii="Arial" w:hAnsi="Arial" w:cs="Arial"/>
                <w:i/>
                <w:sz w:val="20"/>
                <w:szCs w:val="20"/>
              </w:rPr>
            </w:pPr>
            <w:r w:rsidRPr="001B05F1">
              <w:rPr>
                <w:rFonts w:ascii="Arial" w:hAnsi="Arial" w:cs="Arial"/>
                <w:i/>
                <w:sz w:val="20"/>
                <w:szCs w:val="20"/>
              </w:rPr>
              <w:t>Apologies</w:t>
            </w:r>
          </w:p>
          <w:p w14:paraId="482916C3"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Tom </w:t>
            </w:r>
            <w:proofErr w:type="spellStart"/>
            <w:r w:rsidRPr="001B05F1">
              <w:rPr>
                <w:rFonts w:cs="Arial"/>
                <w:color w:val="000000"/>
                <w:sz w:val="20"/>
                <w:szCs w:val="20"/>
              </w:rPr>
              <w:t>Howgate</w:t>
            </w:r>
            <w:proofErr w:type="spellEnd"/>
            <w:r w:rsidRPr="001B05F1">
              <w:rPr>
                <w:rFonts w:cs="Arial"/>
                <w:color w:val="000000"/>
                <w:sz w:val="20"/>
                <w:szCs w:val="20"/>
              </w:rPr>
              <w:t>, local resident</w:t>
            </w:r>
          </w:p>
          <w:p w14:paraId="1D42EFEA" w14:textId="29717E35" w:rsidR="00CE65C2"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James Robinson, local resident</w:t>
            </w:r>
          </w:p>
          <w:p w14:paraId="4A1BE47E"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Paul </w:t>
            </w:r>
            <w:proofErr w:type="spellStart"/>
            <w:r w:rsidRPr="001B05F1">
              <w:rPr>
                <w:rFonts w:cs="Arial"/>
                <w:color w:val="000000"/>
                <w:sz w:val="20"/>
                <w:szCs w:val="20"/>
              </w:rPr>
              <w:t>Bellette</w:t>
            </w:r>
            <w:proofErr w:type="spellEnd"/>
            <w:r w:rsidRPr="001B05F1">
              <w:rPr>
                <w:rFonts w:cs="Arial"/>
                <w:color w:val="000000"/>
                <w:sz w:val="20"/>
                <w:szCs w:val="20"/>
              </w:rPr>
              <w:t>, Café Republic</w:t>
            </w:r>
          </w:p>
          <w:p w14:paraId="651EDD4D" w14:textId="77777777" w:rsidR="005D6C94" w:rsidRPr="005D6C94" w:rsidRDefault="00CE65C2" w:rsidP="005D6C94">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color w:val="000000"/>
                <w:sz w:val="20"/>
                <w:szCs w:val="20"/>
              </w:rPr>
              <w:t>Christopher Blain, South Yarra Village Residents Group</w:t>
            </w:r>
            <w:r w:rsidR="005D6C94">
              <w:rPr>
                <w:rFonts w:cs="Arial"/>
                <w:color w:val="000000"/>
                <w:sz w:val="20"/>
                <w:szCs w:val="20"/>
              </w:rPr>
              <w:t xml:space="preserve"> </w:t>
            </w:r>
          </w:p>
          <w:p w14:paraId="3D58440D" w14:textId="77777777" w:rsidR="005D6C94" w:rsidRPr="005D6C94" w:rsidRDefault="005D6C94" w:rsidP="005D6C94">
            <w:pPr>
              <w:pStyle w:val="ListParagraph"/>
              <w:numPr>
                <w:ilvl w:val="0"/>
                <w:numId w:val="3"/>
              </w:numPr>
              <w:pBdr>
                <w:right w:val="single" w:sz="4" w:space="4" w:color="auto"/>
              </w:pBdr>
              <w:spacing w:before="60" w:after="40"/>
              <w:ind w:left="456"/>
              <w:contextualSpacing w:val="0"/>
              <w:rPr>
                <w:rFonts w:cs="Arial"/>
                <w:sz w:val="20"/>
                <w:szCs w:val="20"/>
              </w:rPr>
            </w:pPr>
            <w:r>
              <w:rPr>
                <w:rFonts w:cs="Arial"/>
                <w:color w:val="000000"/>
                <w:sz w:val="20"/>
                <w:szCs w:val="20"/>
              </w:rPr>
              <w:t>Ruth Speedy, Toorak Road South Yarra Business Association</w:t>
            </w:r>
          </w:p>
          <w:p w14:paraId="1E271C78" w14:textId="77777777" w:rsidR="00C70D1E" w:rsidRDefault="005D6C94" w:rsidP="00C70D1E">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Gillian Fraser, local resident</w:t>
            </w:r>
            <w:r w:rsidR="00C31E9F" w:rsidRPr="00E654D0">
              <w:rPr>
                <w:rFonts w:cs="Arial"/>
                <w:sz w:val="20"/>
                <w:szCs w:val="20"/>
              </w:rPr>
              <w:t xml:space="preserve"> </w:t>
            </w:r>
          </w:p>
          <w:p w14:paraId="0CFDDEDA" w14:textId="01D3FD79" w:rsidR="00CE65C2" w:rsidRPr="0079626E" w:rsidRDefault="00C70D1E" w:rsidP="0079626E">
            <w:pPr>
              <w:pStyle w:val="ListParagraph"/>
              <w:numPr>
                <w:ilvl w:val="0"/>
                <w:numId w:val="2"/>
              </w:numPr>
              <w:spacing w:before="60" w:after="40"/>
              <w:ind w:left="459"/>
              <w:contextualSpacing w:val="0"/>
              <w:rPr>
                <w:rFonts w:cs="Arial"/>
                <w:color w:val="000000"/>
                <w:sz w:val="20"/>
                <w:szCs w:val="20"/>
              </w:rPr>
            </w:pPr>
            <w:r>
              <w:rPr>
                <w:rFonts w:cs="Arial"/>
                <w:sz w:val="20"/>
                <w:szCs w:val="20"/>
              </w:rPr>
              <w:t xml:space="preserve">Tennessee </w:t>
            </w:r>
            <w:proofErr w:type="spellStart"/>
            <w:r>
              <w:rPr>
                <w:rFonts w:cs="Arial"/>
                <w:sz w:val="20"/>
                <w:szCs w:val="20"/>
              </w:rPr>
              <w:t>Leeuwenburg</w:t>
            </w:r>
            <w:proofErr w:type="spellEnd"/>
            <w:r>
              <w:rPr>
                <w:rFonts w:cs="Arial"/>
                <w:sz w:val="20"/>
                <w:szCs w:val="20"/>
              </w:rPr>
              <w:t>, local resident</w:t>
            </w:r>
            <w:r w:rsidR="000D45F7">
              <w:rPr>
                <w:rFonts w:cs="Arial"/>
                <w:sz w:val="20"/>
                <w:szCs w:val="20"/>
              </w:rPr>
              <w:t xml:space="preserve"> </w:t>
            </w:r>
          </w:p>
        </w:tc>
      </w:tr>
      <w:tr w:rsidR="00CE65C2" w:rsidRPr="001B05F1" w14:paraId="28149E34" w14:textId="77777777" w:rsidTr="0079626E">
        <w:trPr>
          <w:trHeight w:hRule="exact" w:val="397"/>
        </w:trPr>
        <w:tc>
          <w:tcPr>
            <w:tcW w:w="4707" w:type="dxa"/>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5387" w:type="dxa"/>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5A4019">
        <w:trPr>
          <w:trHeight w:hRule="exact" w:val="1727"/>
        </w:trPr>
        <w:tc>
          <w:tcPr>
            <w:tcW w:w="4707" w:type="dxa"/>
            <w:tcBorders>
              <w:top w:val="nil"/>
              <w:bottom w:val="single" w:sz="18" w:space="0" w:color="808080" w:themeColor="background1" w:themeShade="80"/>
              <w:right w:val="nil"/>
            </w:tcBorders>
            <w:shd w:val="clear" w:color="auto" w:fill="auto"/>
          </w:tcPr>
          <w:p w14:paraId="3A060004" w14:textId="77777777" w:rsidR="00CE65C2" w:rsidRPr="001B05F1" w:rsidRDefault="00CE65C2" w:rsidP="00662862">
            <w:pPr>
              <w:spacing w:before="60" w:after="40"/>
              <w:rPr>
                <w:rFonts w:ascii="Arial" w:hAnsi="Arial" w:cs="Arial"/>
                <w:i/>
                <w:sz w:val="20"/>
                <w:szCs w:val="20"/>
              </w:rPr>
            </w:pPr>
            <w:r w:rsidRPr="001B05F1">
              <w:rPr>
                <w:rFonts w:ascii="Arial" w:hAnsi="Arial" w:cs="Arial"/>
                <w:i/>
                <w:sz w:val="20"/>
                <w:szCs w:val="20"/>
              </w:rPr>
              <w:t>Present</w:t>
            </w:r>
          </w:p>
          <w:p w14:paraId="133B6C1A" w14:textId="59047C5A" w:rsidR="00CE65C2" w:rsidRPr="001B05F1" w:rsidRDefault="00CE65C2" w:rsidP="00A37DC3">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Steve Denton, </w:t>
            </w:r>
            <w:r w:rsidR="001B05F1" w:rsidRPr="001B05F1">
              <w:rPr>
                <w:rFonts w:ascii="Arial" w:hAnsi="Arial" w:cs="Arial"/>
                <w:sz w:val="20"/>
                <w:szCs w:val="20"/>
              </w:rPr>
              <w:t>CYP</w:t>
            </w:r>
          </w:p>
          <w:p w14:paraId="69AEE255" w14:textId="125D6828" w:rsidR="00CE65C2" w:rsidRDefault="00E654D0"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Rob Mair</w:t>
            </w:r>
            <w:r w:rsidR="00CE65C2" w:rsidRPr="001B05F1">
              <w:rPr>
                <w:rFonts w:ascii="Arial" w:hAnsi="Arial" w:cs="Arial"/>
                <w:sz w:val="20"/>
                <w:szCs w:val="20"/>
              </w:rPr>
              <w:t>, CYP</w:t>
            </w:r>
          </w:p>
          <w:p w14:paraId="21BFD63E" w14:textId="6E0B5B61" w:rsidR="00042F2D" w:rsidRDefault="00E654D0" w:rsidP="007D0A9D">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Tom Betts, RIA</w:t>
            </w:r>
            <w:r w:rsidR="00042F2D">
              <w:rPr>
                <w:rFonts w:ascii="Arial" w:hAnsi="Arial" w:cs="Arial"/>
                <w:sz w:val="20"/>
                <w:szCs w:val="20"/>
              </w:rPr>
              <w:t xml:space="preserve"> </w:t>
            </w:r>
          </w:p>
          <w:p w14:paraId="59CFD881" w14:textId="7BD0CB12" w:rsidR="007E195D" w:rsidRPr="00B5196B" w:rsidRDefault="009F210F" w:rsidP="00B5196B">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 </w:t>
            </w:r>
            <w:r w:rsidR="00042F2D">
              <w:rPr>
                <w:rFonts w:ascii="Arial" w:hAnsi="Arial" w:cs="Arial"/>
                <w:sz w:val="20"/>
                <w:szCs w:val="20"/>
              </w:rPr>
              <w:t>Dean Valentic, RIA</w:t>
            </w:r>
          </w:p>
        </w:tc>
        <w:tc>
          <w:tcPr>
            <w:tcW w:w="5387"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A37DC3">
            <w:pPr>
              <w:spacing w:before="60" w:after="40"/>
              <w:rPr>
                <w:rFonts w:ascii="Arial" w:hAnsi="Arial" w:cs="Arial"/>
                <w:sz w:val="20"/>
                <w:szCs w:val="20"/>
              </w:rPr>
            </w:pPr>
          </w:p>
          <w:p w14:paraId="3E89A80F" w14:textId="21A3361F" w:rsidR="0079626E" w:rsidRDefault="0079626E"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Adrian White, RIA</w:t>
            </w:r>
          </w:p>
          <w:p w14:paraId="0177B0DF" w14:textId="665AA570" w:rsidR="00042F2D" w:rsidRDefault="00D661C6"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Matilda Tonkin</w:t>
            </w:r>
            <w:r w:rsidR="009F210F">
              <w:rPr>
                <w:rFonts w:ascii="Arial" w:hAnsi="Arial" w:cs="Arial"/>
                <w:sz w:val="20"/>
                <w:szCs w:val="20"/>
              </w:rPr>
              <w:t>, RPV</w:t>
            </w:r>
          </w:p>
          <w:p w14:paraId="1EFC5C30" w14:textId="52A1E81D" w:rsidR="00E654D0" w:rsidRPr="00E654D0" w:rsidRDefault="000A54B6"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Dusk Johnston</w:t>
            </w:r>
            <w:r w:rsidR="00E654D0">
              <w:rPr>
                <w:rFonts w:ascii="Arial" w:hAnsi="Arial" w:cs="Arial"/>
                <w:sz w:val="20"/>
                <w:szCs w:val="20"/>
              </w:rPr>
              <w:t>, RPV</w:t>
            </w:r>
          </w:p>
          <w:p w14:paraId="12475208" w14:textId="3C389140" w:rsidR="00CE65C2" w:rsidRPr="00737D7D" w:rsidRDefault="00587B44" w:rsidP="007B11FE">
            <w:pPr>
              <w:numPr>
                <w:ilvl w:val="0"/>
                <w:numId w:val="1"/>
              </w:numPr>
              <w:tabs>
                <w:tab w:val="clear" w:pos="720"/>
                <w:tab w:val="num" w:pos="360"/>
              </w:tabs>
              <w:spacing w:before="60" w:after="40"/>
              <w:ind w:left="459"/>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737D7D">
              <w:rPr>
                <w:rFonts w:ascii="Arial" w:hAnsi="Arial" w:cs="Arial"/>
                <w:b/>
                <w:sz w:val="20"/>
                <w:szCs w:val="20"/>
              </w:rPr>
              <w:t>Secretariat</w:t>
            </w:r>
            <w:r w:rsidR="00CE65C2" w:rsidRPr="00737D7D">
              <w:rPr>
                <w:rFonts w:ascii="Arial" w:hAnsi="Arial" w:cs="Arial"/>
                <w:sz w:val="20"/>
                <w:szCs w:val="20"/>
              </w:rPr>
              <w:t>]</w:t>
            </w:r>
          </w:p>
          <w:p w14:paraId="5522A7EA" w14:textId="77777777" w:rsidR="00CE65C2" w:rsidRPr="001B05F1" w:rsidRDefault="00CE65C2" w:rsidP="00A37DC3">
            <w:pPr>
              <w:spacing w:before="60" w:after="40"/>
              <w:rPr>
                <w:rFonts w:ascii="Arial" w:hAnsi="Arial" w:cs="Arial"/>
                <w:sz w:val="20"/>
                <w:szCs w:val="20"/>
              </w:rPr>
            </w:pP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1B05F1" w14:paraId="7779AF4D" w14:textId="77777777" w:rsidTr="0079626E">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EE692B">
            <w:pPr>
              <w:pStyle w:val="DTPLIintrotext"/>
              <w:spacing w:before="80" w:after="80"/>
              <w:rPr>
                <w:rFonts w:ascii="Arial" w:hAnsi="Arial"/>
                <w:color w:val="auto"/>
                <w:sz w:val="20"/>
              </w:rPr>
            </w:pPr>
            <w:r w:rsidRPr="006D4295">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77777777" w:rsidR="00145AF9" w:rsidRPr="006D4295" w:rsidRDefault="007D1612" w:rsidP="00EE692B">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 from Jeni Coutts (Chair).</w:t>
            </w:r>
          </w:p>
        </w:tc>
      </w:tr>
      <w:tr w:rsidR="00145AF9" w:rsidRPr="001B05F1" w14:paraId="347962CF" w14:textId="77777777" w:rsidTr="005A4019">
        <w:trPr>
          <w:trHeight w:val="4966"/>
        </w:trPr>
        <w:tc>
          <w:tcPr>
            <w:tcW w:w="880" w:type="dxa"/>
            <w:tcBorders>
              <w:top w:val="nil"/>
              <w:bottom w:val="single" w:sz="4" w:space="0" w:color="808080" w:themeColor="background1" w:themeShade="80"/>
            </w:tcBorders>
          </w:tcPr>
          <w:p w14:paraId="1247105E" w14:textId="77777777" w:rsidR="00145AF9" w:rsidRPr="00D661C6" w:rsidRDefault="00145AF9" w:rsidP="00EE692B">
            <w:pPr>
              <w:spacing w:before="80" w:after="80"/>
              <w:rPr>
                <w:rFonts w:ascii="Arial" w:hAnsi="Arial" w:cs="Arial"/>
                <w:sz w:val="20"/>
                <w:szCs w:val="20"/>
              </w:rPr>
            </w:pPr>
          </w:p>
        </w:tc>
        <w:tc>
          <w:tcPr>
            <w:tcW w:w="9185" w:type="dxa"/>
            <w:tcBorders>
              <w:top w:val="nil"/>
              <w:bottom w:val="single" w:sz="4" w:space="0" w:color="808080" w:themeColor="background1" w:themeShade="80"/>
            </w:tcBorders>
          </w:tcPr>
          <w:p w14:paraId="422D9817" w14:textId="77777777" w:rsidR="00D661C6" w:rsidRPr="00D661C6" w:rsidRDefault="00D661C6" w:rsidP="00EE692B">
            <w:pPr>
              <w:spacing w:before="80" w:after="80"/>
              <w:rPr>
                <w:rFonts w:ascii="Arial" w:hAnsi="Arial" w:cs="Arial"/>
                <w:sz w:val="20"/>
                <w:szCs w:val="20"/>
              </w:rPr>
            </w:pPr>
            <w:r w:rsidRPr="00D661C6">
              <w:rPr>
                <w:rFonts w:ascii="Arial" w:hAnsi="Arial" w:cs="Arial"/>
                <w:sz w:val="20"/>
                <w:szCs w:val="20"/>
              </w:rPr>
              <w:t>Welcome from Jeni Coutts (Chair).</w:t>
            </w:r>
          </w:p>
          <w:p w14:paraId="6A308205" w14:textId="77777777" w:rsidR="00D661C6" w:rsidRPr="00D661C6" w:rsidRDefault="00D661C6" w:rsidP="00EE692B">
            <w:pPr>
              <w:spacing w:before="80" w:after="80"/>
              <w:rPr>
                <w:rFonts w:ascii="Arial" w:hAnsi="Arial" w:cs="Arial"/>
                <w:sz w:val="20"/>
                <w:szCs w:val="20"/>
              </w:rPr>
            </w:pPr>
            <w:r w:rsidRPr="00D661C6">
              <w:rPr>
                <w:rFonts w:ascii="Arial" w:hAnsi="Arial" w:cs="Arial"/>
                <w:sz w:val="20"/>
                <w:szCs w:val="20"/>
              </w:rPr>
              <w:t xml:space="preserve">Matters arising: </w:t>
            </w:r>
          </w:p>
          <w:p w14:paraId="3B28DC02" w14:textId="50ADC01B" w:rsidR="008E06CC" w:rsidRDefault="008E06CC" w:rsidP="008E06CC">
            <w:pPr>
              <w:numPr>
                <w:ilvl w:val="0"/>
                <w:numId w:val="5"/>
              </w:numPr>
              <w:tabs>
                <w:tab w:val="clear" w:pos="720"/>
                <w:tab w:val="num" w:pos="884"/>
              </w:tabs>
              <w:spacing w:before="80" w:after="80"/>
              <w:ind w:left="459" w:hanging="284"/>
              <w:textAlignment w:val="center"/>
              <w:rPr>
                <w:rFonts w:ascii="Arial" w:hAnsi="Arial" w:cs="Arial"/>
                <w:sz w:val="20"/>
                <w:szCs w:val="20"/>
              </w:rPr>
            </w:pPr>
            <w:r w:rsidRPr="008E06CC">
              <w:rPr>
                <w:rFonts w:ascii="Arial" w:hAnsi="Arial" w:cs="Arial"/>
                <w:sz w:val="20"/>
                <w:szCs w:val="20"/>
              </w:rPr>
              <w:t>The Community Reference Group (CRG) discussed the Outstanding Actions and Issues Register.</w:t>
            </w:r>
          </w:p>
          <w:p w14:paraId="34AF9936" w14:textId="7F9BD953" w:rsidR="00895566" w:rsidRDefault="00895566" w:rsidP="005E73D5">
            <w:pPr>
              <w:numPr>
                <w:ilvl w:val="1"/>
                <w:numId w:val="5"/>
              </w:numPr>
              <w:tabs>
                <w:tab w:val="clear" w:pos="1440"/>
                <w:tab w:val="num" w:pos="1735"/>
              </w:tabs>
              <w:spacing w:before="80" w:after="80"/>
              <w:ind w:left="1026"/>
              <w:textAlignment w:val="center"/>
              <w:rPr>
                <w:rFonts w:ascii="Arial" w:hAnsi="Arial" w:cs="Arial"/>
                <w:sz w:val="20"/>
                <w:szCs w:val="20"/>
              </w:rPr>
            </w:pPr>
            <w:r>
              <w:rPr>
                <w:rFonts w:ascii="Arial" w:hAnsi="Arial" w:cs="Arial"/>
                <w:sz w:val="20"/>
                <w:szCs w:val="20"/>
              </w:rPr>
              <w:t xml:space="preserve">In relation to S12-1, the CRG discussed </w:t>
            </w:r>
            <w:r w:rsidR="00A040A1">
              <w:rPr>
                <w:rFonts w:ascii="Arial" w:hAnsi="Arial" w:cs="Arial"/>
                <w:sz w:val="20"/>
                <w:szCs w:val="20"/>
              </w:rPr>
              <w:t>no</w:t>
            </w:r>
            <w:r w:rsidR="008A062E">
              <w:rPr>
                <w:rFonts w:ascii="Arial" w:hAnsi="Arial" w:cs="Arial"/>
                <w:sz w:val="20"/>
                <w:szCs w:val="20"/>
              </w:rPr>
              <w:t xml:space="preserve">ise from the </w:t>
            </w:r>
            <w:r w:rsidR="006C4130">
              <w:rPr>
                <w:rFonts w:ascii="Arial" w:hAnsi="Arial" w:cs="Arial"/>
                <w:sz w:val="20"/>
                <w:szCs w:val="20"/>
              </w:rPr>
              <w:t xml:space="preserve">recently </w:t>
            </w:r>
            <w:r w:rsidR="006B6D51">
              <w:rPr>
                <w:rFonts w:ascii="Arial" w:hAnsi="Arial" w:cs="Arial"/>
                <w:sz w:val="20"/>
                <w:szCs w:val="20"/>
              </w:rPr>
              <w:t xml:space="preserve">laid </w:t>
            </w:r>
            <w:r w:rsidR="006C4130">
              <w:rPr>
                <w:rFonts w:ascii="Arial" w:hAnsi="Arial" w:cs="Arial"/>
                <w:sz w:val="20"/>
                <w:szCs w:val="20"/>
              </w:rPr>
              <w:t xml:space="preserve">rail </w:t>
            </w:r>
            <w:r w:rsidR="006B6D51">
              <w:rPr>
                <w:rFonts w:ascii="Arial" w:hAnsi="Arial" w:cs="Arial"/>
                <w:sz w:val="20"/>
                <w:szCs w:val="20"/>
              </w:rPr>
              <w:t>tracks on the Sandringham line</w:t>
            </w:r>
            <w:r w:rsidR="006C4130">
              <w:rPr>
                <w:rFonts w:ascii="Arial" w:hAnsi="Arial" w:cs="Arial"/>
                <w:sz w:val="20"/>
                <w:szCs w:val="20"/>
              </w:rPr>
              <w:t xml:space="preserve"> following the May/June rail shut down period</w:t>
            </w:r>
            <w:r w:rsidR="006B6D51">
              <w:rPr>
                <w:rFonts w:ascii="Arial" w:hAnsi="Arial" w:cs="Arial"/>
                <w:sz w:val="20"/>
                <w:szCs w:val="20"/>
              </w:rPr>
              <w:t xml:space="preserve">. </w:t>
            </w:r>
            <w:r w:rsidR="003F0349">
              <w:rPr>
                <w:rFonts w:ascii="Arial" w:hAnsi="Arial" w:cs="Arial"/>
                <w:sz w:val="20"/>
                <w:szCs w:val="20"/>
              </w:rPr>
              <w:t xml:space="preserve">RIA confirmed new track often produces more noise </w:t>
            </w:r>
            <w:r w:rsidR="006C4130">
              <w:rPr>
                <w:rFonts w:ascii="Arial" w:hAnsi="Arial" w:cs="Arial"/>
                <w:sz w:val="20"/>
                <w:szCs w:val="20"/>
              </w:rPr>
              <w:t xml:space="preserve">before </w:t>
            </w:r>
            <w:r w:rsidR="003F0349">
              <w:rPr>
                <w:rFonts w:ascii="Arial" w:hAnsi="Arial" w:cs="Arial"/>
                <w:sz w:val="20"/>
                <w:szCs w:val="20"/>
              </w:rPr>
              <w:t>it is worn in</w:t>
            </w:r>
            <w:r w:rsidR="00DA1A3A">
              <w:rPr>
                <w:rFonts w:ascii="Arial" w:hAnsi="Arial" w:cs="Arial"/>
                <w:sz w:val="20"/>
                <w:szCs w:val="20"/>
              </w:rPr>
              <w:t xml:space="preserve"> and confirmed noise levels will improve over time. RIA confirmed it may be able to </w:t>
            </w:r>
            <w:r w:rsidR="005E73D5">
              <w:rPr>
                <w:rFonts w:ascii="Arial" w:hAnsi="Arial" w:cs="Arial"/>
                <w:sz w:val="20"/>
                <w:szCs w:val="20"/>
              </w:rPr>
              <w:t xml:space="preserve">do work to grind down some areas manually if necessary. </w:t>
            </w:r>
          </w:p>
          <w:p w14:paraId="35810EFD" w14:textId="2E0D35D8" w:rsidR="0079626E" w:rsidRDefault="0079626E" w:rsidP="008E06CC">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The CRG discussed items raised by Nic Thomas out of session. </w:t>
            </w:r>
          </w:p>
          <w:p w14:paraId="4BD77E1A" w14:textId="5EA4E72B" w:rsidR="00E671FC" w:rsidRDefault="00E671FC" w:rsidP="00CA03EA">
            <w:pPr>
              <w:numPr>
                <w:ilvl w:val="1"/>
                <w:numId w:val="5"/>
              </w:numPr>
              <w:tabs>
                <w:tab w:val="clear" w:pos="1440"/>
                <w:tab w:val="num" w:pos="1735"/>
              </w:tabs>
              <w:spacing w:before="80" w:after="80"/>
              <w:ind w:left="1026"/>
              <w:textAlignment w:val="center"/>
              <w:rPr>
                <w:rFonts w:ascii="Arial" w:hAnsi="Arial" w:cs="Arial"/>
                <w:sz w:val="20"/>
                <w:szCs w:val="20"/>
              </w:rPr>
            </w:pPr>
            <w:r>
              <w:rPr>
                <w:rFonts w:ascii="Arial" w:hAnsi="Arial" w:cs="Arial"/>
                <w:sz w:val="20"/>
                <w:szCs w:val="20"/>
              </w:rPr>
              <w:t xml:space="preserve">CYP and RIA agreed to provide indicative timeframes </w:t>
            </w:r>
            <w:r w:rsidR="006C4130">
              <w:rPr>
                <w:rFonts w:ascii="Arial" w:hAnsi="Arial" w:cs="Arial"/>
                <w:sz w:val="20"/>
                <w:szCs w:val="20"/>
              </w:rPr>
              <w:t xml:space="preserve">to the CRG </w:t>
            </w:r>
            <w:r>
              <w:rPr>
                <w:rFonts w:ascii="Arial" w:hAnsi="Arial" w:cs="Arial"/>
                <w:sz w:val="20"/>
                <w:szCs w:val="20"/>
              </w:rPr>
              <w:t xml:space="preserve">for works </w:t>
            </w:r>
            <w:r w:rsidR="006C4130">
              <w:rPr>
                <w:rFonts w:ascii="Arial" w:hAnsi="Arial" w:cs="Arial"/>
                <w:sz w:val="20"/>
                <w:szCs w:val="20"/>
              </w:rPr>
              <w:t>scheduled beyond the next three</w:t>
            </w:r>
            <w:r>
              <w:rPr>
                <w:rFonts w:ascii="Arial" w:hAnsi="Arial" w:cs="Arial"/>
                <w:sz w:val="20"/>
                <w:szCs w:val="20"/>
              </w:rPr>
              <w:t xml:space="preserve"> </w:t>
            </w:r>
            <w:proofErr w:type="gramStart"/>
            <w:r>
              <w:rPr>
                <w:rFonts w:ascii="Arial" w:hAnsi="Arial" w:cs="Arial"/>
                <w:sz w:val="20"/>
                <w:szCs w:val="20"/>
              </w:rPr>
              <w:t>months</w:t>
            </w:r>
            <w:r w:rsidR="006C4130">
              <w:rPr>
                <w:rFonts w:ascii="Arial" w:hAnsi="Arial" w:cs="Arial"/>
                <w:sz w:val="20"/>
                <w:szCs w:val="20"/>
              </w:rPr>
              <w:t>,</w:t>
            </w:r>
            <w:r w:rsidR="00167BBD">
              <w:rPr>
                <w:rFonts w:ascii="Arial" w:hAnsi="Arial" w:cs="Arial"/>
                <w:sz w:val="20"/>
                <w:szCs w:val="20"/>
              </w:rPr>
              <w:t xml:space="preserve"> but</w:t>
            </w:r>
            <w:proofErr w:type="gramEnd"/>
            <w:r w:rsidR="00167BBD">
              <w:rPr>
                <w:rFonts w:ascii="Arial" w:hAnsi="Arial" w:cs="Arial"/>
                <w:sz w:val="20"/>
                <w:szCs w:val="20"/>
              </w:rPr>
              <w:t xml:space="preserve"> clarified these dates may be subject to change</w:t>
            </w:r>
            <w:r>
              <w:rPr>
                <w:rFonts w:ascii="Arial" w:hAnsi="Arial" w:cs="Arial"/>
                <w:sz w:val="20"/>
                <w:szCs w:val="20"/>
              </w:rPr>
              <w:t xml:space="preserve">. </w:t>
            </w:r>
          </w:p>
          <w:p w14:paraId="2CBEF2E7" w14:textId="2704CE12" w:rsidR="005D0081" w:rsidRPr="00B77623" w:rsidRDefault="00167BBD" w:rsidP="00B77623">
            <w:pPr>
              <w:numPr>
                <w:ilvl w:val="1"/>
                <w:numId w:val="5"/>
              </w:numPr>
              <w:tabs>
                <w:tab w:val="clear" w:pos="1440"/>
                <w:tab w:val="num" w:pos="1735"/>
              </w:tabs>
              <w:spacing w:before="80" w:after="80"/>
              <w:ind w:left="1020" w:hanging="357"/>
              <w:textAlignment w:val="center"/>
              <w:rPr>
                <w:rFonts w:ascii="Arial" w:hAnsi="Arial" w:cs="Arial"/>
                <w:sz w:val="20"/>
                <w:szCs w:val="20"/>
              </w:rPr>
            </w:pPr>
            <w:r>
              <w:rPr>
                <w:rFonts w:ascii="Arial" w:hAnsi="Arial" w:cs="Arial"/>
                <w:sz w:val="20"/>
                <w:szCs w:val="20"/>
              </w:rPr>
              <w:t xml:space="preserve">Nic </w:t>
            </w:r>
            <w:r w:rsidR="002E7B46">
              <w:rPr>
                <w:rFonts w:ascii="Arial" w:hAnsi="Arial" w:cs="Arial"/>
                <w:sz w:val="20"/>
                <w:szCs w:val="20"/>
              </w:rPr>
              <w:t xml:space="preserve">raised an incident of site workers parking on Osborne Street and Fawkner </w:t>
            </w:r>
            <w:r w:rsidR="009B0589">
              <w:rPr>
                <w:rFonts w:ascii="Arial" w:hAnsi="Arial" w:cs="Arial"/>
                <w:sz w:val="20"/>
                <w:szCs w:val="20"/>
              </w:rPr>
              <w:t xml:space="preserve">Street but confirmed </w:t>
            </w:r>
            <w:r w:rsidR="00757B2F">
              <w:rPr>
                <w:rFonts w:ascii="Arial" w:hAnsi="Arial" w:cs="Arial"/>
                <w:sz w:val="20"/>
                <w:szCs w:val="20"/>
              </w:rPr>
              <w:t>he ha</w:t>
            </w:r>
            <w:r w:rsidR="006F0511">
              <w:rPr>
                <w:rFonts w:ascii="Arial" w:hAnsi="Arial" w:cs="Arial"/>
                <w:sz w:val="20"/>
                <w:szCs w:val="20"/>
              </w:rPr>
              <w:t>d</w:t>
            </w:r>
            <w:r w:rsidR="00757B2F">
              <w:rPr>
                <w:rFonts w:ascii="Arial" w:hAnsi="Arial" w:cs="Arial"/>
                <w:sz w:val="20"/>
                <w:szCs w:val="20"/>
              </w:rPr>
              <w:t xml:space="preserve">n’t </w:t>
            </w:r>
            <w:r w:rsidR="006F0511">
              <w:rPr>
                <w:rFonts w:ascii="Arial" w:hAnsi="Arial" w:cs="Arial"/>
                <w:sz w:val="20"/>
                <w:szCs w:val="20"/>
              </w:rPr>
              <w:t>witnessed it again</w:t>
            </w:r>
            <w:r w:rsidR="009B0589">
              <w:rPr>
                <w:rFonts w:ascii="Arial" w:hAnsi="Arial" w:cs="Arial"/>
                <w:sz w:val="20"/>
                <w:szCs w:val="20"/>
              </w:rPr>
              <w:t xml:space="preserve"> since he passed on the complaint to the contractor. RIA and CYP confirmed </w:t>
            </w:r>
            <w:r w:rsidR="00CA03EA">
              <w:rPr>
                <w:rFonts w:ascii="Arial" w:hAnsi="Arial" w:cs="Arial"/>
                <w:sz w:val="20"/>
                <w:szCs w:val="20"/>
              </w:rPr>
              <w:t xml:space="preserve">the importance of not parking on residential streets </w:t>
            </w:r>
            <w:r w:rsidR="006F0511">
              <w:rPr>
                <w:rFonts w:ascii="Arial" w:hAnsi="Arial" w:cs="Arial"/>
                <w:sz w:val="20"/>
                <w:szCs w:val="20"/>
              </w:rPr>
              <w:t xml:space="preserve">has been reiterated </w:t>
            </w:r>
            <w:r w:rsidR="00CA03EA">
              <w:rPr>
                <w:rFonts w:ascii="Arial" w:hAnsi="Arial" w:cs="Arial"/>
                <w:sz w:val="20"/>
                <w:szCs w:val="20"/>
              </w:rPr>
              <w:t xml:space="preserve">to </w:t>
            </w:r>
            <w:r w:rsidR="006F0511">
              <w:rPr>
                <w:rFonts w:ascii="Arial" w:hAnsi="Arial" w:cs="Arial"/>
                <w:sz w:val="20"/>
                <w:szCs w:val="20"/>
              </w:rPr>
              <w:t>sub-</w:t>
            </w:r>
            <w:r w:rsidR="00CA03EA">
              <w:rPr>
                <w:rFonts w:ascii="Arial" w:hAnsi="Arial" w:cs="Arial"/>
                <w:sz w:val="20"/>
                <w:szCs w:val="20"/>
              </w:rPr>
              <w:t xml:space="preserve">contractors and </w:t>
            </w:r>
            <w:r w:rsidR="006F0511">
              <w:rPr>
                <w:rFonts w:ascii="Arial" w:hAnsi="Arial" w:cs="Arial"/>
                <w:sz w:val="20"/>
                <w:szCs w:val="20"/>
              </w:rPr>
              <w:t xml:space="preserve">advised </w:t>
            </w:r>
            <w:r w:rsidR="00CA03EA">
              <w:rPr>
                <w:rFonts w:ascii="Arial" w:hAnsi="Arial" w:cs="Arial"/>
                <w:sz w:val="20"/>
                <w:szCs w:val="20"/>
              </w:rPr>
              <w:t>those involved have been spoken to directly. The contractors</w:t>
            </w:r>
            <w:r w:rsidR="00B77623">
              <w:rPr>
                <w:rFonts w:ascii="Arial" w:hAnsi="Arial" w:cs="Arial"/>
                <w:sz w:val="20"/>
                <w:szCs w:val="20"/>
              </w:rPr>
              <w:t xml:space="preserve"> confirmed they</w:t>
            </w:r>
            <w:r w:rsidR="00CA03EA">
              <w:rPr>
                <w:rFonts w:ascii="Arial" w:hAnsi="Arial" w:cs="Arial"/>
                <w:sz w:val="20"/>
                <w:szCs w:val="20"/>
              </w:rPr>
              <w:t xml:space="preserve"> are con</w:t>
            </w:r>
            <w:r w:rsidR="00B77623">
              <w:rPr>
                <w:rFonts w:ascii="Arial" w:hAnsi="Arial" w:cs="Arial"/>
                <w:sz w:val="20"/>
                <w:szCs w:val="20"/>
              </w:rPr>
              <w:t>tinuing to monitor the situation and</w:t>
            </w:r>
            <w:r w:rsidR="00CA03EA">
              <w:rPr>
                <w:rFonts w:ascii="Arial" w:hAnsi="Arial" w:cs="Arial"/>
                <w:sz w:val="20"/>
                <w:szCs w:val="20"/>
              </w:rPr>
              <w:t xml:space="preserve"> </w:t>
            </w:r>
            <w:r w:rsidR="00B77623">
              <w:rPr>
                <w:rFonts w:ascii="Arial" w:hAnsi="Arial" w:cs="Arial"/>
                <w:sz w:val="20"/>
                <w:szCs w:val="20"/>
              </w:rPr>
              <w:t xml:space="preserve">thanked Nic for the feedback. </w:t>
            </w:r>
          </w:p>
        </w:tc>
      </w:tr>
      <w:tr w:rsidR="00CE65C2" w:rsidRPr="001B05F1" w14:paraId="415596DC"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84A0145" w14:textId="1663FA0C" w:rsidR="00CE65C2" w:rsidRPr="006D4295" w:rsidRDefault="008E06CC" w:rsidP="00EE692B">
            <w:pPr>
              <w:pStyle w:val="DTPLIintrotext"/>
              <w:spacing w:before="80" w:after="80"/>
              <w:rPr>
                <w:rFonts w:ascii="Arial" w:hAnsi="Arial"/>
                <w:color w:val="auto"/>
                <w:sz w:val="20"/>
              </w:rPr>
            </w:pPr>
            <w:r>
              <w:rPr>
                <w:rFonts w:ascii="Arial" w:hAnsi="Arial"/>
                <w:color w:val="auto"/>
                <w:sz w:val="20"/>
              </w:rPr>
              <w:lastRenderedPageBreak/>
              <w:t>2</w:t>
            </w:r>
            <w:r w:rsidR="00CE65C2"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1A1F643F" w14:textId="6F45DDFA" w:rsidR="00CE65C2" w:rsidRPr="006D4295" w:rsidRDefault="008A679D" w:rsidP="00EE692B">
            <w:pPr>
              <w:pStyle w:val="DTPLIintrotext"/>
              <w:spacing w:before="80" w:after="80"/>
              <w:rPr>
                <w:rFonts w:ascii="Arial" w:hAnsi="Arial"/>
                <w:color w:val="auto"/>
                <w:sz w:val="20"/>
              </w:rPr>
            </w:pPr>
            <w:r>
              <w:rPr>
                <w:rFonts w:ascii="Arial" w:hAnsi="Arial"/>
                <w:color w:val="auto"/>
                <w:sz w:val="20"/>
              </w:rPr>
              <w:t>Program</w:t>
            </w:r>
          </w:p>
        </w:tc>
      </w:tr>
      <w:tr w:rsidR="001B05F1" w:rsidRPr="001B05F1" w14:paraId="0B61688C" w14:textId="77777777" w:rsidTr="004677BE">
        <w:trPr>
          <w:trHeight w:val="2463"/>
        </w:trPr>
        <w:tc>
          <w:tcPr>
            <w:tcW w:w="880" w:type="dxa"/>
            <w:tcBorders>
              <w:top w:val="nil"/>
              <w:bottom w:val="nil"/>
            </w:tcBorders>
            <w:shd w:val="clear" w:color="auto" w:fill="auto"/>
            <w:vAlign w:val="center"/>
          </w:tcPr>
          <w:p w14:paraId="1EC83FBB" w14:textId="77777777" w:rsidR="001B05F1" w:rsidRPr="006D4295"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7FC2663A" w14:textId="77777777" w:rsidR="00870068" w:rsidRDefault="00870068" w:rsidP="00EE692B">
            <w:pPr>
              <w:spacing w:before="80" w:after="80"/>
              <w:rPr>
                <w:rFonts w:ascii="Arial" w:hAnsi="Arial" w:cs="Arial"/>
                <w:sz w:val="20"/>
                <w:szCs w:val="20"/>
              </w:rPr>
            </w:pPr>
            <w:r>
              <w:rPr>
                <w:rFonts w:ascii="Arial" w:hAnsi="Arial" w:cs="Arial"/>
                <w:sz w:val="20"/>
                <w:szCs w:val="20"/>
              </w:rPr>
              <w:t>Presentation by Steve Denton (CYP) and Dean Valentic (RIA) on current and upcoming works.</w:t>
            </w:r>
          </w:p>
          <w:p w14:paraId="5FD8B18F" w14:textId="77777777" w:rsidR="00870068" w:rsidRDefault="00870068" w:rsidP="00EE692B">
            <w:pPr>
              <w:spacing w:before="80" w:after="80"/>
              <w:rPr>
                <w:rFonts w:ascii="Arial" w:hAnsi="Arial" w:cs="Arial"/>
                <w:sz w:val="20"/>
                <w:szCs w:val="20"/>
              </w:rPr>
            </w:pPr>
            <w:r>
              <w:rPr>
                <w:rFonts w:ascii="Arial" w:hAnsi="Arial" w:cs="Arial"/>
                <w:sz w:val="20"/>
                <w:szCs w:val="20"/>
              </w:rPr>
              <w:t>Presentation by Tom Betts (RIA) on community engagement.</w:t>
            </w:r>
          </w:p>
          <w:p w14:paraId="040A3B4D" w14:textId="77777777" w:rsidR="00DB05C3" w:rsidRDefault="00DB05C3" w:rsidP="00EE692B">
            <w:pPr>
              <w:spacing w:before="80" w:after="80"/>
              <w:rPr>
                <w:rFonts w:ascii="Arial" w:hAnsi="Arial" w:cs="Arial"/>
                <w:sz w:val="20"/>
                <w:szCs w:val="20"/>
              </w:rPr>
            </w:pPr>
            <w:r w:rsidRPr="00DB05C3">
              <w:rPr>
                <w:rFonts w:ascii="Arial" w:hAnsi="Arial" w:cs="Arial"/>
                <w:sz w:val="20"/>
                <w:szCs w:val="20"/>
              </w:rPr>
              <w:t>Presentation by Rob Mair (CYP) on broader Metro Tunnel works.</w:t>
            </w:r>
          </w:p>
          <w:p w14:paraId="5694798D" w14:textId="5AEE539B" w:rsidR="008072A8" w:rsidRPr="008072A8" w:rsidRDefault="008072A8" w:rsidP="00EE692B">
            <w:pPr>
              <w:spacing w:before="80" w:after="80"/>
              <w:rPr>
                <w:rFonts w:ascii="Arial" w:hAnsi="Arial" w:cs="Arial"/>
                <w:sz w:val="20"/>
                <w:szCs w:val="20"/>
              </w:rPr>
            </w:pPr>
            <w:r w:rsidRPr="008072A8">
              <w:rPr>
                <w:rFonts w:ascii="Arial" w:hAnsi="Arial" w:cs="Arial"/>
                <w:sz w:val="20"/>
                <w:szCs w:val="20"/>
              </w:rPr>
              <w:t>Matters arising:</w:t>
            </w:r>
          </w:p>
          <w:p w14:paraId="6E33A1D6" w14:textId="7E6247A0" w:rsidR="00B77623" w:rsidRPr="00C30668" w:rsidRDefault="00B77623" w:rsidP="00B77623">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Nic Thomas </w:t>
            </w:r>
            <w:r w:rsidR="00444594">
              <w:rPr>
                <w:rFonts w:ascii="Arial" w:hAnsi="Arial" w:cs="Arial"/>
                <w:sz w:val="20"/>
                <w:szCs w:val="20"/>
              </w:rPr>
              <w:t>queried whether there would be truck queueing on Toorak Road during the concrete pour</w:t>
            </w:r>
            <w:r w:rsidR="006F0511">
              <w:rPr>
                <w:rFonts w:ascii="Arial" w:hAnsi="Arial" w:cs="Arial"/>
                <w:sz w:val="20"/>
                <w:szCs w:val="20"/>
              </w:rPr>
              <w:t xml:space="preserve"> for the TBM retrieval shaft roof slab</w:t>
            </w:r>
            <w:r w:rsidR="00444594">
              <w:rPr>
                <w:rFonts w:ascii="Arial" w:hAnsi="Arial" w:cs="Arial"/>
                <w:sz w:val="20"/>
                <w:szCs w:val="20"/>
              </w:rPr>
              <w:t xml:space="preserve">. CYP confirmed trucks will be held back </w:t>
            </w:r>
            <w:r w:rsidR="006F0511">
              <w:rPr>
                <w:rFonts w:ascii="Arial" w:hAnsi="Arial" w:cs="Arial"/>
                <w:sz w:val="20"/>
                <w:szCs w:val="20"/>
              </w:rPr>
              <w:t xml:space="preserve">at </w:t>
            </w:r>
            <w:r w:rsidR="00444594">
              <w:rPr>
                <w:rFonts w:ascii="Arial" w:hAnsi="Arial" w:cs="Arial"/>
                <w:sz w:val="20"/>
                <w:szCs w:val="20"/>
              </w:rPr>
              <w:t>Domain to avoid queueing on Toorak Road. There is likely to be a local-access only arrangement on Osborne Street</w:t>
            </w:r>
            <w:r w:rsidR="006F0511">
              <w:rPr>
                <w:rFonts w:ascii="Arial" w:hAnsi="Arial" w:cs="Arial"/>
                <w:sz w:val="20"/>
                <w:szCs w:val="20"/>
              </w:rPr>
              <w:t>,</w:t>
            </w:r>
            <w:r w:rsidR="00C30668">
              <w:rPr>
                <w:rFonts w:ascii="Arial" w:hAnsi="Arial" w:cs="Arial"/>
                <w:sz w:val="20"/>
                <w:szCs w:val="20"/>
              </w:rPr>
              <w:t xml:space="preserve"> including traffic managers</w:t>
            </w:r>
            <w:r w:rsidR="006F0511">
              <w:rPr>
                <w:rFonts w:ascii="Arial" w:hAnsi="Arial" w:cs="Arial"/>
                <w:sz w:val="20"/>
                <w:szCs w:val="20"/>
              </w:rPr>
              <w:t>,</w:t>
            </w:r>
            <w:r w:rsidR="00C30668">
              <w:rPr>
                <w:rFonts w:ascii="Arial" w:hAnsi="Arial" w:cs="Arial"/>
                <w:sz w:val="20"/>
                <w:szCs w:val="20"/>
              </w:rPr>
              <w:t xml:space="preserve"> to assist local resident movements while the pour is taking place. </w:t>
            </w:r>
          </w:p>
          <w:p w14:paraId="69F1E06F" w14:textId="43FBD483" w:rsidR="00C30668" w:rsidRPr="00044B6E" w:rsidRDefault="00C30668" w:rsidP="00B77623">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Jonath</w:t>
            </w:r>
            <w:r w:rsidR="00044B6E">
              <w:rPr>
                <w:rFonts w:ascii="Arial" w:hAnsi="Arial" w:cs="Arial"/>
                <w:sz w:val="20"/>
                <w:szCs w:val="20"/>
              </w:rPr>
              <w:t>a</w:t>
            </w:r>
            <w:r>
              <w:rPr>
                <w:rFonts w:ascii="Arial" w:hAnsi="Arial" w:cs="Arial"/>
                <w:sz w:val="20"/>
                <w:szCs w:val="20"/>
              </w:rPr>
              <w:t>n</w:t>
            </w:r>
            <w:r w:rsidR="00044B6E">
              <w:rPr>
                <w:rFonts w:ascii="Arial" w:hAnsi="Arial" w:cs="Arial"/>
                <w:sz w:val="20"/>
                <w:szCs w:val="20"/>
              </w:rPr>
              <w:t xml:space="preserve"> Forbes queried whether the CYP site will be filled back up to street level</w:t>
            </w:r>
            <w:r w:rsidR="006F0511">
              <w:rPr>
                <w:rFonts w:ascii="Arial" w:hAnsi="Arial" w:cs="Arial"/>
                <w:sz w:val="20"/>
                <w:szCs w:val="20"/>
              </w:rPr>
              <w:t xml:space="preserve"> when construction is complete</w:t>
            </w:r>
            <w:r w:rsidR="00044B6E">
              <w:rPr>
                <w:rFonts w:ascii="Arial" w:hAnsi="Arial" w:cs="Arial"/>
                <w:sz w:val="20"/>
                <w:szCs w:val="20"/>
              </w:rPr>
              <w:t xml:space="preserve">. CYP confirmed the legacy arrangement of the site will be filled to street level but clarified this will occur in stages. </w:t>
            </w:r>
          </w:p>
          <w:p w14:paraId="07DDF13E" w14:textId="121DB355" w:rsidR="00044B6E" w:rsidRPr="00CE0C90" w:rsidRDefault="000D5B14" w:rsidP="00B77623">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The CRG discussed the gantry crane slated for installation on Osborne Street. CYP confirmed the gantry crane will be in place</w:t>
            </w:r>
            <w:r w:rsidR="00B76E8F">
              <w:rPr>
                <w:rFonts w:ascii="Arial" w:hAnsi="Arial" w:cs="Arial"/>
                <w:sz w:val="20"/>
                <w:szCs w:val="20"/>
              </w:rPr>
              <w:t xml:space="preserve"> for at least two years and clarified that some later uses for the crane are being confirmed. </w:t>
            </w:r>
          </w:p>
          <w:p w14:paraId="18756DCE" w14:textId="1B62C315" w:rsidR="00CE0C90" w:rsidRPr="003F41F1" w:rsidRDefault="000C5EBD" w:rsidP="00B77623">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Graham Hoy raised </w:t>
            </w:r>
            <w:r w:rsidR="006F0511">
              <w:rPr>
                <w:rFonts w:ascii="Arial" w:hAnsi="Arial" w:cs="Arial"/>
                <w:sz w:val="20"/>
                <w:szCs w:val="20"/>
              </w:rPr>
              <w:t xml:space="preserve">recent </w:t>
            </w:r>
            <w:r>
              <w:rPr>
                <w:rFonts w:ascii="Arial" w:hAnsi="Arial" w:cs="Arial"/>
                <w:sz w:val="20"/>
                <w:szCs w:val="20"/>
              </w:rPr>
              <w:t xml:space="preserve">press coverage of project delays. CYP confirmed works in the South Yarra precinct are on track and </w:t>
            </w:r>
            <w:r w:rsidR="006F0511">
              <w:rPr>
                <w:rFonts w:ascii="Arial" w:hAnsi="Arial" w:cs="Arial"/>
                <w:sz w:val="20"/>
                <w:szCs w:val="20"/>
              </w:rPr>
              <w:t xml:space="preserve">advised </w:t>
            </w:r>
            <w:r>
              <w:rPr>
                <w:rFonts w:ascii="Arial" w:hAnsi="Arial" w:cs="Arial"/>
                <w:sz w:val="20"/>
                <w:szCs w:val="20"/>
              </w:rPr>
              <w:t>the end date of the project has</w:t>
            </w:r>
            <w:r w:rsidR="003F41F1">
              <w:rPr>
                <w:rFonts w:ascii="Arial" w:hAnsi="Arial" w:cs="Arial"/>
                <w:sz w:val="20"/>
                <w:szCs w:val="20"/>
              </w:rPr>
              <w:t xml:space="preserve"> not changed.</w:t>
            </w:r>
          </w:p>
          <w:p w14:paraId="6B86E34F" w14:textId="1B2C5495" w:rsidR="00F44C30" w:rsidRPr="008210D6" w:rsidRDefault="003F41F1" w:rsidP="00B77623">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The CRG discussed the reinstatement of the William Street bridge</w:t>
            </w:r>
            <w:r w:rsidR="009601B3">
              <w:rPr>
                <w:rFonts w:ascii="Arial" w:hAnsi="Arial" w:cs="Arial"/>
                <w:sz w:val="20"/>
                <w:szCs w:val="20"/>
              </w:rPr>
              <w:t xml:space="preserve">. </w:t>
            </w:r>
            <w:r w:rsidR="00F44C30">
              <w:rPr>
                <w:rFonts w:ascii="Arial" w:hAnsi="Arial" w:cs="Arial"/>
                <w:sz w:val="20"/>
                <w:szCs w:val="20"/>
              </w:rPr>
              <w:t>Community members have expressed dissatisfaction with the current design</w:t>
            </w:r>
            <w:r w:rsidR="00653CCA">
              <w:rPr>
                <w:rFonts w:ascii="Arial" w:hAnsi="Arial" w:cs="Arial"/>
                <w:sz w:val="20"/>
                <w:szCs w:val="20"/>
              </w:rPr>
              <w:t xml:space="preserve"> due to concerns that it won’t successfully integrate into the existing landscape given its height and width dimensions. Community members </w:t>
            </w:r>
            <w:r w:rsidR="009601B3">
              <w:rPr>
                <w:rFonts w:ascii="Arial" w:hAnsi="Arial" w:cs="Arial"/>
                <w:sz w:val="20"/>
                <w:szCs w:val="20"/>
              </w:rPr>
              <w:t xml:space="preserve">have requested an opportunity to </w:t>
            </w:r>
            <w:r w:rsidR="006F0511">
              <w:rPr>
                <w:rFonts w:ascii="Arial" w:hAnsi="Arial" w:cs="Arial"/>
                <w:sz w:val="20"/>
                <w:szCs w:val="20"/>
              </w:rPr>
              <w:t xml:space="preserve">provide further </w:t>
            </w:r>
            <w:r w:rsidR="009601B3">
              <w:rPr>
                <w:rFonts w:ascii="Arial" w:hAnsi="Arial" w:cs="Arial"/>
                <w:sz w:val="20"/>
                <w:szCs w:val="20"/>
              </w:rPr>
              <w:t>input</w:t>
            </w:r>
            <w:r w:rsidR="00653CCA">
              <w:rPr>
                <w:rFonts w:ascii="Arial" w:hAnsi="Arial" w:cs="Arial"/>
                <w:sz w:val="20"/>
                <w:szCs w:val="20"/>
              </w:rPr>
              <w:t xml:space="preserve"> into the design process</w:t>
            </w:r>
            <w:r w:rsidR="00FF60AD">
              <w:rPr>
                <w:rFonts w:ascii="Arial" w:hAnsi="Arial" w:cs="Arial"/>
                <w:sz w:val="20"/>
                <w:szCs w:val="20"/>
              </w:rPr>
              <w:t xml:space="preserve">. RIA confirmed it has received the feedback </w:t>
            </w:r>
            <w:r w:rsidR="009601B3">
              <w:rPr>
                <w:rFonts w:ascii="Arial" w:hAnsi="Arial" w:cs="Arial"/>
                <w:sz w:val="20"/>
                <w:szCs w:val="20"/>
              </w:rPr>
              <w:t xml:space="preserve">about the design </w:t>
            </w:r>
            <w:r w:rsidR="00FF60AD">
              <w:rPr>
                <w:rFonts w:ascii="Arial" w:hAnsi="Arial" w:cs="Arial"/>
                <w:sz w:val="20"/>
                <w:szCs w:val="20"/>
              </w:rPr>
              <w:t>but clarified that the bridge is subject to strict</w:t>
            </w:r>
            <w:r w:rsidR="009601B3">
              <w:rPr>
                <w:rFonts w:ascii="Arial" w:hAnsi="Arial" w:cs="Arial"/>
                <w:sz w:val="20"/>
                <w:szCs w:val="20"/>
              </w:rPr>
              <w:t xml:space="preserve"> rail safety regulations</w:t>
            </w:r>
            <w:r w:rsidR="00653CCA">
              <w:rPr>
                <w:rFonts w:ascii="Arial" w:hAnsi="Arial" w:cs="Arial"/>
                <w:sz w:val="20"/>
                <w:szCs w:val="20"/>
              </w:rPr>
              <w:t xml:space="preserve"> which need to be integrated into the design</w:t>
            </w:r>
            <w:r w:rsidR="002C25A2">
              <w:rPr>
                <w:rFonts w:ascii="Arial" w:hAnsi="Arial" w:cs="Arial"/>
                <w:sz w:val="20"/>
                <w:szCs w:val="20"/>
              </w:rPr>
              <w:t xml:space="preserve">. </w:t>
            </w:r>
            <w:r w:rsidR="00653CCA">
              <w:rPr>
                <w:rFonts w:ascii="Arial" w:hAnsi="Arial" w:cs="Arial"/>
                <w:sz w:val="20"/>
                <w:szCs w:val="20"/>
              </w:rPr>
              <w:t>RIA explained that the rail safety regulations apply to a</w:t>
            </w:r>
            <w:r w:rsidR="002A6AB4">
              <w:rPr>
                <w:rFonts w:ascii="Arial" w:hAnsi="Arial" w:cs="Arial"/>
                <w:sz w:val="20"/>
                <w:szCs w:val="20"/>
              </w:rPr>
              <w:t>ll</w:t>
            </w:r>
            <w:r w:rsidR="00653CCA">
              <w:rPr>
                <w:rFonts w:ascii="Arial" w:hAnsi="Arial" w:cs="Arial"/>
                <w:sz w:val="20"/>
                <w:szCs w:val="20"/>
              </w:rPr>
              <w:t xml:space="preserve"> new or upgraded infrastructure being built in the rail corridor. </w:t>
            </w:r>
            <w:r w:rsidR="002C25A2">
              <w:rPr>
                <w:rFonts w:ascii="Arial" w:hAnsi="Arial" w:cs="Arial"/>
                <w:sz w:val="20"/>
                <w:szCs w:val="20"/>
              </w:rPr>
              <w:t xml:space="preserve">RIA </w:t>
            </w:r>
            <w:r w:rsidR="0035759B">
              <w:rPr>
                <w:rFonts w:ascii="Arial" w:hAnsi="Arial" w:cs="Arial"/>
                <w:sz w:val="20"/>
                <w:szCs w:val="20"/>
              </w:rPr>
              <w:t xml:space="preserve">confirmed </w:t>
            </w:r>
            <w:r w:rsidR="002C25A2">
              <w:rPr>
                <w:rFonts w:ascii="Arial" w:hAnsi="Arial" w:cs="Arial"/>
                <w:sz w:val="20"/>
                <w:szCs w:val="20"/>
              </w:rPr>
              <w:t xml:space="preserve">it is working with City of Stonnington </w:t>
            </w:r>
            <w:r w:rsidR="0035759B">
              <w:rPr>
                <w:rFonts w:ascii="Arial" w:hAnsi="Arial" w:cs="Arial"/>
                <w:sz w:val="20"/>
                <w:szCs w:val="20"/>
              </w:rPr>
              <w:t>to advocate for a design that is sympathetic to the area</w:t>
            </w:r>
            <w:r w:rsidR="002C25A2">
              <w:rPr>
                <w:rFonts w:ascii="Arial" w:hAnsi="Arial" w:cs="Arial"/>
                <w:sz w:val="20"/>
                <w:szCs w:val="20"/>
              </w:rPr>
              <w:t xml:space="preserve">. </w:t>
            </w:r>
            <w:r w:rsidR="0014071F">
              <w:rPr>
                <w:rFonts w:ascii="Arial" w:hAnsi="Arial" w:cs="Arial"/>
                <w:sz w:val="20"/>
                <w:szCs w:val="20"/>
              </w:rPr>
              <w:t>C</w:t>
            </w:r>
            <w:r w:rsidR="001D2AAD">
              <w:rPr>
                <w:rFonts w:ascii="Arial" w:hAnsi="Arial" w:cs="Arial"/>
                <w:sz w:val="20"/>
                <w:szCs w:val="20"/>
              </w:rPr>
              <w:t xml:space="preserve">ity of Stonnington raised that the design is constrained by </w:t>
            </w:r>
            <w:r w:rsidR="008210D6">
              <w:rPr>
                <w:rFonts w:ascii="Arial" w:hAnsi="Arial" w:cs="Arial"/>
                <w:sz w:val="20"/>
                <w:szCs w:val="20"/>
              </w:rPr>
              <w:t xml:space="preserve">factors other than regulation such as </w:t>
            </w:r>
            <w:r w:rsidR="006F0511">
              <w:rPr>
                <w:rFonts w:ascii="Arial" w:hAnsi="Arial" w:cs="Arial"/>
                <w:sz w:val="20"/>
                <w:szCs w:val="20"/>
              </w:rPr>
              <w:t xml:space="preserve">load-bearing </w:t>
            </w:r>
            <w:r w:rsidR="008210D6">
              <w:rPr>
                <w:rFonts w:ascii="Arial" w:hAnsi="Arial" w:cs="Arial"/>
                <w:sz w:val="20"/>
                <w:szCs w:val="20"/>
              </w:rPr>
              <w:t>and location</w:t>
            </w:r>
            <w:r w:rsidR="006F0511">
              <w:rPr>
                <w:rFonts w:ascii="Arial" w:hAnsi="Arial" w:cs="Arial"/>
                <w:sz w:val="20"/>
                <w:szCs w:val="20"/>
              </w:rPr>
              <w:t>s</w:t>
            </w:r>
            <w:r w:rsidR="008210D6">
              <w:rPr>
                <w:rFonts w:ascii="Arial" w:hAnsi="Arial" w:cs="Arial"/>
                <w:sz w:val="20"/>
                <w:szCs w:val="20"/>
              </w:rPr>
              <w:t xml:space="preserve"> and requested that further information be presented to the CRG. </w:t>
            </w:r>
          </w:p>
          <w:p w14:paraId="25A1F8AE" w14:textId="0EB5A5FC" w:rsidR="00615CA7" w:rsidRPr="00B627C5" w:rsidRDefault="008210D6" w:rsidP="00B627C5">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Nic Thomas </w:t>
            </w:r>
            <w:r w:rsidR="007D53B5">
              <w:rPr>
                <w:rFonts w:ascii="Arial" w:hAnsi="Arial" w:cs="Arial"/>
                <w:sz w:val="20"/>
                <w:szCs w:val="20"/>
              </w:rPr>
              <w:t xml:space="preserve">raised the Tunnel Boring Machine (TBM) extraction methodology. CYP confirmed the TBM </w:t>
            </w:r>
            <w:r w:rsidR="00D536FB">
              <w:rPr>
                <w:rFonts w:ascii="Arial" w:hAnsi="Arial" w:cs="Arial"/>
                <w:sz w:val="20"/>
                <w:szCs w:val="20"/>
              </w:rPr>
              <w:t xml:space="preserve">will be extracted in a </w:t>
            </w:r>
            <w:r w:rsidR="005A1445">
              <w:rPr>
                <w:rFonts w:ascii="Arial" w:hAnsi="Arial" w:cs="Arial"/>
                <w:sz w:val="20"/>
                <w:szCs w:val="20"/>
              </w:rPr>
              <w:t xml:space="preserve">pressured </w:t>
            </w:r>
            <w:r w:rsidR="00D536FB">
              <w:rPr>
                <w:rFonts w:ascii="Arial" w:hAnsi="Arial" w:cs="Arial"/>
                <w:sz w:val="20"/>
                <w:szCs w:val="20"/>
              </w:rPr>
              <w:t xml:space="preserve">environment. The </w:t>
            </w:r>
            <w:r w:rsidR="00615CA7">
              <w:rPr>
                <w:rFonts w:ascii="Arial" w:hAnsi="Arial" w:cs="Arial"/>
                <w:sz w:val="20"/>
                <w:szCs w:val="20"/>
              </w:rPr>
              <w:t xml:space="preserve">shaft on Osborne Street will be partially flooded to provide this environment. </w:t>
            </w:r>
          </w:p>
          <w:p w14:paraId="685F5E15" w14:textId="18EA0692" w:rsidR="00B627C5" w:rsidRPr="00276779" w:rsidRDefault="00B627C5" w:rsidP="00B627C5">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The CRG discussed de</w:t>
            </w:r>
            <w:r w:rsidR="002A6AB4">
              <w:rPr>
                <w:rFonts w:ascii="Arial" w:hAnsi="Arial" w:cs="Arial"/>
                <w:sz w:val="20"/>
                <w:szCs w:val="20"/>
              </w:rPr>
              <w:t>-</w:t>
            </w:r>
            <w:r>
              <w:rPr>
                <w:rFonts w:ascii="Arial" w:hAnsi="Arial" w:cs="Arial"/>
                <w:sz w:val="20"/>
                <w:szCs w:val="20"/>
              </w:rPr>
              <w:t>watering in the precinct</w:t>
            </w:r>
            <w:r w:rsidR="002A6AB4">
              <w:rPr>
                <w:rFonts w:ascii="Arial" w:hAnsi="Arial" w:cs="Arial"/>
                <w:sz w:val="20"/>
                <w:szCs w:val="20"/>
              </w:rPr>
              <w:t xml:space="preserve"> to ensure the tunnel entrance is flood proofed during construction</w:t>
            </w:r>
            <w:r>
              <w:rPr>
                <w:rFonts w:ascii="Arial" w:hAnsi="Arial" w:cs="Arial"/>
                <w:sz w:val="20"/>
                <w:szCs w:val="20"/>
              </w:rPr>
              <w:t xml:space="preserve">. </w:t>
            </w:r>
            <w:r w:rsidR="000C18E3">
              <w:rPr>
                <w:rFonts w:ascii="Arial" w:hAnsi="Arial" w:cs="Arial"/>
                <w:sz w:val="20"/>
                <w:szCs w:val="20"/>
              </w:rPr>
              <w:t xml:space="preserve">RIA </w:t>
            </w:r>
            <w:r w:rsidR="00D0159C">
              <w:rPr>
                <w:rFonts w:ascii="Arial" w:hAnsi="Arial" w:cs="Arial"/>
                <w:sz w:val="20"/>
                <w:szCs w:val="20"/>
              </w:rPr>
              <w:t xml:space="preserve">confirmed it does not expect </w:t>
            </w:r>
            <w:r w:rsidR="002A6AB4">
              <w:rPr>
                <w:rFonts w:ascii="Arial" w:hAnsi="Arial" w:cs="Arial"/>
                <w:sz w:val="20"/>
                <w:szCs w:val="20"/>
              </w:rPr>
              <w:t>any settlement issues</w:t>
            </w:r>
            <w:r w:rsidR="00A7187B">
              <w:rPr>
                <w:rFonts w:ascii="Arial" w:hAnsi="Arial" w:cs="Arial"/>
                <w:sz w:val="20"/>
                <w:szCs w:val="20"/>
              </w:rPr>
              <w:t xml:space="preserve"> and advised that the de-watering will be closely monitored</w:t>
            </w:r>
            <w:r w:rsidR="005A4019">
              <w:rPr>
                <w:rFonts w:ascii="Arial" w:hAnsi="Arial" w:cs="Arial"/>
                <w:sz w:val="20"/>
                <w:szCs w:val="20"/>
              </w:rPr>
              <w:t>.</w:t>
            </w:r>
            <w:r w:rsidR="00D0159C">
              <w:rPr>
                <w:rFonts w:ascii="Arial" w:hAnsi="Arial" w:cs="Arial"/>
                <w:sz w:val="20"/>
                <w:szCs w:val="20"/>
              </w:rPr>
              <w:t xml:space="preserve"> RIA agreed to provide </w:t>
            </w:r>
            <w:r w:rsidR="00276779">
              <w:rPr>
                <w:rFonts w:ascii="Arial" w:hAnsi="Arial" w:cs="Arial"/>
                <w:sz w:val="20"/>
                <w:szCs w:val="20"/>
              </w:rPr>
              <w:t>more information on the size of the de</w:t>
            </w:r>
            <w:r w:rsidR="002A6AB4">
              <w:rPr>
                <w:rFonts w:ascii="Arial" w:hAnsi="Arial" w:cs="Arial"/>
                <w:sz w:val="20"/>
                <w:szCs w:val="20"/>
              </w:rPr>
              <w:t>-</w:t>
            </w:r>
            <w:r w:rsidR="00276779">
              <w:rPr>
                <w:rFonts w:ascii="Arial" w:hAnsi="Arial" w:cs="Arial"/>
                <w:sz w:val="20"/>
                <w:szCs w:val="20"/>
              </w:rPr>
              <w:t xml:space="preserve">watering catchment area. </w:t>
            </w:r>
          </w:p>
          <w:p w14:paraId="0341B8F6" w14:textId="16028B26" w:rsidR="001B05F1" w:rsidRPr="00BB0B4D" w:rsidRDefault="00B81926" w:rsidP="00BB0B4D">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Joy Manners </w:t>
            </w:r>
            <w:r w:rsidR="005A1445">
              <w:rPr>
                <w:rFonts w:ascii="Arial" w:hAnsi="Arial" w:cs="Arial"/>
                <w:sz w:val="20"/>
                <w:szCs w:val="20"/>
              </w:rPr>
              <w:t>noted she had observed site tours being run from th</w:t>
            </w:r>
            <w:r w:rsidR="000A3FF1">
              <w:rPr>
                <w:rFonts w:ascii="Arial" w:hAnsi="Arial" w:cs="Arial"/>
                <w:sz w:val="20"/>
                <w:szCs w:val="20"/>
              </w:rPr>
              <w:t>e Toorak Road bridge. RIA confirmed it does not run official tours for the public</w:t>
            </w:r>
            <w:r w:rsidR="00D06C1A">
              <w:rPr>
                <w:rFonts w:ascii="Arial" w:hAnsi="Arial" w:cs="Arial"/>
                <w:sz w:val="20"/>
                <w:szCs w:val="20"/>
              </w:rPr>
              <w:t xml:space="preserve"> </w:t>
            </w:r>
            <w:r w:rsidR="005A1445">
              <w:rPr>
                <w:rFonts w:ascii="Arial" w:hAnsi="Arial" w:cs="Arial"/>
                <w:sz w:val="20"/>
                <w:szCs w:val="20"/>
              </w:rPr>
              <w:t>and these tours may have been subcontractors or RIA or RPV internal tours.  RIA</w:t>
            </w:r>
            <w:r w:rsidR="005A4019">
              <w:rPr>
                <w:rFonts w:ascii="Arial" w:hAnsi="Arial" w:cs="Arial"/>
                <w:sz w:val="20"/>
                <w:szCs w:val="20"/>
              </w:rPr>
              <w:t xml:space="preserve"> confirmed </w:t>
            </w:r>
            <w:r w:rsidR="00D06C1A">
              <w:rPr>
                <w:rFonts w:ascii="Arial" w:hAnsi="Arial" w:cs="Arial"/>
                <w:sz w:val="20"/>
                <w:szCs w:val="20"/>
              </w:rPr>
              <w:t xml:space="preserve">it can </w:t>
            </w:r>
            <w:proofErr w:type="gramStart"/>
            <w:r w:rsidR="00D06C1A">
              <w:rPr>
                <w:rFonts w:ascii="Arial" w:hAnsi="Arial" w:cs="Arial"/>
                <w:sz w:val="20"/>
                <w:szCs w:val="20"/>
              </w:rPr>
              <w:t>look into</w:t>
            </w:r>
            <w:proofErr w:type="gramEnd"/>
            <w:r w:rsidR="00D06C1A">
              <w:rPr>
                <w:rFonts w:ascii="Arial" w:hAnsi="Arial" w:cs="Arial"/>
                <w:sz w:val="20"/>
                <w:szCs w:val="20"/>
              </w:rPr>
              <w:t xml:space="preserve"> arranging pop-up information sessions if</w:t>
            </w:r>
            <w:r w:rsidR="00BB0B4D">
              <w:rPr>
                <w:rFonts w:ascii="Arial" w:hAnsi="Arial" w:cs="Arial"/>
                <w:sz w:val="20"/>
                <w:szCs w:val="20"/>
              </w:rPr>
              <w:t xml:space="preserve"> there is community interest</w:t>
            </w:r>
            <w:r w:rsidR="00A7187B">
              <w:rPr>
                <w:rFonts w:ascii="Arial" w:hAnsi="Arial" w:cs="Arial"/>
                <w:sz w:val="20"/>
                <w:szCs w:val="20"/>
              </w:rPr>
              <w:t>, and a tour for CRG members</w:t>
            </w:r>
          </w:p>
        </w:tc>
      </w:tr>
      <w:tr w:rsidR="005A4019" w:rsidRPr="0028543D" w14:paraId="18CB09F0" w14:textId="77777777" w:rsidTr="004677BE">
        <w:trPr>
          <w:trHeight w:val="340"/>
        </w:trPr>
        <w:tc>
          <w:tcPr>
            <w:tcW w:w="880" w:type="dxa"/>
            <w:tcBorders>
              <w:top w:val="nil"/>
              <w:bottom w:val="nil"/>
            </w:tcBorders>
            <w:shd w:val="clear" w:color="auto" w:fill="auto"/>
            <w:vAlign w:val="center"/>
          </w:tcPr>
          <w:p w14:paraId="355DF1FE" w14:textId="408E38AA" w:rsidR="005A4019" w:rsidRDefault="005A4019" w:rsidP="005A4019">
            <w:pPr>
              <w:pStyle w:val="DTPLIintrotext"/>
              <w:spacing w:before="80" w:after="80"/>
              <w:jc w:val="center"/>
              <w:rPr>
                <w:rFonts w:ascii="Arial" w:hAnsi="Arial"/>
                <w:color w:val="auto"/>
                <w:sz w:val="20"/>
              </w:rPr>
            </w:pPr>
            <w:r>
              <w:rPr>
                <w:rFonts w:ascii="Arial" w:hAnsi="Arial"/>
                <w:color w:val="auto"/>
                <w:sz w:val="20"/>
              </w:rPr>
              <w:t>S13-1</w:t>
            </w:r>
          </w:p>
        </w:tc>
        <w:tc>
          <w:tcPr>
            <w:tcW w:w="9185" w:type="dxa"/>
            <w:tcBorders>
              <w:top w:val="nil"/>
              <w:bottom w:val="nil"/>
            </w:tcBorders>
            <w:shd w:val="clear" w:color="auto" w:fill="auto"/>
            <w:vAlign w:val="center"/>
          </w:tcPr>
          <w:p w14:paraId="701961D5" w14:textId="46C9F01B" w:rsidR="005A4019" w:rsidRPr="005A4019" w:rsidRDefault="005A4019" w:rsidP="00EE692B">
            <w:pPr>
              <w:pStyle w:val="DTPLIintrotext"/>
              <w:spacing w:before="80" w:after="80"/>
              <w:rPr>
                <w:rFonts w:ascii="Arial" w:hAnsi="Arial"/>
                <w:b w:val="0"/>
                <w:color w:val="auto"/>
                <w:sz w:val="20"/>
              </w:rPr>
            </w:pPr>
            <w:r w:rsidRPr="005A4019">
              <w:rPr>
                <w:rFonts w:ascii="Arial" w:hAnsi="Arial"/>
                <w:b w:val="0"/>
                <w:color w:val="auto"/>
                <w:sz w:val="20"/>
              </w:rPr>
              <w:t>Present further information on the William Street bridge design process.</w:t>
            </w:r>
          </w:p>
        </w:tc>
      </w:tr>
      <w:tr w:rsidR="005A4019" w:rsidRPr="0028543D" w14:paraId="0BBE492E" w14:textId="77777777" w:rsidTr="004677BE">
        <w:trPr>
          <w:trHeight w:val="340"/>
        </w:trPr>
        <w:tc>
          <w:tcPr>
            <w:tcW w:w="880" w:type="dxa"/>
            <w:tcBorders>
              <w:top w:val="nil"/>
              <w:bottom w:val="nil"/>
            </w:tcBorders>
            <w:shd w:val="clear" w:color="auto" w:fill="auto"/>
            <w:vAlign w:val="center"/>
          </w:tcPr>
          <w:p w14:paraId="41C58CA8" w14:textId="6299C624" w:rsidR="005A4019" w:rsidRDefault="005A4019" w:rsidP="005A4019">
            <w:pPr>
              <w:pStyle w:val="DTPLIintrotext"/>
              <w:spacing w:before="80" w:after="80"/>
              <w:jc w:val="center"/>
              <w:rPr>
                <w:rFonts w:ascii="Arial" w:hAnsi="Arial"/>
                <w:color w:val="auto"/>
                <w:sz w:val="20"/>
              </w:rPr>
            </w:pPr>
            <w:r>
              <w:rPr>
                <w:rFonts w:ascii="Arial" w:hAnsi="Arial"/>
                <w:color w:val="auto"/>
                <w:sz w:val="20"/>
              </w:rPr>
              <w:t>S13-2</w:t>
            </w:r>
          </w:p>
        </w:tc>
        <w:tc>
          <w:tcPr>
            <w:tcW w:w="9185" w:type="dxa"/>
            <w:tcBorders>
              <w:top w:val="nil"/>
              <w:bottom w:val="nil"/>
            </w:tcBorders>
            <w:shd w:val="clear" w:color="auto" w:fill="auto"/>
            <w:vAlign w:val="center"/>
          </w:tcPr>
          <w:p w14:paraId="52B1D828" w14:textId="35F87BD9" w:rsidR="005A4019" w:rsidRPr="005A4019" w:rsidRDefault="005A4019" w:rsidP="00EE692B">
            <w:pPr>
              <w:pStyle w:val="DTPLIintrotext"/>
              <w:spacing w:before="80" w:after="80"/>
              <w:rPr>
                <w:rFonts w:ascii="Arial" w:hAnsi="Arial"/>
                <w:b w:val="0"/>
                <w:color w:val="auto"/>
                <w:sz w:val="20"/>
              </w:rPr>
            </w:pPr>
            <w:r w:rsidRPr="005A4019">
              <w:rPr>
                <w:rFonts w:ascii="Arial" w:hAnsi="Arial"/>
                <w:b w:val="0"/>
                <w:color w:val="auto"/>
                <w:sz w:val="20"/>
              </w:rPr>
              <w:t>Provide further information on the size of the dewatering catchment area.</w:t>
            </w:r>
          </w:p>
        </w:tc>
      </w:tr>
      <w:tr w:rsidR="005A4019" w:rsidRPr="0028543D" w14:paraId="06716803" w14:textId="77777777" w:rsidTr="004677BE">
        <w:trPr>
          <w:trHeight w:val="340"/>
        </w:trPr>
        <w:tc>
          <w:tcPr>
            <w:tcW w:w="880" w:type="dxa"/>
            <w:tcBorders>
              <w:top w:val="nil"/>
              <w:bottom w:val="single" w:sz="4" w:space="0" w:color="808080" w:themeColor="background1" w:themeShade="80"/>
            </w:tcBorders>
            <w:shd w:val="clear" w:color="auto" w:fill="auto"/>
            <w:vAlign w:val="center"/>
          </w:tcPr>
          <w:p w14:paraId="5037348C" w14:textId="4AFC3C09" w:rsidR="005A4019" w:rsidRDefault="005A4019" w:rsidP="005A4019">
            <w:pPr>
              <w:pStyle w:val="DTPLIintrotext"/>
              <w:spacing w:before="80" w:after="80"/>
              <w:jc w:val="center"/>
              <w:rPr>
                <w:rFonts w:ascii="Arial" w:hAnsi="Arial"/>
                <w:color w:val="auto"/>
                <w:sz w:val="20"/>
              </w:rPr>
            </w:pPr>
            <w:r>
              <w:rPr>
                <w:rFonts w:ascii="Arial" w:hAnsi="Arial"/>
                <w:color w:val="auto"/>
                <w:sz w:val="20"/>
              </w:rPr>
              <w:t>S13-</w:t>
            </w:r>
            <w:r w:rsidR="004677BE">
              <w:rPr>
                <w:rFonts w:ascii="Arial" w:hAnsi="Arial"/>
                <w:color w:val="auto"/>
                <w:sz w:val="20"/>
              </w:rPr>
              <w:t>3</w:t>
            </w:r>
          </w:p>
        </w:tc>
        <w:tc>
          <w:tcPr>
            <w:tcW w:w="9185" w:type="dxa"/>
            <w:tcBorders>
              <w:top w:val="nil"/>
              <w:bottom w:val="single" w:sz="4" w:space="0" w:color="808080" w:themeColor="background1" w:themeShade="80"/>
            </w:tcBorders>
            <w:shd w:val="clear" w:color="auto" w:fill="auto"/>
            <w:vAlign w:val="center"/>
          </w:tcPr>
          <w:p w14:paraId="70E7C4AF" w14:textId="59E1D47E" w:rsidR="005A4019" w:rsidRPr="005A4019" w:rsidRDefault="005A4019" w:rsidP="00EE692B">
            <w:pPr>
              <w:pStyle w:val="DTPLIintrotext"/>
              <w:spacing w:before="80" w:after="80"/>
              <w:rPr>
                <w:rFonts w:ascii="Arial" w:hAnsi="Arial"/>
                <w:b w:val="0"/>
                <w:color w:val="auto"/>
                <w:sz w:val="20"/>
              </w:rPr>
            </w:pPr>
            <w:r w:rsidRPr="005A4019">
              <w:rPr>
                <w:rFonts w:ascii="Arial" w:hAnsi="Arial"/>
                <w:b w:val="0"/>
                <w:color w:val="auto"/>
                <w:sz w:val="20"/>
              </w:rPr>
              <w:t>Investigate the possibility of holding a site tour for CRG members.</w:t>
            </w:r>
          </w:p>
        </w:tc>
      </w:tr>
      <w:tr w:rsidR="0028543D" w:rsidRPr="0028543D" w14:paraId="2FD930F1" w14:textId="77777777" w:rsidTr="004677B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72AF39A" w14:textId="00E92A15" w:rsidR="0028543D" w:rsidRPr="006D4295" w:rsidRDefault="008E06CC" w:rsidP="00EE692B">
            <w:pPr>
              <w:pStyle w:val="DTPLIintrotext"/>
              <w:spacing w:before="80" w:after="80"/>
              <w:rPr>
                <w:rFonts w:ascii="Arial" w:hAnsi="Arial"/>
                <w:color w:val="auto"/>
                <w:sz w:val="20"/>
              </w:rPr>
            </w:pPr>
            <w:r>
              <w:rPr>
                <w:rFonts w:ascii="Arial" w:hAnsi="Arial"/>
                <w:color w:val="auto"/>
                <w:sz w:val="20"/>
              </w:rPr>
              <w:t>3</w:t>
            </w:r>
            <w:r w:rsidR="0028543D">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55D036F5" w14:textId="2120B842" w:rsidR="0028543D" w:rsidRPr="003C4F6C" w:rsidRDefault="0028543D" w:rsidP="00EE692B">
            <w:pPr>
              <w:pStyle w:val="DTPLIintrotext"/>
              <w:spacing w:before="80" w:after="80"/>
              <w:rPr>
                <w:rFonts w:ascii="Arial" w:hAnsi="Arial"/>
                <w:sz w:val="20"/>
              </w:rPr>
            </w:pPr>
            <w:r>
              <w:rPr>
                <w:rFonts w:ascii="Arial" w:hAnsi="Arial"/>
                <w:color w:val="auto"/>
                <w:sz w:val="20"/>
              </w:rPr>
              <w:t>Traffic and transport</w:t>
            </w:r>
          </w:p>
        </w:tc>
      </w:tr>
      <w:tr w:rsidR="0028543D" w:rsidRPr="001B05F1" w14:paraId="41D2445B" w14:textId="77777777" w:rsidTr="005A4019">
        <w:trPr>
          <w:trHeight w:val="601"/>
        </w:trPr>
        <w:tc>
          <w:tcPr>
            <w:tcW w:w="880" w:type="dxa"/>
            <w:tcBorders>
              <w:top w:val="nil"/>
              <w:bottom w:val="single" w:sz="4" w:space="0" w:color="808080" w:themeColor="background1" w:themeShade="80"/>
            </w:tcBorders>
            <w:shd w:val="clear" w:color="auto" w:fill="auto"/>
            <w:vAlign w:val="center"/>
          </w:tcPr>
          <w:p w14:paraId="0A64AB80" w14:textId="77777777" w:rsidR="0028543D" w:rsidRPr="006D4295" w:rsidRDefault="0028543D" w:rsidP="00EE692B">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164854E6" w14:textId="77777777" w:rsidR="00206047" w:rsidRPr="00206047" w:rsidRDefault="00206047" w:rsidP="00BB0B4D">
            <w:pPr>
              <w:spacing w:before="80" w:after="80"/>
              <w:rPr>
                <w:rFonts w:ascii="Arial" w:hAnsi="Arial" w:cs="Arial"/>
                <w:sz w:val="20"/>
                <w:szCs w:val="20"/>
              </w:rPr>
            </w:pPr>
            <w:r w:rsidRPr="00206047">
              <w:rPr>
                <w:rFonts w:ascii="Arial" w:hAnsi="Arial" w:cs="Arial"/>
                <w:sz w:val="20"/>
                <w:szCs w:val="20"/>
              </w:rPr>
              <w:t>Presentation by Tom Betts (RIA) and Rob Mair (CYP) and Steve Denton (CYP) on traffic and transport.</w:t>
            </w:r>
          </w:p>
          <w:p w14:paraId="6FEDC9ED" w14:textId="77777777" w:rsidR="00206047" w:rsidRPr="00206047" w:rsidRDefault="00206047" w:rsidP="00BB0B4D">
            <w:pPr>
              <w:spacing w:before="80" w:after="80"/>
              <w:rPr>
                <w:rFonts w:ascii="Arial" w:hAnsi="Arial" w:cs="Arial"/>
                <w:sz w:val="20"/>
                <w:szCs w:val="20"/>
              </w:rPr>
            </w:pPr>
            <w:r w:rsidRPr="00206047">
              <w:rPr>
                <w:rFonts w:ascii="Arial" w:hAnsi="Arial" w:cs="Arial"/>
                <w:sz w:val="20"/>
                <w:szCs w:val="20"/>
              </w:rPr>
              <w:t>Matters arising:</w:t>
            </w:r>
          </w:p>
          <w:p w14:paraId="5314035F" w14:textId="2AB66940" w:rsidR="0028543D" w:rsidRPr="00206047" w:rsidRDefault="00BB0B4D" w:rsidP="00B5196B">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lastRenderedPageBreak/>
              <w:t xml:space="preserve">Kathy </w:t>
            </w:r>
            <w:r w:rsidR="005A4019">
              <w:rPr>
                <w:rFonts w:ascii="Arial" w:hAnsi="Arial" w:cs="Arial"/>
                <w:sz w:val="20"/>
                <w:szCs w:val="20"/>
              </w:rPr>
              <w:t>Dalton raised recent road closures on Osborne Street and commented that changes are not always clearly communicated, which can be confusing for residents. CYP confirmed that works necessitating the traffic changes on Osborne Street are now complete. CYP apologised for the confusion and thanked Kathy for the feedback.</w:t>
            </w:r>
          </w:p>
        </w:tc>
      </w:tr>
      <w:tr w:rsidR="001B05F1" w:rsidRPr="001B05F1" w14:paraId="1AA19AE0"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945E355" w14:textId="79875EB7" w:rsidR="001B05F1" w:rsidRPr="006D4295" w:rsidRDefault="008E06CC" w:rsidP="00EE692B">
            <w:pPr>
              <w:pStyle w:val="DTPLIintrotext"/>
              <w:spacing w:before="80" w:after="80"/>
              <w:rPr>
                <w:rFonts w:ascii="Arial" w:hAnsi="Arial"/>
                <w:color w:val="auto"/>
                <w:sz w:val="20"/>
              </w:rPr>
            </w:pPr>
            <w:r>
              <w:rPr>
                <w:rFonts w:ascii="Arial" w:hAnsi="Arial"/>
                <w:color w:val="auto"/>
                <w:sz w:val="20"/>
              </w:rPr>
              <w:lastRenderedPageBreak/>
              <w:t>4</w:t>
            </w:r>
            <w:r w:rsidR="00763D23"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792EFCB5" w14:textId="4A7242C5" w:rsidR="001B05F1" w:rsidRPr="006D4295" w:rsidRDefault="009F408D" w:rsidP="00EE692B">
            <w:pPr>
              <w:pStyle w:val="DTPLIintrotext"/>
              <w:spacing w:before="80" w:after="80"/>
              <w:rPr>
                <w:rFonts w:ascii="Arial" w:hAnsi="Arial"/>
                <w:color w:val="auto"/>
                <w:sz w:val="20"/>
              </w:rPr>
            </w:pPr>
            <w:r>
              <w:rPr>
                <w:rFonts w:ascii="Arial" w:hAnsi="Arial"/>
                <w:color w:val="auto"/>
                <w:sz w:val="20"/>
              </w:rPr>
              <w:t>Environmental Management</w:t>
            </w:r>
          </w:p>
        </w:tc>
      </w:tr>
      <w:tr w:rsidR="001B05F1" w:rsidRPr="001B05F1" w14:paraId="26A02BD0" w14:textId="77777777" w:rsidTr="0079626E">
        <w:trPr>
          <w:trHeight w:val="726"/>
        </w:trPr>
        <w:tc>
          <w:tcPr>
            <w:tcW w:w="880" w:type="dxa"/>
            <w:tcBorders>
              <w:top w:val="nil"/>
              <w:bottom w:val="single" w:sz="4" w:space="0" w:color="808080" w:themeColor="background1" w:themeShade="80"/>
            </w:tcBorders>
            <w:shd w:val="clear" w:color="auto" w:fill="auto"/>
            <w:vAlign w:val="center"/>
          </w:tcPr>
          <w:p w14:paraId="6B5E6557" w14:textId="77777777" w:rsidR="001B05F1" w:rsidRPr="006D4295" w:rsidRDefault="001B05F1" w:rsidP="00EE692B">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22B366EE" w14:textId="5E92EB9D" w:rsidR="00F47739" w:rsidRPr="00F47739" w:rsidRDefault="00F47739" w:rsidP="00B5196B">
            <w:pPr>
              <w:spacing w:before="80" w:after="80"/>
              <w:rPr>
                <w:rFonts w:ascii="Arial" w:hAnsi="Arial" w:cs="Arial"/>
                <w:sz w:val="20"/>
                <w:szCs w:val="20"/>
              </w:rPr>
            </w:pPr>
            <w:r w:rsidRPr="00F47739">
              <w:rPr>
                <w:rFonts w:ascii="Arial" w:hAnsi="Arial" w:cs="Arial"/>
                <w:sz w:val="20"/>
                <w:szCs w:val="20"/>
              </w:rPr>
              <w:t xml:space="preserve">Presentation by </w:t>
            </w:r>
            <w:r w:rsidR="0060005A">
              <w:rPr>
                <w:rFonts w:ascii="Arial" w:hAnsi="Arial" w:cs="Arial"/>
                <w:sz w:val="20"/>
                <w:szCs w:val="20"/>
              </w:rPr>
              <w:t>Adrian White (RIA) and Rob Mair (CYP)</w:t>
            </w:r>
            <w:r w:rsidRPr="00F47739">
              <w:rPr>
                <w:rFonts w:ascii="Arial" w:hAnsi="Arial" w:cs="Arial"/>
                <w:sz w:val="20"/>
                <w:szCs w:val="20"/>
              </w:rPr>
              <w:t xml:space="preserve"> on environmental management.  </w:t>
            </w:r>
          </w:p>
          <w:p w14:paraId="57807D9E" w14:textId="77777777" w:rsidR="00F47739" w:rsidRPr="00F47739" w:rsidRDefault="00F47739" w:rsidP="00B5196B">
            <w:pPr>
              <w:spacing w:before="80" w:after="80"/>
              <w:rPr>
                <w:rFonts w:ascii="Arial" w:hAnsi="Arial" w:cs="Arial"/>
                <w:sz w:val="20"/>
                <w:szCs w:val="20"/>
              </w:rPr>
            </w:pPr>
            <w:r w:rsidRPr="00F47739">
              <w:rPr>
                <w:rFonts w:ascii="Arial" w:hAnsi="Arial" w:cs="Arial"/>
                <w:sz w:val="20"/>
                <w:szCs w:val="20"/>
              </w:rPr>
              <w:t>Matters arising: Nil.</w:t>
            </w:r>
          </w:p>
          <w:p w14:paraId="1F62A6A8" w14:textId="3F10EC66" w:rsidR="001B05F1" w:rsidRPr="009E5098" w:rsidRDefault="00B5196B" w:rsidP="009E5098">
            <w:pPr>
              <w:numPr>
                <w:ilvl w:val="0"/>
                <w:numId w:val="5"/>
              </w:numPr>
              <w:tabs>
                <w:tab w:val="clear" w:pos="720"/>
                <w:tab w:val="num" w:pos="884"/>
              </w:tabs>
              <w:spacing w:before="80" w:after="80"/>
              <w:ind w:left="459" w:hanging="284"/>
              <w:textAlignment w:val="center"/>
              <w:rPr>
                <w:rFonts w:ascii="Arial" w:hAnsi="Arial" w:cs="Arial"/>
                <w:i/>
                <w:sz w:val="20"/>
                <w:szCs w:val="20"/>
              </w:rPr>
            </w:pPr>
            <w:r w:rsidRPr="00B5196B">
              <w:rPr>
                <w:rFonts w:ascii="Arial" w:hAnsi="Arial" w:cs="Arial"/>
                <w:sz w:val="20"/>
                <w:szCs w:val="20"/>
              </w:rPr>
              <w:t xml:space="preserve">Nic Thomas raised vibration impacts to </w:t>
            </w:r>
            <w:r>
              <w:rPr>
                <w:rFonts w:ascii="Arial" w:hAnsi="Arial" w:cs="Arial"/>
                <w:sz w:val="20"/>
                <w:szCs w:val="20"/>
              </w:rPr>
              <w:t xml:space="preserve">residential buildings. RIA confirmed its </w:t>
            </w:r>
            <w:r w:rsidR="000D10D0">
              <w:rPr>
                <w:rFonts w:ascii="Arial" w:hAnsi="Arial" w:cs="Arial"/>
                <w:sz w:val="20"/>
                <w:szCs w:val="20"/>
              </w:rPr>
              <w:t xml:space="preserve">vibration modelling and monitoring is far below the warning threshold for residential buildings and has not triggered the level for heritage buildings, which is significantly more sensitive </w:t>
            </w:r>
            <w:r w:rsidR="009E5098">
              <w:rPr>
                <w:rFonts w:ascii="Arial" w:hAnsi="Arial" w:cs="Arial"/>
                <w:sz w:val="20"/>
                <w:szCs w:val="20"/>
              </w:rPr>
              <w:t xml:space="preserve">than residential. </w:t>
            </w:r>
          </w:p>
        </w:tc>
      </w:tr>
      <w:tr w:rsidR="0067351E" w:rsidRPr="001B05F1" w14:paraId="4B1E30C9"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3204DE0" w14:textId="734CEAB8" w:rsidR="0067351E" w:rsidRPr="006D4295" w:rsidRDefault="008E06CC" w:rsidP="00EE692B">
            <w:pPr>
              <w:pStyle w:val="DTPLIintrotext"/>
              <w:spacing w:before="80" w:after="80"/>
              <w:rPr>
                <w:rFonts w:ascii="Arial" w:hAnsi="Arial"/>
                <w:color w:val="auto"/>
                <w:sz w:val="20"/>
              </w:rPr>
            </w:pPr>
            <w:r>
              <w:rPr>
                <w:rFonts w:ascii="Arial" w:hAnsi="Arial"/>
                <w:color w:val="auto"/>
                <w:sz w:val="20"/>
              </w:rPr>
              <w:t>5</w:t>
            </w:r>
            <w:r w:rsidR="0067351E"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79584A10" w14:textId="7C98A292" w:rsidR="0067351E" w:rsidRPr="006D4295" w:rsidRDefault="0067351E" w:rsidP="00EE692B">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5A4019">
        <w:trPr>
          <w:trHeight w:val="2540"/>
        </w:trPr>
        <w:tc>
          <w:tcPr>
            <w:tcW w:w="880" w:type="dxa"/>
            <w:tcBorders>
              <w:top w:val="nil"/>
              <w:bottom w:val="nil"/>
            </w:tcBorders>
            <w:shd w:val="clear" w:color="auto" w:fill="auto"/>
            <w:vAlign w:val="center"/>
          </w:tcPr>
          <w:p w14:paraId="57F17D52" w14:textId="77777777" w:rsidR="00A13DCC" w:rsidRPr="00BF45C1" w:rsidRDefault="00A13DCC" w:rsidP="00BF45C1">
            <w:pPr>
              <w:rPr>
                <w:rFonts w:ascii="Arial" w:hAnsi="Arial"/>
                <w:b/>
                <w:sz w:val="20"/>
              </w:rPr>
            </w:pPr>
          </w:p>
          <w:p w14:paraId="4B1CE2F7" w14:textId="77777777" w:rsidR="00BF45C1" w:rsidRPr="00BF45C1" w:rsidRDefault="00BF45C1" w:rsidP="00BF45C1">
            <w:pPr>
              <w:rPr>
                <w:rFonts w:ascii="Arial" w:hAnsi="Arial"/>
                <w:b/>
                <w:sz w:val="20"/>
              </w:rPr>
            </w:pPr>
          </w:p>
          <w:p w14:paraId="4E366678" w14:textId="77777777" w:rsidR="00BF45C1" w:rsidRPr="00BF45C1" w:rsidRDefault="00BF45C1" w:rsidP="00BF45C1">
            <w:pPr>
              <w:rPr>
                <w:rFonts w:ascii="Arial" w:hAnsi="Arial"/>
                <w:b/>
                <w:sz w:val="20"/>
              </w:rPr>
            </w:pPr>
          </w:p>
          <w:p w14:paraId="34CAACCF" w14:textId="77777777" w:rsidR="00BF45C1" w:rsidRPr="00BF45C1" w:rsidRDefault="00BF45C1" w:rsidP="00BF45C1">
            <w:pPr>
              <w:rPr>
                <w:rFonts w:ascii="Arial" w:hAnsi="Arial"/>
                <w:b/>
                <w:sz w:val="20"/>
              </w:rPr>
            </w:pPr>
          </w:p>
          <w:p w14:paraId="624A01ED" w14:textId="77777777" w:rsidR="00BF45C1" w:rsidRPr="00BF45C1" w:rsidRDefault="00BF45C1" w:rsidP="00BF45C1">
            <w:pPr>
              <w:rPr>
                <w:rFonts w:ascii="Arial" w:hAnsi="Arial"/>
                <w:b/>
                <w:sz w:val="20"/>
              </w:rPr>
            </w:pPr>
          </w:p>
          <w:p w14:paraId="3CAF5E14" w14:textId="77777777" w:rsidR="00BF45C1" w:rsidRPr="00BF45C1" w:rsidRDefault="00BF45C1" w:rsidP="00BF45C1">
            <w:pPr>
              <w:rPr>
                <w:rFonts w:ascii="Arial" w:hAnsi="Arial"/>
                <w:b/>
                <w:sz w:val="20"/>
              </w:rPr>
            </w:pPr>
          </w:p>
          <w:p w14:paraId="658E4688" w14:textId="77777777" w:rsidR="00BF45C1" w:rsidRDefault="00BF45C1" w:rsidP="00BF45C1">
            <w:pPr>
              <w:rPr>
                <w:rFonts w:ascii="Arial" w:hAnsi="Arial"/>
                <w:b/>
                <w:sz w:val="20"/>
              </w:rPr>
            </w:pPr>
          </w:p>
          <w:p w14:paraId="6BD662A9" w14:textId="12BDFDEE" w:rsidR="00BF45C1" w:rsidRPr="00BF45C1" w:rsidRDefault="00BF45C1">
            <w:pPr>
              <w:rPr>
                <w:rFonts w:ascii="Arial" w:hAnsi="Arial"/>
                <w:b/>
                <w:sz w:val="20"/>
              </w:rPr>
            </w:pPr>
          </w:p>
        </w:tc>
        <w:tc>
          <w:tcPr>
            <w:tcW w:w="9185" w:type="dxa"/>
            <w:tcBorders>
              <w:top w:val="nil"/>
              <w:bottom w:val="nil"/>
            </w:tcBorders>
            <w:shd w:val="clear" w:color="auto" w:fill="auto"/>
            <w:vAlign w:val="center"/>
          </w:tcPr>
          <w:p w14:paraId="51A0414F" w14:textId="77777777" w:rsidR="00EE692B" w:rsidRPr="00EE692B" w:rsidRDefault="00EE692B" w:rsidP="00EE692B">
            <w:pPr>
              <w:spacing w:before="80" w:after="80"/>
              <w:rPr>
                <w:rFonts w:ascii="Arial" w:hAnsi="Arial" w:cs="Arial"/>
                <w:sz w:val="20"/>
                <w:szCs w:val="20"/>
              </w:rPr>
            </w:pPr>
            <w:r w:rsidRPr="00EE692B">
              <w:rPr>
                <w:rFonts w:ascii="Arial" w:hAnsi="Arial" w:cs="Arial"/>
                <w:sz w:val="20"/>
                <w:szCs w:val="20"/>
              </w:rPr>
              <w:t>Matters arising:</w:t>
            </w:r>
          </w:p>
          <w:p w14:paraId="7E6D9B45" w14:textId="6643C34A" w:rsidR="009E5098" w:rsidRDefault="009E5098" w:rsidP="009E5098">
            <w:pPr>
              <w:numPr>
                <w:ilvl w:val="0"/>
                <w:numId w:val="5"/>
              </w:numPr>
              <w:tabs>
                <w:tab w:val="clear" w:pos="720"/>
                <w:tab w:val="num" w:pos="884"/>
              </w:tabs>
              <w:spacing w:before="80" w:after="80"/>
              <w:ind w:left="459" w:hanging="284"/>
              <w:textAlignment w:val="center"/>
              <w:rPr>
                <w:rFonts w:ascii="Arial" w:hAnsi="Arial" w:cs="Arial"/>
                <w:sz w:val="20"/>
                <w:szCs w:val="20"/>
              </w:rPr>
            </w:pPr>
            <w:r w:rsidRPr="009E5098">
              <w:rPr>
                <w:rFonts w:ascii="Arial" w:hAnsi="Arial" w:cs="Arial"/>
                <w:sz w:val="20"/>
                <w:szCs w:val="20"/>
              </w:rPr>
              <w:t>Jonathan Forbes</w:t>
            </w:r>
            <w:r>
              <w:rPr>
                <w:rFonts w:ascii="Arial" w:hAnsi="Arial" w:cs="Arial"/>
                <w:sz w:val="20"/>
                <w:szCs w:val="20"/>
              </w:rPr>
              <w:t xml:space="preserve"> raised the rolling schedule for hoarding artwork</w:t>
            </w:r>
            <w:r w:rsidR="00BF45C1">
              <w:rPr>
                <w:rFonts w:ascii="Arial" w:hAnsi="Arial" w:cs="Arial"/>
                <w:sz w:val="20"/>
                <w:szCs w:val="20"/>
              </w:rPr>
              <w:t xml:space="preserve"> and requested when it would be next updated on Osborne Street</w:t>
            </w:r>
            <w:r>
              <w:rPr>
                <w:rFonts w:ascii="Arial" w:hAnsi="Arial" w:cs="Arial"/>
                <w:sz w:val="20"/>
                <w:szCs w:val="20"/>
              </w:rPr>
              <w:t xml:space="preserve">. CYP </w:t>
            </w:r>
            <w:r w:rsidR="00BF45C1">
              <w:rPr>
                <w:rFonts w:ascii="Arial" w:hAnsi="Arial" w:cs="Arial"/>
                <w:sz w:val="20"/>
                <w:szCs w:val="20"/>
              </w:rPr>
              <w:t xml:space="preserve">agreed to investigate when </w:t>
            </w:r>
            <w:r w:rsidR="002D72A9">
              <w:rPr>
                <w:rFonts w:ascii="Arial" w:hAnsi="Arial" w:cs="Arial"/>
                <w:sz w:val="20"/>
                <w:szCs w:val="20"/>
              </w:rPr>
              <w:t xml:space="preserve">the artwork </w:t>
            </w:r>
            <w:r w:rsidR="00BF45C1">
              <w:rPr>
                <w:rFonts w:ascii="Arial" w:hAnsi="Arial" w:cs="Arial"/>
                <w:sz w:val="20"/>
                <w:szCs w:val="20"/>
              </w:rPr>
              <w:t xml:space="preserve">will be changed.  </w:t>
            </w:r>
            <w:r w:rsidR="002D72A9">
              <w:rPr>
                <w:rFonts w:ascii="Arial" w:hAnsi="Arial" w:cs="Arial"/>
                <w:sz w:val="20"/>
                <w:szCs w:val="20"/>
              </w:rPr>
              <w:t xml:space="preserve"> </w:t>
            </w:r>
          </w:p>
          <w:p w14:paraId="1F8C0987" w14:textId="02155051" w:rsidR="002D72A9" w:rsidRDefault="002D72A9" w:rsidP="009E5098">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Graham Hoy raised the Arthur Street and Chapel Street tram stop</w:t>
            </w:r>
            <w:r w:rsidR="000155F0">
              <w:rPr>
                <w:rFonts w:ascii="Arial" w:hAnsi="Arial" w:cs="Arial"/>
                <w:sz w:val="20"/>
                <w:szCs w:val="20"/>
              </w:rPr>
              <w:t xml:space="preserve">, specifically that the seat accompanying the stop has not been moved to the new stop location. </w:t>
            </w:r>
            <w:r w:rsidR="00BF45C1">
              <w:rPr>
                <w:rFonts w:ascii="Arial" w:hAnsi="Arial" w:cs="Arial"/>
                <w:sz w:val="20"/>
                <w:szCs w:val="20"/>
              </w:rPr>
              <w:t xml:space="preserve">RIA </w:t>
            </w:r>
            <w:r w:rsidR="000155F0">
              <w:rPr>
                <w:rFonts w:ascii="Arial" w:hAnsi="Arial" w:cs="Arial"/>
                <w:sz w:val="20"/>
                <w:szCs w:val="20"/>
              </w:rPr>
              <w:t xml:space="preserve">agreed to follow up. </w:t>
            </w:r>
          </w:p>
          <w:p w14:paraId="1A93E68E" w14:textId="39BC558D" w:rsidR="00BF45C1" w:rsidRPr="005A4019" w:rsidRDefault="000155F0" w:rsidP="005A4019">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Nic </w:t>
            </w:r>
            <w:r w:rsidR="00213B6A">
              <w:rPr>
                <w:rFonts w:ascii="Arial" w:hAnsi="Arial" w:cs="Arial"/>
                <w:sz w:val="20"/>
                <w:szCs w:val="20"/>
              </w:rPr>
              <w:t xml:space="preserve">Thomas raised </w:t>
            </w:r>
            <w:r w:rsidR="00182D5D">
              <w:rPr>
                <w:rFonts w:ascii="Arial" w:hAnsi="Arial" w:cs="Arial"/>
                <w:sz w:val="20"/>
                <w:szCs w:val="20"/>
              </w:rPr>
              <w:t xml:space="preserve">impacts to Osborne Street access </w:t>
            </w:r>
            <w:r w:rsidR="007C0AD6">
              <w:rPr>
                <w:rFonts w:ascii="Arial" w:hAnsi="Arial" w:cs="Arial"/>
                <w:sz w:val="20"/>
                <w:szCs w:val="20"/>
              </w:rPr>
              <w:t xml:space="preserve">from the </w:t>
            </w:r>
            <w:r w:rsidR="00BC4C17">
              <w:rPr>
                <w:rFonts w:ascii="Arial" w:hAnsi="Arial" w:cs="Arial"/>
                <w:sz w:val="20"/>
                <w:szCs w:val="20"/>
              </w:rPr>
              <w:t>proposed</w:t>
            </w:r>
            <w:r w:rsidR="00182D5D">
              <w:rPr>
                <w:rFonts w:ascii="Arial" w:hAnsi="Arial" w:cs="Arial"/>
                <w:sz w:val="20"/>
                <w:szCs w:val="20"/>
              </w:rPr>
              <w:t xml:space="preserve"> tram stop </w:t>
            </w:r>
            <w:r w:rsidR="00BC4C17">
              <w:rPr>
                <w:rFonts w:ascii="Arial" w:hAnsi="Arial" w:cs="Arial"/>
                <w:sz w:val="20"/>
                <w:szCs w:val="20"/>
              </w:rPr>
              <w:t xml:space="preserve">upgrade </w:t>
            </w:r>
            <w:r w:rsidR="00182D5D">
              <w:rPr>
                <w:rFonts w:ascii="Arial" w:hAnsi="Arial" w:cs="Arial"/>
                <w:sz w:val="20"/>
                <w:szCs w:val="20"/>
              </w:rPr>
              <w:t>as part of the South Yarra Station Upgrade</w:t>
            </w:r>
            <w:r w:rsidR="007C0AD6">
              <w:rPr>
                <w:rFonts w:ascii="Arial" w:hAnsi="Arial" w:cs="Arial"/>
                <w:sz w:val="20"/>
                <w:szCs w:val="20"/>
              </w:rPr>
              <w:t xml:space="preserve">. </w:t>
            </w:r>
            <w:r w:rsidR="003B5D02">
              <w:rPr>
                <w:rFonts w:ascii="Arial" w:hAnsi="Arial" w:cs="Arial"/>
                <w:sz w:val="20"/>
                <w:szCs w:val="20"/>
              </w:rPr>
              <w:t xml:space="preserve">City of Stonnington confirmed it is aware of </w:t>
            </w:r>
            <w:r w:rsidR="00BC4C17">
              <w:rPr>
                <w:rFonts w:ascii="Arial" w:hAnsi="Arial" w:cs="Arial"/>
                <w:sz w:val="20"/>
                <w:szCs w:val="20"/>
              </w:rPr>
              <w:t xml:space="preserve">this </w:t>
            </w:r>
            <w:r w:rsidR="003B5D02">
              <w:rPr>
                <w:rFonts w:ascii="Arial" w:hAnsi="Arial" w:cs="Arial"/>
                <w:sz w:val="20"/>
                <w:szCs w:val="20"/>
              </w:rPr>
              <w:t xml:space="preserve">issue and confirmed it is working with Public Transport Victoria to advocate for residents and traders </w:t>
            </w:r>
            <w:r w:rsidR="00BC4C17">
              <w:rPr>
                <w:rFonts w:ascii="Arial" w:hAnsi="Arial" w:cs="Arial"/>
                <w:sz w:val="20"/>
                <w:szCs w:val="20"/>
              </w:rPr>
              <w:t>during</w:t>
            </w:r>
            <w:r w:rsidR="003B5D02">
              <w:rPr>
                <w:rFonts w:ascii="Arial" w:hAnsi="Arial" w:cs="Arial"/>
                <w:sz w:val="20"/>
                <w:szCs w:val="20"/>
              </w:rPr>
              <w:t xml:space="preserve"> the design. </w:t>
            </w:r>
            <w:r w:rsidR="00F47739" w:rsidRPr="00F47739">
              <w:rPr>
                <w:rFonts w:ascii="Arial" w:hAnsi="Arial" w:cs="Arial"/>
                <w:i/>
                <w:sz w:val="20"/>
                <w:szCs w:val="20"/>
              </w:rPr>
              <w:t xml:space="preserve"> </w:t>
            </w:r>
          </w:p>
        </w:tc>
      </w:tr>
      <w:tr w:rsidR="005A4019" w:rsidRPr="001B05F1" w14:paraId="5A32738F" w14:textId="77777777" w:rsidTr="005A4019">
        <w:trPr>
          <w:trHeight w:val="340"/>
        </w:trPr>
        <w:tc>
          <w:tcPr>
            <w:tcW w:w="880" w:type="dxa"/>
            <w:tcBorders>
              <w:top w:val="nil"/>
              <w:bottom w:val="nil"/>
            </w:tcBorders>
            <w:shd w:val="clear" w:color="auto" w:fill="auto"/>
            <w:vAlign w:val="center"/>
          </w:tcPr>
          <w:p w14:paraId="59DBAA2A" w14:textId="67732338" w:rsidR="005A4019" w:rsidRPr="00BF45C1" w:rsidRDefault="005A4019" w:rsidP="00BF45C1">
            <w:pPr>
              <w:rPr>
                <w:rFonts w:ascii="Arial" w:hAnsi="Arial"/>
                <w:b/>
                <w:sz w:val="20"/>
              </w:rPr>
            </w:pPr>
            <w:r w:rsidRPr="00BF45C1">
              <w:rPr>
                <w:rFonts w:ascii="Arial" w:hAnsi="Arial"/>
                <w:b/>
                <w:sz w:val="20"/>
              </w:rPr>
              <w:t>S13-</w:t>
            </w:r>
            <w:r w:rsidR="004677BE">
              <w:rPr>
                <w:rFonts w:ascii="Arial" w:hAnsi="Arial"/>
                <w:b/>
                <w:sz w:val="20"/>
              </w:rPr>
              <w:t>4</w:t>
            </w:r>
          </w:p>
        </w:tc>
        <w:tc>
          <w:tcPr>
            <w:tcW w:w="9185" w:type="dxa"/>
            <w:tcBorders>
              <w:top w:val="nil"/>
              <w:bottom w:val="nil"/>
            </w:tcBorders>
            <w:shd w:val="clear" w:color="auto" w:fill="auto"/>
            <w:vAlign w:val="center"/>
          </w:tcPr>
          <w:p w14:paraId="5B1BF27C" w14:textId="0469BBBE" w:rsidR="005A4019" w:rsidRPr="00EE692B" w:rsidRDefault="005A4019" w:rsidP="005A4019">
            <w:pPr>
              <w:spacing w:before="80" w:after="80"/>
              <w:textAlignment w:val="center"/>
              <w:rPr>
                <w:rFonts w:ascii="Arial" w:hAnsi="Arial" w:cs="Arial"/>
                <w:sz w:val="20"/>
                <w:szCs w:val="20"/>
              </w:rPr>
            </w:pPr>
            <w:r>
              <w:rPr>
                <w:rFonts w:ascii="Arial" w:hAnsi="Arial" w:cs="Arial"/>
                <w:sz w:val="20"/>
                <w:szCs w:val="20"/>
              </w:rPr>
              <w:t xml:space="preserve">Provide update on hoarding artwork schedule on Osborne Street. </w:t>
            </w:r>
          </w:p>
        </w:tc>
      </w:tr>
      <w:tr w:rsidR="005A4019" w:rsidRPr="001B05F1" w14:paraId="0ABDFA5F" w14:textId="77777777" w:rsidTr="0079626E">
        <w:trPr>
          <w:trHeight w:val="340"/>
        </w:trPr>
        <w:tc>
          <w:tcPr>
            <w:tcW w:w="880" w:type="dxa"/>
            <w:tcBorders>
              <w:top w:val="nil"/>
              <w:bottom w:val="single" w:sz="4" w:space="0" w:color="808080" w:themeColor="background1" w:themeShade="80"/>
            </w:tcBorders>
            <w:shd w:val="clear" w:color="auto" w:fill="auto"/>
            <w:vAlign w:val="center"/>
          </w:tcPr>
          <w:p w14:paraId="2873644A" w14:textId="75DFDCD2" w:rsidR="005A4019" w:rsidRPr="00BF45C1" w:rsidRDefault="005A4019" w:rsidP="00BF45C1">
            <w:pPr>
              <w:rPr>
                <w:rFonts w:ascii="Arial" w:hAnsi="Arial"/>
                <w:b/>
                <w:sz w:val="20"/>
              </w:rPr>
            </w:pPr>
            <w:r w:rsidRPr="00BF45C1">
              <w:rPr>
                <w:rFonts w:ascii="Arial" w:hAnsi="Arial"/>
                <w:b/>
                <w:sz w:val="20"/>
              </w:rPr>
              <w:t>S13-</w:t>
            </w:r>
            <w:r w:rsidR="004677BE">
              <w:rPr>
                <w:rFonts w:ascii="Arial" w:hAnsi="Arial"/>
                <w:b/>
                <w:sz w:val="20"/>
              </w:rPr>
              <w:t>5</w:t>
            </w:r>
          </w:p>
        </w:tc>
        <w:tc>
          <w:tcPr>
            <w:tcW w:w="9185" w:type="dxa"/>
            <w:tcBorders>
              <w:top w:val="nil"/>
              <w:bottom w:val="single" w:sz="4" w:space="0" w:color="808080" w:themeColor="background1" w:themeShade="80"/>
            </w:tcBorders>
            <w:shd w:val="clear" w:color="auto" w:fill="auto"/>
            <w:vAlign w:val="center"/>
          </w:tcPr>
          <w:p w14:paraId="6DDB2241" w14:textId="12287601" w:rsidR="005A4019" w:rsidRPr="00EE692B" w:rsidRDefault="005A4019" w:rsidP="00EE692B">
            <w:pPr>
              <w:spacing w:before="80" w:after="80"/>
              <w:rPr>
                <w:rFonts w:ascii="Arial" w:hAnsi="Arial" w:cs="Arial"/>
                <w:sz w:val="20"/>
                <w:szCs w:val="20"/>
              </w:rPr>
            </w:pPr>
            <w:r>
              <w:rPr>
                <w:rFonts w:ascii="Arial" w:hAnsi="Arial" w:cs="Arial"/>
                <w:sz w:val="20"/>
                <w:szCs w:val="20"/>
              </w:rPr>
              <w:t>Investigate relocation of Arthur Street tram stop seat following intersection upgrade and tram stop relocation.</w:t>
            </w:r>
          </w:p>
        </w:tc>
      </w:tr>
      <w:tr w:rsidR="00A13DCC" w:rsidRPr="001B05F1"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65C95369" w:rsidR="00A13DCC" w:rsidRPr="006D4295" w:rsidRDefault="008E06CC" w:rsidP="00EE692B">
            <w:pPr>
              <w:pStyle w:val="DTPLIintrotext"/>
              <w:spacing w:before="80" w:after="80"/>
              <w:rPr>
                <w:rFonts w:ascii="Arial" w:hAnsi="Arial"/>
                <w:color w:val="auto"/>
                <w:sz w:val="20"/>
              </w:rPr>
            </w:pPr>
            <w:r>
              <w:rPr>
                <w:rFonts w:ascii="Arial" w:hAnsi="Arial"/>
                <w:color w:val="auto"/>
                <w:sz w:val="20"/>
              </w:rPr>
              <w:t>6</w:t>
            </w:r>
            <w:r w:rsidR="006946B5"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2DC62405" w:rsidR="00A13DCC" w:rsidRPr="006D4295" w:rsidRDefault="006946B5" w:rsidP="00EE692B">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6D4295"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6D4295" w:rsidRDefault="00AE2421" w:rsidP="00EE692B">
            <w:pPr>
              <w:spacing w:before="80" w:after="80"/>
              <w:rPr>
                <w:rFonts w:ascii="Arial" w:hAnsi="Arial" w:cs="Arial"/>
                <w:sz w:val="20"/>
                <w:szCs w:val="20"/>
              </w:rPr>
            </w:pPr>
            <w:r w:rsidRPr="006D4295">
              <w:rPr>
                <w:rFonts w:ascii="Arial" w:hAnsi="Arial" w:cs="Arial"/>
                <w:sz w:val="20"/>
                <w:szCs w:val="20"/>
              </w:rPr>
              <w:t>Matters arising:</w:t>
            </w:r>
          </w:p>
          <w:p w14:paraId="5CD2D039" w14:textId="1B083FC3" w:rsidR="00CE65C2" w:rsidRPr="006D4295" w:rsidRDefault="00AE2421" w:rsidP="00EE692B">
            <w:pPr>
              <w:numPr>
                <w:ilvl w:val="0"/>
                <w:numId w:val="4"/>
              </w:numPr>
              <w:tabs>
                <w:tab w:val="clear" w:pos="720"/>
                <w:tab w:val="num" w:pos="890"/>
              </w:tabs>
              <w:spacing w:before="80" w:after="80"/>
              <w:ind w:left="465"/>
              <w:textAlignment w:val="center"/>
              <w:rPr>
                <w:rFonts w:ascii="Arial" w:hAnsi="Arial" w:cs="Arial"/>
                <w:sz w:val="20"/>
                <w:szCs w:val="20"/>
              </w:rPr>
            </w:pPr>
            <w:r w:rsidRPr="006D4295">
              <w:rPr>
                <w:rFonts w:ascii="Arial" w:hAnsi="Arial" w:cs="Arial"/>
                <w:sz w:val="20"/>
                <w:szCs w:val="20"/>
              </w:rPr>
              <w:t xml:space="preserve">Next meeting of the South Yarra CRG is Tuesday </w:t>
            </w:r>
            <w:r w:rsidR="00F47739">
              <w:rPr>
                <w:rFonts w:ascii="Arial" w:hAnsi="Arial" w:cs="Arial"/>
                <w:sz w:val="20"/>
                <w:szCs w:val="20"/>
              </w:rPr>
              <w:t>17 September</w:t>
            </w:r>
            <w:r w:rsidR="005D00FC">
              <w:rPr>
                <w:rFonts w:ascii="Arial" w:hAnsi="Arial" w:cs="Arial"/>
                <w:sz w:val="20"/>
                <w:szCs w:val="20"/>
              </w:rPr>
              <w:t xml:space="preserve"> 2019 at The Olsen.</w:t>
            </w:r>
          </w:p>
        </w:tc>
      </w:tr>
    </w:tbl>
    <w:p w14:paraId="12E3850F" w14:textId="77777777" w:rsidR="00602AFF" w:rsidRPr="00EE692B" w:rsidRDefault="00602AFF" w:rsidP="00E654D0">
      <w:pPr>
        <w:spacing w:before="80" w:after="80"/>
        <w:ind w:left="-142"/>
        <w:rPr>
          <w:rFonts w:ascii="Arial" w:hAnsi="Arial" w:cs="Arial"/>
          <w:b/>
          <w:sz w:val="2"/>
          <w:szCs w:val="12"/>
        </w:rPr>
      </w:pPr>
    </w:p>
    <w:p w14:paraId="0F788ECC" w14:textId="5D86AE8F" w:rsidR="00526652" w:rsidRPr="001B05F1" w:rsidRDefault="008B14DD" w:rsidP="00E654D0">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1B05F1" w14:paraId="1EDB63D9" w14:textId="77777777" w:rsidTr="00B01D39">
        <w:trPr>
          <w:trHeight w:val="340"/>
        </w:trPr>
        <w:tc>
          <w:tcPr>
            <w:tcW w:w="851" w:type="dxa"/>
            <w:shd w:val="clear" w:color="auto" w:fill="D9D9D9" w:themeFill="background1" w:themeFillShade="D9"/>
            <w:vAlign w:val="center"/>
          </w:tcPr>
          <w:p w14:paraId="1F0AD166" w14:textId="77777777" w:rsidR="00EC21B6" w:rsidRPr="001B05F1" w:rsidRDefault="00EC21B6" w:rsidP="00E654D0">
            <w:pPr>
              <w:pStyle w:val="DTPLIintrotext"/>
              <w:spacing w:before="80" w:after="80"/>
              <w:jc w:val="center"/>
              <w:rPr>
                <w:rFonts w:ascii="Arial" w:hAnsi="Arial"/>
                <w:color w:val="auto"/>
                <w:sz w:val="20"/>
              </w:rPr>
            </w:pPr>
            <w:r w:rsidRPr="001B05F1">
              <w:rPr>
                <w:rFonts w:ascii="Arial" w:hAnsi="Arial"/>
                <w:color w:val="auto"/>
                <w:sz w:val="20"/>
              </w:rPr>
              <w:t>#</w:t>
            </w:r>
          </w:p>
        </w:tc>
        <w:tc>
          <w:tcPr>
            <w:tcW w:w="6095" w:type="dxa"/>
            <w:shd w:val="clear" w:color="auto" w:fill="D9D9D9" w:themeFill="background1" w:themeFillShade="D9"/>
            <w:vAlign w:val="center"/>
          </w:tcPr>
          <w:p w14:paraId="7D0FECC0"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ACTION</w:t>
            </w:r>
          </w:p>
        </w:tc>
        <w:tc>
          <w:tcPr>
            <w:tcW w:w="1701" w:type="dxa"/>
            <w:shd w:val="clear" w:color="auto" w:fill="D9D9D9" w:themeFill="background1" w:themeFillShade="D9"/>
          </w:tcPr>
          <w:p w14:paraId="66FA7284"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OWNER</w:t>
            </w:r>
          </w:p>
        </w:tc>
        <w:tc>
          <w:tcPr>
            <w:tcW w:w="1418" w:type="dxa"/>
            <w:shd w:val="clear" w:color="auto" w:fill="D9D9D9" w:themeFill="background1" w:themeFillShade="D9"/>
          </w:tcPr>
          <w:p w14:paraId="31081A08"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STATUS</w:t>
            </w:r>
          </w:p>
        </w:tc>
      </w:tr>
      <w:tr w:rsidR="003B5D02" w:rsidRPr="001B05F1" w14:paraId="40186403" w14:textId="77777777" w:rsidTr="00B01D39">
        <w:trPr>
          <w:trHeight w:val="106"/>
        </w:trPr>
        <w:tc>
          <w:tcPr>
            <w:tcW w:w="851" w:type="dxa"/>
            <w:vAlign w:val="center"/>
          </w:tcPr>
          <w:p w14:paraId="6309D25B" w14:textId="0293303B" w:rsidR="003B5D02" w:rsidRDefault="003B5D02" w:rsidP="003B5D02">
            <w:pPr>
              <w:pStyle w:val="DTPLIintrotext"/>
              <w:spacing w:before="80" w:after="80"/>
              <w:rPr>
                <w:rFonts w:ascii="Arial" w:hAnsi="Arial"/>
                <w:color w:val="auto"/>
                <w:sz w:val="20"/>
              </w:rPr>
            </w:pPr>
            <w:r>
              <w:rPr>
                <w:rFonts w:ascii="Arial" w:hAnsi="Arial"/>
                <w:color w:val="auto"/>
                <w:sz w:val="20"/>
              </w:rPr>
              <w:t>S13-1</w:t>
            </w:r>
          </w:p>
        </w:tc>
        <w:tc>
          <w:tcPr>
            <w:tcW w:w="6095" w:type="dxa"/>
            <w:shd w:val="clear" w:color="auto" w:fill="auto"/>
            <w:vAlign w:val="center"/>
          </w:tcPr>
          <w:p w14:paraId="0AD7D4EA" w14:textId="7FE39B00" w:rsidR="003B5D02" w:rsidRDefault="003B5D02" w:rsidP="003B5D02">
            <w:pPr>
              <w:autoSpaceDE w:val="0"/>
              <w:autoSpaceDN w:val="0"/>
              <w:adjustRightInd w:val="0"/>
              <w:spacing w:before="80" w:after="80"/>
              <w:rPr>
                <w:rFonts w:ascii="Arial" w:hAnsi="Arial" w:cs="Arial"/>
                <w:sz w:val="20"/>
                <w:szCs w:val="20"/>
              </w:rPr>
            </w:pPr>
            <w:r w:rsidRPr="008210D6">
              <w:rPr>
                <w:rFonts w:ascii="Arial" w:hAnsi="Arial" w:cs="Arial"/>
                <w:sz w:val="20"/>
                <w:szCs w:val="20"/>
              </w:rPr>
              <w:t xml:space="preserve">Present further information on the William Street bridge design. </w:t>
            </w:r>
          </w:p>
        </w:tc>
        <w:tc>
          <w:tcPr>
            <w:tcW w:w="1701" w:type="dxa"/>
            <w:vAlign w:val="center"/>
          </w:tcPr>
          <w:p w14:paraId="150FBF0C" w14:textId="0A7CEC61" w:rsidR="003B5D02" w:rsidRDefault="003B5D02" w:rsidP="003B5D02">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1820DF04" w14:textId="488EE0E4" w:rsidR="003B5D02" w:rsidRPr="001B05F1" w:rsidRDefault="003B5D02" w:rsidP="003B5D02">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3B5D02" w:rsidRPr="001B05F1" w14:paraId="39B31A03" w14:textId="77777777" w:rsidTr="00B01D39">
        <w:trPr>
          <w:trHeight w:val="106"/>
        </w:trPr>
        <w:tc>
          <w:tcPr>
            <w:tcW w:w="851" w:type="dxa"/>
            <w:vAlign w:val="center"/>
          </w:tcPr>
          <w:p w14:paraId="1F6A6140" w14:textId="22ECB678" w:rsidR="003B5D02" w:rsidRDefault="003B5D02" w:rsidP="003B5D02">
            <w:pPr>
              <w:pStyle w:val="DTPLIintrotext"/>
              <w:spacing w:before="80" w:after="80"/>
              <w:rPr>
                <w:rFonts w:ascii="Arial" w:hAnsi="Arial"/>
                <w:color w:val="auto"/>
                <w:sz w:val="20"/>
              </w:rPr>
            </w:pPr>
            <w:r>
              <w:rPr>
                <w:rFonts w:ascii="Arial" w:hAnsi="Arial"/>
                <w:color w:val="auto"/>
                <w:sz w:val="20"/>
              </w:rPr>
              <w:t>S13-2</w:t>
            </w:r>
          </w:p>
        </w:tc>
        <w:tc>
          <w:tcPr>
            <w:tcW w:w="6095" w:type="dxa"/>
            <w:shd w:val="clear" w:color="auto" w:fill="auto"/>
            <w:vAlign w:val="center"/>
          </w:tcPr>
          <w:p w14:paraId="4F21A240" w14:textId="07C14F03" w:rsidR="003B5D02" w:rsidRDefault="003B5D02" w:rsidP="003B5D02">
            <w:pPr>
              <w:autoSpaceDE w:val="0"/>
              <w:autoSpaceDN w:val="0"/>
              <w:adjustRightInd w:val="0"/>
              <w:spacing w:before="80" w:after="80"/>
              <w:rPr>
                <w:rFonts w:ascii="Arial" w:hAnsi="Arial" w:cs="Arial"/>
                <w:sz w:val="20"/>
                <w:szCs w:val="20"/>
              </w:rPr>
            </w:pPr>
            <w:r>
              <w:rPr>
                <w:rFonts w:ascii="Arial" w:hAnsi="Arial" w:cs="Arial"/>
                <w:sz w:val="20"/>
                <w:szCs w:val="20"/>
              </w:rPr>
              <w:t>Provide further information on the size of the de</w:t>
            </w:r>
            <w:r w:rsidR="00BF45C1">
              <w:rPr>
                <w:rFonts w:ascii="Arial" w:hAnsi="Arial" w:cs="Arial"/>
                <w:sz w:val="20"/>
                <w:szCs w:val="20"/>
              </w:rPr>
              <w:t>-</w:t>
            </w:r>
            <w:r>
              <w:rPr>
                <w:rFonts w:ascii="Arial" w:hAnsi="Arial" w:cs="Arial"/>
                <w:sz w:val="20"/>
                <w:szCs w:val="20"/>
              </w:rPr>
              <w:t>watering catchment area.</w:t>
            </w:r>
          </w:p>
        </w:tc>
        <w:tc>
          <w:tcPr>
            <w:tcW w:w="1701" w:type="dxa"/>
            <w:vAlign w:val="center"/>
          </w:tcPr>
          <w:p w14:paraId="585A4E76" w14:textId="16C4B3BA" w:rsidR="003B5D02" w:rsidRDefault="003B5D02" w:rsidP="003B5D02">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1B80DD36" w14:textId="5A55F895" w:rsidR="003B5D02" w:rsidRDefault="003B5D02" w:rsidP="003B5D02">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F45C1" w:rsidRPr="001B05F1" w14:paraId="61882CE9" w14:textId="77777777" w:rsidTr="00B01D39">
        <w:trPr>
          <w:trHeight w:val="106"/>
        </w:trPr>
        <w:tc>
          <w:tcPr>
            <w:tcW w:w="851" w:type="dxa"/>
            <w:vAlign w:val="center"/>
          </w:tcPr>
          <w:p w14:paraId="2D984782" w14:textId="19DE36AB" w:rsidR="00BF45C1" w:rsidRDefault="00BF45C1" w:rsidP="003B5D02">
            <w:pPr>
              <w:pStyle w:val="DTPLIintrotext"/>
              <w:spacing w:before="80" w:after="80"/>
              <w:rPr>
                <w:rFonts w:ascii="Arial" w:hAnsi="Arial"/>
                <w:color w:val="auto"/>
                <w:sz w:val="20"/>
              </w:rPr>
            </w:pPr>
            <w:r>
              <w:rPr>
                <w:rFonts w:ascii="Arial" w:hAnsi="Arial"/>
                <w:color w:val="auto"/>
                <w:sz w:val="20"/>
              </w:rPr>
              <w:t>S13-</w:t>
            </w:r>
            <w:r w:rsidR="004677BE">
              <w:rPr>
                <w:rFonts w:ascii="Arial" w:hAnsi="Arial"/>
                <w:color w:val="auto"/>
                <w:sz w:val="20"/>
              </w:rPr>
              <w:t>3</w:t>
            </w:r>
          </w:p>
        </w:tc>
        <w:tc>
          <w:tcPr>
            <w:tcW w:w="6095" w:type="dxa"/>
            <w:shd w:val="clear" w:color="auto" w:fill="auto"/>
            <w:vAlign w:val="center"/>
          </w:tcPr>
          <w:p w14:paraId="45FC05C4" w14:textId="0E2E2737" w:rsidR="00BF45C1" w:rsidRDefault="00BF45C1" w:rsidP="003B5D02">
            <w:pPr>
              <w:autoSpaceDE w:val="0"/>
              <w:autoSpaceDN w:val="0"/>
              <w:adjustRightInd w:val="0"/>
              <w:spacing w:before="80" w:after="80"/>
              <w:rPr>
                <w:rFonts w:ascii="Arial" w:hAnsi="Arial" w:cs="Arial"/>
                <w:sz w:val="20"/>
                <w:szCs w:val="20"/>
              </w:rPr>
            </w:pPr>
            <w:r>
              <w:rPr>
                <w:rFonts w:ascii="Arial" w:hAnsi="Arial" w:cs="Arial"/>
                <w:sz w:val="20"/>
                <w:szCs w:val="20"/>
              </w:rPr>
              <w:t>Investigate the possibility of holding a site tour for CRG members</w:t>
            </w:r>
          </w:p>
        </w:tc>
        <w:tc>
          <w:tcPr>
            <w:tcW w:w="1701" w:type="dxa"/>
            <w:vAlign w:val="center"/>
          </w:tcPr>
          <w:p w14:paraId="70760B3D" w14:textId="61E4208B" w:rsidR="00BF45C1" w:rsidRDefault="00BF45C1" w:rsidP="003B5D02">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7B9A1798" w14:textId="483D2526" w:rsidR="00BF45C1" w:rsidRDefault="00BF45C1" w:rsidP="003B5D02">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F45C1" w:rsidRPr="001B05F1" w14:paraId="12C7DDD2" w14:textId="77777777" w:rsidTr="00B01D39">
        <w:trPr>
          <w:trHeight w:val="106"/>
        </w:trPr>
        <w:tc>
          <w:tcPr>
            <w:tcW w:w="851" w:type="dxa"/>
            <w:vAlign w:val="center"/>
          </w:tcPr>
          <w:p w14:paraId="250AD4E5" w14:textId="527E5AAD" w:rsidR="00BF45C1" w:rsidRDefault="00BF45C1" w:rsidP="003B5D02">
            <w:pPr>
              <w:pStyle w:val="DTPLIintrotext"/>
              <w:spacing w:before="80" w:after="80"/>
              <w:rPr>
                <w:rFonts w:ascii="Arial" w:hAnsi="Arial"/>
                <w:color w:val="auto"/>
                <w:sz w:val="20"/>
              </w:rPr>
            </w:pPr>
            <w:r>
              <w:rPr>
                <w:rFonts w:ascii="Arial" w:hAnsi="Arial"/>
                <w:color w:val="auto"/>
                <w:sz w:val="20"/>
              </w:rPr>
              <w:t>S13-</w:t>
            </w:r>
            <w:r w:rsidR="004677BE">
              <w:rPr>
                <w:rFonts w:ascii="Arial" w:hAnsi="Arial"/>
                <w:color w:val="auto"/>
                <w:sz w:val="20"/>
              </w:rPr>
              <w:t>4</w:t>
            </w:r>
          </w:p>
        </w:tc>
        <w:tc>
          <w:tcPr>
            <w:tcW w:w="6095" w:type="dxa"/>
            <w:shd w:val="clear" w:color="auto" w:fill="auto"/>
            <w:vAlign w:val="center"/>
          </w:tcPr>
          <w:p w14:paraId="2B9625D1" w14:textId="50A9D5B5" w:rsidR="00BF45C1" w:rsidRDefault="00BF45C1" w:rsidP="00542E5E">
            <w:pPr>
              <w:spacing w:before="80" w:after="80"/>
              <w:textAlignment w:val="center"/>
              <w:rPr>
                <w:rFonts w:ascii="Arial" w:hAnsi="Arial" w:cs="Arial"/>
                <w:sz w:val="20"/>
                <w:szCs w:val="20"/>
              </w:rPr>
            </w:pPr>
            <w:r>
              <w:rPr>
                <w:rFonts w:ascii="Arial" w:hAnsi="Arial" w:cs="Arial"/>
                <w:sz w:val="20"/>
                <w:szCs w:val="20"/>
              </w:rPr>
              <w:t xml:space="preserve">Provide update on hoarding artwork schedule on Osborne Street. </w:t>
            </w:r>
          </w:p>
        </w:tc>
        <w:tc>
          <w:tcPr>
            <w:tcW w:w="1701" w:type="dxa"/>
            <w:vAlign w:val="center"/>
          </w:tcPr>
          <w:p w14:paraId="3A35877C" w14:textId="1E73DE06" w:rsidR="00BF45C1" w:rsidRDefault="00BF45C1" w:rsidP="003B5D02">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329B819B" w14:textId="399BC072" w:rsidR="00BF45C1" w:rsidRDefault="00BF45C1" w:rsidP="003B5D02">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F45C1" w:rsidRPr="001B05F1" w14:paraId="6D0B00DC" w14:textId="77777777" w:rsidTr="00B01D39">
        <w:trPr>
          <w:trHeight w:val="106"/>
        </w:trPr>
        <w:tc>
          <w:tcPr>
            <w:tcW w:w="851" w:type="dxa"/>
            <w:vAlign w:val="center"/>
          </w:tcPr>
          <w:p w14:paraId="0151EEBB" w14:textId="705B662C" w:rsidR="00BF45C1" w:rsidRDefault="00BF45C1" w:rsidP="003B5D02">
            <w:pPr>
              <w:pStyle w:val="DTPLIintrotext"/>
              <w:spacing w:before="80" w:after="80"/>
              <w:rPr>
                <w:rFonts w:ascii="Arial" w:hAnsi="Arial"/>
                <w:color w:val="auto"/>
                <w:sz w:val="20"/>
              </w:rPr>
            </w:pPr>
            <w:r>
              <w:rPr>
                <w:rFonts w:ascii="Arial" w:hAnsi="Arial"/>
                <w:color w:val="auto"/>
                <w:sz w:val="20"/>
              </w:rPr>
              <w:t>S13-</w:t>
            </w:r>
            <w:r w:rsidR="004677BE">
              <w:rPr>
                <w:rFonts w:ascii="Arial" w:hAnsi="Arial"/>
                <w:color w:val="auto"/>
                <w:sz w:val="20"/>
              </w:rPr>
              <w:t>5</w:t>
            </w:r>
          </w:p>
        </w:tc>
        <w:tc>
          <w:tcPr>
            <w:tcW w:w="6095" w:type="dxa"/>
            <w:shd w:val="clear" w:color="auto" w:fill="auto"/>
            <w:vAlign w:val="center"/>
          </w:tcPr>
          <w:p w14:paraId="3F401F26" w14:textId="7BFDD961" w:rsidR="00BF45C1" w:rsidRDefault="00BF45C1" w:rsidP="00BF45C1">
            <w:pPr>
              <w:spacing w:before="80" w:after="80"/>
              <w:textAlignment w:val="center"/>
              <w:rPr>
                <w:rFonts w:ascii="Arial" w:hAnsi="Arial" w:cs="Arial"/>
                <w:sz w:val="20"/>
                <w:szCs w:val="20"/>
              </w:rPr>
            </w:pPr>
            <w:r>
              <w:rPr>
                <w:rFonts w:ascii="Arial" w:hAnsi="Arial" w:cs="Arial"/>
                <w:sz w:val="20"/>
                <w:szCs w:val="20"/>
              </w:rPr>
              <w:t>Pass on feedback to Yarra Trams regarding tram stop seat.</w:t>
            </w:r>
          </w:p>
        </w:tc>
        <w:tc>
          <w:tcPr>
            <w:tcW w:w="1701" w:type="dxa"/>
            <w:vAlign w:val="center"/>
          </w:tcPr>
          <w:p w14:paraId="19F7DCE2" w14:textId="1FD4D153" w:rsidR="00BF45C1" w:rsidRDefault="00BF45C1" w:rsidP="003B5D02">
            <w:pPr>
              <w:autoSpaceDE w:val="0"/>
              <w:autoSpaceDN w:val="0"/>
              <w:adjustRightInd w:val="0"/>
              <w:spacing w:before="80" w:after="80"/>
              <w:rPr>
                <w:rFonts w:ascii="Arial" w:hAnsi="Arial" w:cs="Arial"/>
                <w:sz w:val="20"/>
                <w:szCs w:val="20"/>
              </w:rPr>
            </w:pPr>
            <w:r>
              <w:rPr>
                <w:rFonts w:ascii="Arial" w:hAnsi="Arial" w:cs="Arial"/>
                <w:sz w:val="20"/>
                <w:szCs w:val="20"/>
              </w:rPr>
              <w:t xml:space="preserve">RIA </w:t>
            </w:r>
          </w:p>
        </w:tc>
        <w:tc>
          <w:tcPr>
            <w:tcW w:w="1418" w:type="dxa"/>
            <w:vAlign w:val="center"/>
          </w:tcPr>
          <w:p w14:paraId="54E19481" w14:textId="33351F91" w:rsidR="00BF45C1" w:rsidRDefault="00BF45C1" w:rsidP="003B5D02">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5B0CFAC" w14:textId="77B5FC95" w:rsidR="0003242E" w:rsidRPr="00EE692B" w:rsidRDefault="0003242E" w:rsidP="00EE692B">
      <w:pPr>
        <w:pStyle w:val="text-notes"/>
        <w:tabs>
          <w:tab w:val="clear" w:pos="7920"/>
        </w:tabs>
        <w:spacing w:after="0"/>
        <w:ind w:left="0"/>
        <w:rPr>
          <w:rFonts w:ascii="Arial" w:hAnsi="Arial" w:cs="Arial"/>
          <w:bCs w:val="0"/>
          <w:color w:val="8DB3E2" w:themeColor="text2" w:themeTint="66"/>
          <w:sz w:val="8"/>
        </w:rPr>
      </w:pPr>
    </w:p>
    <w:sectPr w:rsidR="0003242E" w:rsidRPr="00EE692B" w:rsidSect="001B05F1">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C226" w14:textId="77777777" w:rsidR="00FA5C6C" w:rsidRDefault="00FA5C6C" w:rsidP="00EE4DCE">
      <w:r>
        <w:separator/>
      </w:r>
    </w:p>
  </w:endnote>
  <w:endnote w:type="continuationSeparator" w:id="0">
    <w:p w14:paraId="7A7D766B" w14:textId="77777777" w:rsidR="00FA5C6C" w:rsidRDefault="00FA5C6C"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798" w14:textId="77777777" w:rsidR="00FA5C6C" w:rsidRDefault="00FA5C6C" w:rsidP="00EE4DCE">
      <w:r>
        <w:separator/>
      </w:r>
    </w:p>
  </w:footnote>
  <w:footnote w:type="continuationSeparator" w:id="0">
    <w:p w14:paraId="25FC5B39" w14:textId="77777777" w:rsidR="00FA5C6C" w:rsidRDefault="00FA5C6C"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E47E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10"/>
  </w:num>
  <w:num w:numId="5">
    <w:abstractNumId w:val="0"/>
  </w:num>
  <w:num w:numId="6">
    <w:abstractNumId w:val="7"/>
  </w:num>
  <w:num w:numId="7">
    <w:abstractNumId w:val="8"/>
  </w:num>
  <w:num w:numId="8">
    <w:abstractNumId w:val="3"/>
  </w:num>
  <w:num w:numId="9">
    <w:abstractNumId w:val="5"/>
  </w:num>
  <w:num w:numId="10">
    <w:abstractNumId w:val="14"/>
  </w:num>
  <w:num w:numId="11">
    <w:abstractNumId w:val="11"/>
  </w:num>
  <w:num w:numId="12">
    <w:abstractNumId w:val="9"/>
  </w:num>
  <w:num w:numId="13">
    <w:abstractNumId w:val="1"/>
  </w:num>
  <w:num w:numId="14">
    <w:abstractNumId w:val="12"/>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A56"/>
    <w:rsid w:val="00000BA2"/>
    <w:rsid w:val="00004DCE"/>
    <w:rsid w:val="000155F0"/>
    <w:rsid w:val="0003242E"/>
    <w:rsid w:val="00035C6C"/>
    <w:rsid w:val="000405E1"/>
    <w:rsid w:val="00042017"/>
    <w:rsid w:val="00042474"/>
    <w:rsid w:val="00042F2D"/>
    <w:rsid w:val="00044B6E"/>
    <w:rsid w:val="000532E2"/>
    <w:rsid w:val="0005742B"/>
    <w:rsid w:val="0006294F"/>
    <w:rsid w:val="00064826"/>
    <w:rsid w:val="00070F6F"/>
    <w:rsid w:val="00092B66"/>
    <w:rsid w:val="00094AF4"/>
    <w:rsid w:val="00097E90"/>
    <w:rsid w:val="000A0342"/>
    <w:rsid w:val="000A0A4A"/>
    <w:rsid w:val="000A3FF1"/>
    <w:rsid w:val="000A54B6"/>
    <w:rsid w:val="000A5F99"/>
    <w:rsid w:val="000B18B4"/>
    <w:rsid w:val="000B398F"/>
    <w:rsid w:val="000B3CB4"/>
    <w:rsid w:val="000B58F2"/>
    <w:rsid w:val="000C18E3"/>
    <w:rsid w:val="000C5EBD"/>
    <w:rsid w:val="000C6021"/>
    <w:rsid w:val="000D10D0"/>
    <w:rsid w:val="000D45F7"/>
    <w:rsid w:val="000D4814"/>
    <w:rsid w:val="000D4A48"/>
    <w:rsid w:val="000D4C89"/>
    <w:rsid w:val="000D5B14"/>
    <w:rsid w:val="000E2E71"/>
    <w:rsid w:val="000E3C73"/>
    <w:rsid w:val="000E42D4"/>
    <w:rsid w:val="000E4E54"/>
    <w:rsid w:val="000F441A"/>
    <w:rsid w:val="000F555A"/>
    <w:rsid w:val="000F7002"/>
    <w:rsid w:val="00101797"/>
    <w:rsid w:val="00104DE3"/>
    <w:rsid w:val="0010502B"/>
    <w:rsid w:val="00105638"/>
    <w:rsid w:val="001218F4"/>
    <w:rsid w:val="001339D3"/>
    <w:rsid w:val="00134B9C"/>
    <w:rsid w:val="0013544C"/>
    <w:rsid w:val="0014071F"/>
    <w:rsid w:val="00145AF9"/>
    <w:rsid w:val="0015056A"/>
    <w:rsid w:val="00150F05"/>
    <w:rsid w:val="00152B96"/>
    <w:rsid w:val="00154033"/>
    <w:rsid w:val="00167BBD"/>
    <w:rsid w:val="00170B2A"/>
    <w:rsid w:val="001733EA"/>
    <w:rsid w:val="001744A8"/>
    <w:rsid w:val="00174759"/>
    <w:rsid w:val="00182D5D"/>
    <w:rsid w:val="00191251"/>
    <w:rsid w:val="001A2136"/>
    <w:rsid w:val="001A5A47"/>
    <w:rsid w:val="001B05F1"/>
    <w:rsid w:val="001B6D5E"/>
    <w:rsid w:val="001C14B6"/>
    <w:rsid w:val="001D05CF"/>
    <w:rsid w:val="001D0E24"/>
    <w:rsid w:val="001D2AAD"/>
    <w:rsid w:val="001D2AF7"/>
    <w:rsid w:val="001E0CB4"/>
    <w:rsid w:val="001F785C"/>
    <w:rsid w:val="002047E1"/>
    <w:rsid w:val="00206047"/>
    <w:rsid w:val="00213B6A"/>
    <w:rsid w:val="00215E5E"/>
    <w:rsid w:val="0022504A"/>
    <w:rsid w:val="002255BB"/>
    <w:rsid w:val="002409D5"/>
    <w:rsid w:val="00240ADA"/>
    <w:rsid w:val="00241B29"/>
    <w:rsid w:val="00245919"/>
    <w:rsid w:val="0024600E"/>
    <w:rsid w:val="00247471"/>
    <w:rsid w:val="002660C7"/>
    <w:rsid w:val="00273CC9"/>
    <w:rsid w:val="00276779"/>
    <w:rsid w:val="002771CC"/>
    <w:rsid w:val="00277211"/>
    <w:rsid w:val="00280082"/>
    <w:rsid w:val="00281172"/>
    <w:rsid w:val="00283465"/>
    <w:rsid w:val="00283ED8"/>
    <w:rsid w:val="0028543D"/>
    <w:rsid w:val="00286653"/>
    <w:rsid w:val="00286D10"/>
    <w:rsid w:val="00287905"/>
    <w:rsid w:val="002909EF"/>
    <w:rsid w:val="002917E5"/>
    <w:rsid w:val="00293E01"/>
    <w:rsid w:val="00294412"/>
    <w:rsid w:val="002A2420"/>
    <w:rsid w:val="002A6AB4"/>
    <w:rsid w:val="002B1D4A"/>
    <w:rsid w:val="002B25F4"/>
    <w:rsid w:val="002C0ACC"/>
    <w:rsid w:val="002C20CF"/>
    <w:rsid w:val="002C25A2"/>
    <w:rsid w:val="002D4694"/>
    <w:rsid w:val="002D72A9"/>
    <w:rsid w:val="002D7B6E"/>
    <w:rsid w:val="002E0592"/>
    <w:rsid w:val="002E0DE0"/>
    <w:rsid w:val="002E7B46"/>
    <w:rsid w:val="002F31F0"/>
    <w:rsid w:val="00302EF3"/>
    <w:rsid w:val="0030713C"/>
    <w:rsid w:val="00315B81"/>
    <w:rsid w:val="00334FC8"/>
    <w:rsid w:val="00343B75"/>
    <w:rsid w:val="00346FA3"/>
    <w:rsid w:val="00351037"/>
    <w:rsid w:val="00352BFC"/>
    <w:rsid w:val="0035304C"/>
    <w:rsid w:val="00356FAE"/>
    <w:rsid w:val="0035759B"/>
    <w:rsid w:val="00364784"/>
    <w:rsid w:val="00372FDD"/>
    <w:rsid w:val="003743BE"/>
    <w:rsid w:val="00375672"/>
    <w:rsid w:val="00377DD6"/>
    <w:rsid w:val="00377FAE"/>
    <w:rsid w:val="003805E9"/>
    <w:rsid w:val="00385BC2"/>
    <w:rsid w:val="00387904"/>
    <w:rsid w:val="003A144E"/>
    <w:rsid w:val="003A38AD"/>
    <w:rsid w:val="003A6B90"/>
    <w:rsid w:val="003A79B9"/>
    <w:rsid w:val="003B1CA1"/>
    <w:rsid w:val="003B5D02"/>
    <w:rsid w:val="003B6ADD"/>
    <w:rsid w:val="003B6F88"/>
    <w:rsid w:val="003B7140"/>
    <w:rsid w:val="003C4F6C"/>
    <w:rsid w:val="003D0C15"/>
    <w:rsid w:val="003D5203"/>
    <w:rsid w:val="003E3B21"/>
    <w:rsid w:val="003E3E7B"/>
    <w:rsid w:val="003F0349"/>
    <w:rsid w:val="003F41F1"/>
    <w:rsid w:val="003F5BF6"/>
    <w:rsid w:val="003F7BE8"/>
    <w:rsid w:val="004024C1"/>
    <w:rsid w:val="00407378"/>
    <w:rsid w:val="00413791"/>
    <w:rsid w:val="00423116"/>
    <w:rsid w:val="00427B68"/>
    <w:rsid w:val="0043262C"/>
    <w:rsid w:val="00444594"/>
    <w:rsid w:val="00456A66"/>
    <w:rsid w:val="00464261"/>
    <w:rsid w:val="00466C88"/>
    <w:rsid w:val="004677BE"/>
    <w:rsid w:val="00471EE6"/>
    <w:rsid w:val="00477A52"/>
    <w:rsid w:val="00482663"/>
    <w:rsid w:val="0048309D"/>
    <w:rsid w:val="00483D8D"/>
    <w:rsid w:val="00486563"/>
    <w:rsid w:val="00493E83"/>
    <w:rsid w:val="004A17E2"/>
    <w:rsid w:val="004A3BC8"/>
    <w:rsid w:val="004A3FBE"/>
    <w:rsid w:val="004B423E"/>
    <w:rsid w:val="004B4C5C"/>
    <w:rsid w:val="004B69A1"/>
    <w:rsid w:val="004B7DA4"/>
    <w:rsid w:val="004C4290"/>
    <w:rsid w:val="004C4AC8"/>
    <w:rsid w:val="004C65C5"/>
    <w:rsid w:val="004D3FE6"/>
    <w:rsid w:val="004F2BED"/>
    <w:rsid w:val="004F7D82"/>
    <w:rsid w:val="0050362F"/>
    <w:rsid w:val="005075DE"/>
    <w:rsid w:val="00510061"/>
    <w:rsid w:val="00510552"/>
    <w:rsid w:val="005117FD"/>
    <w:rsid w:val="00513101"/>
    <w:rsid w:val="00513753"/>
    <w:rsid w:val="00514E4F"/>
    <w:rsid w:val="00514E7E"/>
    <w:rsid w:val="00526652"/>
    <w:rsid w:val="005312DE"/>
    <w:rsid w:val="00531560"/>
    <w:rsid w:val="00536D91"/>
    <w:rsid w:val="00542E5E"/>
    <w:rsid w:val="00562514"/>
    <w:rsid w:val="00565927"/>
    <w:rsid w:val="00566A0E"/>
    <w:rsid w:val="0056700F"/>
    <w:rsid w:val="005717E6"/>
    <w:rsid w:val="00577704"/>
    <w:rsid w:val="00581014"/>
    <w:rsid w:val="005865E1"/>
    <w:rsid w:val="00587B44"/>
    <w:rsid w:val="00590969"/>
    <w:rsid w:val="00595B09"/>
    <w:rsid w:val="005A1445"/>
    <w:rsid w:val="005A1F81"/>
    <w:rsid w:val="005A3913"/>
    <w:rsid w:val="005A3C95"/>
    <w:rsid w:val="005A4019"/>
    <w:rsid w:val="005A4B26"/>
    <w:rsid w:val="005A5080"/>
    <w:rsid w:val="005B36C7"/>
    <w:rsid w:val="005C3DA4"/>
    <w:rsid w:val="005C5506"/>
    <w:rsid w:val="005D0081"/>
    <w:rsid w:val="005D00FC"/>
    <w:rsid w:val="005D3CB8"/>
    <w:rsid w:val="005D6C94"/>
    <w:rsid w:val="005E2B5E"/>
    <w:rsid w:val="005E73D5"/>
    <w:rsid w:val="005F1236"/>
    <w:rsid w:val="005F151B"/>
    <w:rsid w:val="005F4D68"/>
    <w:rsid w:val="005F5DEA"/>
    <w:rsid w:val="0060005A"/>
    <w:rsid w:val="00602AFF"/>
    <w:rsid w:val="006070AE"/>
    <w:rsid w:val="00612EFB"/>
    <w:rsid w:val="00613B59"/>
    <w:rsid w:val="00615CA7"/>
    <w:rsid w:val="00624077"/>
    <w:rsid w:val="006443EC"/>
    <w:rsid w:val="00652684"/>
    <w:rsid w:val="006531A3"/>
    <w:rsid w:val="00653CCA"/>
    <w:rsid w:val="006553DD"/>
    <w:rsid w:val="00655615"/>
    <w:rsid w:val="00655CC4"/>
    <w:rsid w:val="00662862"/>
    <w:rsid w:val="0066367D"/>
    <w:rsid w:val="0067351E"/>
    <w:rsid w:val="00673778"/>
    <w:rsid w:val="0067797A"/>
    <w:rsid w:val="00683B4F"/>
    <w:rsid w:val="00686A17"/>
    <w:rsid w:val="006946B5"/>
    <w:rsid w:val="00695247"/>
    <w:rsid w:val="00695E47"/>
    <w:rsid w:val="00697514"/>
    <w:rsid w:val="006A26AF"/>
    <w:rsid w:val="006A31E6"/>
    <w:rsid w:val="006A3F4D"/>
    <w:rsid w:val="006A652A"/>
    <w:rsid w:val="006B6D51"/>
    <w:rsid w:val="006B7950"/>
    <w:rsid w:val="006C4130"/>
    <w:rsid w:val="006D4295"/>
    <w:rsid w:val="006E773B"/>
    <w:rsid w:val="006F0511"/>
    <w:rsid w:val="006F5029"/>
    <w:rsid w:val="006F7967"/>
    <w:rsid w:val="00703897"/>
    <w:rsid w:val="00705AF9"/>
    <w:rsid w:val="00707B2D"/>
    <w:rsid w:val="00707D4C"/>
    <w:rsid w:val="00710E01"/>
    <w:rsid w:val="00713812"/>
    <w:rsid w:val="0072367C"/>
    <w:rsid w:val="00723BD3"/>
    <w:rsid w:val="00732D87"/>
    <w:rsid w:val="00734309"/>
    <w:rsid w:val="00737D7D"/>
    <w:rsid w:val="00743E76"/>
    <w:rsid w:val="007448B8"/>
    <w:rsid w:val="00745805"/>
    <w:rsid w:val="007526F8"/>
    <w:rsid w:val="00757B2F"/>
    <w:rsid w:val="00763D23"/>
    <w:rsid w:val="00770587"/>
    <w:rsid w:val="007747C7"/>
    <w:rsid w:val="00777F12"/>
    <w:rsid w:val="007824FD"/>
    <w:rsid w:val="00785EA8"/>
    <w:rsid w:val="00795AB0"/>
    <w:rsid w:val="0079626E"/>
    <w:rsid w:val="007A217B"/>
    <w:rsid w:val="007A6ECB"/>
    <w:rsid w:val="007B1241"/>
    <w:rsid w:val="007B1674"/>
    <w:rsid w:val="007B5A74"/>
    <w:rsid w:val="007B621D"/>
    <w:rsid w:val="007C0AD6"/>
    <w:rsid w:val="007C48DD"/>
    <w:rsid w:val="007D0A9D"/>
    <w:rsid w:val="007D1612"/>
    <w:rsid w:val="007D53B5"/>
    <w:rsid w:val="007E195D"/>
    <w:rsid w:val="007F0147"/>
    <w:rsid w:val="007F45EC"/>
    <w:rsid w:val="00803A67"/>
    <w:rsid w:val="00805AEA"/>
    <w:rsid w:val="008072A8"/>
    <w:rsid w:val="008167CE"/>
    <w:rsid w:val="008175E3"/>
    <w:rsid w:val="008210D6"/>
    <w:rsid w:val="00825E6A"/>
    <w:rsid w:val="008271E2"/>
    <w:rsid w:val="00832D26"/>
    <w:rsid w:val="00833752"/>
    <w:rsid w:val="008410B4"/>
    <w:rsid w:val="008505E3"/>
    <w:rsid w:val="00852EBB"/>
    <w:rsid w:val="00857B20"/>
    <w:rsid w:val="00861464"/>
    <w:rsid w:val="00870068"/>
    <w:rsid w:val="00873F41"/>
    <w:rsid w:val="00892965"/>
    <w:rsid w:val="00895566"/>
    <w:rsid w:val="00895AFC"/>
    <w:rsid w:val="00897CAA"/>
    <w:rsid w:val="008A062E"/>
    <w:rsid w:val="008A362B"/>
    <w:rsid w:val="008A43F8"/>
    <w:rsid w:val="008A448A"/>
    <w:rsid w:val="008A64E5"/>
    <w:rsid w:val="008A679D"/>
    <w:rsid w:val="008B14DD"/>
    <w:rsid w:val="008B7707"/>
    <w:rsid w:val="008C1166"/>
    <w:rsid w:val="008C2203"/>
    <w:rsid w:val="008C3D48"/>
    <w:rsid w:val="008C67D9"/>
    <w:rsid w:val="008D4D25"/>
    <w:rsid w:val="008D56EF"/>
    <w:rsid w:val="008E0273"/>
    <w:rsid w:val="008E06CC"/>
    <w:rsid w:val="008E603D"/>
    <w:rsid w:val="008E6522"/>
    <w:rsid w:val="008F02D7"/>
    <w:rsid w:val="008F2D66"/>
    <w:rsid w:val="008F647F"/>
    <w:rsid w:val="009063D7"/>
    <w:rsid w:val="00906CE3"/>
    <w:rsid w:val="00906F81"/>
    <w:rsid w:val="00907607"/>
    <w:rsid w:val="00907C28"/>
    <w:rsid w:val="00913D26"/>
    <w:rsid w:val="00917273"/>
    <w:rsid w:val="00921CE4"/>
    <w:rsid w:val="00924935"/>
    <w:rsid w:val="00931A4F"/>
    <w:rsid w:val="00934A42"/>
    <w:rsid w:val="00935C93"/>
    <w:rsid w:val="00942174"/>
    <w:rsid w:val="009453EE"/>
    <w:rsid w:val="00945CFC"/>
    <w:rsid w:val="00950BBC"/>
    <w:rsid w:val="009554B9"/>
    <w:rsid w:val="009566E2"/>
    <w:rsid w:val="009601B3"/>
    <w:rsid w:val="00967013"/>
    <w:rsid w:val="009730C6"/>
    <w:rsid w:val="00973F17"/>
    <w:rsid w:val="00976B08"/>
    <w:rsid w:val="00993185"/>
    <w:rsid w:val="0099452D"/>
    <w:rsid w:val="00997350"/>
    <w:rsid w:val="009B0589"/>
    <w:rsid w:val="009B2E1D"/>
    <w:rsid w:val="009B59FC"/>
    <w:rsid w:val="009C3336"/>
    <w:rsid w:val="009C7973"/>
    <w:rsid w:val="009D283F"/>
    <w:rsid w:val="009D3C17"/>
    <w:rsid w:val="009E0405"/>
    <w:rsid w:val="009E307F"/>
    <w:rsid w:val="009E48D5"/>
    <w:rsid w:val="009E5098"/>
    <w:rsid w:val="009E7B5E"/>
    <w:rsid w:val="009E7B96"/>
    <w:rsid w:val="009F210F"/>
    <w:rsid w:val="009F3615"/>
    <w:rsid w:val="009F408D"/>
    <w:rsid w:val="00A040A1"/>
    <w:rsid w:val="00A13DCC"/>
    <w:rsid w:val="00A15922"/>
    <w:rsid w:val="00A255A5"/>
    <w:rsid w:val="00A2654A"/>
    <w:rsid w:val="00A31D1D"/>
    <w:rsid w:val="00A37DC3"/>
    <w:rsid w:val="00A53B40"/>
    <w:rsid w:val="00A53DBA"/>
    <w:rsid w:val="00A64726"/>
    <w:rsid w:val="00A67E4B"/>
    <w:rsid w:val="00A70DC4"/>
    <w:rsid w:val="00A7187B"/>
    <w:rsid w:val="00A81FC4"/>
    <w:rsid w:val="00A82B2C"/>
    <w:rsid w:val="00A834A8"/>
    <w:rsid w:val="00A834AC"/>
    <w:rsid w:val="00AA440D"/>
    <w:rsid w:val="00AA76D3"/>
    <w:rsid w:val="00AB0295"/>
    <w:rsid w:val="00AB4EE9"/>
    <w:rsid w:val="00AC38A4"/>
    <w:rsid w:val="00AD69F4"/>
    <w:rsid w:val="00AE2421"/>
    <w:rsid w:val="00AE644F"/>
    <w:rsid w:val="00AF3B21"/>
    <w:rsid w:val="00AF488D"/>
    <w:rsid w:val="00B0143F"/>
    <w:rsid w:val="00B01D39"/>
    <w:rsid w:val="00B05D80"/>
    <w:rsid w:val="00B1566B"/>
    <w:rsid w:val="00B268C8"/>
    <w:rsid w:val="00B37735"/>
    <w:rsid w:val="00B41807"/>
    <w:rsid w:val="00B44980"/>
    <w:rsid w:val="00B464D5"/>
    <w:rsid w:val="00B47D13"/>
    <w:rsid w:val="00B5196B"/>
    <w:rsid w:val="00B5366E"/>
    <w:rsid w:val="00B5634D"/>
    <w:rsid w:val="00B5730D"/>
    <w:rsid w:val="00B616B2"/>
    <w:rsid w:val="00B627C5"/>
    <w:rsid w:val="00B67C44"/>
    <w:rsid w:val="00B7042A"/>
    <w:rsid w:val="00B7179E"/>
    <w:rsid w:val="00B76E8F"/>
    <w:rsid w:val="00B77623"/>
    <w:rsid w:val="00B81926"/>
    <w:rsid w:val="00B91DB3"/>
    <w:rsid w:val="00BA56DE"/>
    <w:rsid w:val="00BB0B4D"/>
    <w:rsid w:val="00BB1FF1"/>
    <w:rsid w:val="00BB79EE"/>
    <w:rsid w:val="00BC2278"/>
    <w:rsid w:val="00BC3B6A"/>
    <w:rsid w:val="00BC4C17"/>
    <w:rsid w:val="00BF2B94"/>
    <w:rsid w:val="00BF45C1"/>
    <w:rsid w:val="00BF5F60"/>
    <w:rsid w:val="00BF6362"/>
    <w:rsid w:val="00C12E4B"/>
    <w:rsid w:val="00C13B5F"/>
    <w:rsid w:val="00C148BD"/>
    <w:rsid w:val="00C22CA3"/>
    <w:rsid w:val="00C30668"/>
    <w:rsid w:val="00C31E9F"/>
    <w:rsid w:val="00C35919"/>
    <w:rsid w:val="00C40848"/>
    <w:rsid w:val="00C410C0"/>
    <w:rsid w:val="00C41128"/>
    <w:rsid w:val="00C51694"/>
    <w:rsid w:val="00C62FA6"/>
    <w:rsid w:val="00C63742"/>
    <w:rsid w:val="00C6644B"/>
    <w:rsid w:val="00C70D1E"/>
    <w:rsid w:val="00C71B1C"/>
    <w:rsid w:val="00C82B07"/>
    <w:rsid w:val="00C876CF"/>
    <w:rsid w:val="00C917AB"/>
    <w:rsid w:val="00CA03EA"/>
    <w:rsid w:val="00CA76BE"/>
    <w:rsid w:val="00CA7EA0"/>
    <w:rsid w:val="00CB3E58"/>
    <w:rsid w:val="00CB672F"/>
    <w:rsid w:val="00CC7D79"/>
    <w:rsid w:val="00CD2E99"/>
    <w:rsid w:val="00CD3AFA"/>
    <w:rsid w:val="00CE0C90"/>
    <w:rsid w:val="00CE1973"/>
    <w:rsid w:val="00CE65C2"/>
    <w:rsid w:val="00CE7CBA"/>
    <w:rsid w:val="00CF1CAD"/>
    <w:rsid w:val="00CF4075"/>
    <w:rsid w:val="00D0159C"/>
    <w:rsid w:val="00D02CE7"/>
    <w:rsid w:val="00D06C1A"/>
    <w:rsid w:val="00D07B88"/>
    <w:rsid w:val="00D140C0"/>
    <w:rsid w:val="00D15D5F"/>
    <w:rsid w:val="00D272B3"/>
    <w:rsid w:val="00D34A8B"/>
    <w:rsid w:val="00D42FA6"/>
    <w:rsid w:val="00D456BD"/>
    <w:rsid w:val="00D46013"/>
    <w:rsid w:val="00D521C5"/>
    <w:rsid w:val="00D536FB"/>
    <w:rsid w:val="00D53FEA"/>
    <w:rsid w:val="00D54182"/>
    <w:rsid w:val="00D566A4"/>
    <w:rsid w:val="00D622BA"/>
    <w:rsid w:val="00D6499E"/>
    <w:rsid w:val="00D656CE"/>
    <w:rsid w:val="00D661C6"/>
    <w:rsid w:val="00D760B5"/>
    <w:rsid w:val="00D7614C"/>
    <w:rsid w:val="00D7774B"/>
    <w:rsid w:val="00D82DF0"/>
    <w:rsid w:val="00D84257"/>
    <w:rsid w:val="00D859E8"/>
    <w:rsid w:val="00D875B3"/>
    <w:rsid w:val="00DA1A3A"/>
    <w:rsid w:val="00DB05C3"/>
    <w:rsid w:val="00DB4A0F"/>
    <w:rsid w:val="00DC67AE"/>
    <w:rsid w:val="00DC6E2D"/>
    <w:rsid w:val="00DD1ADE"/>
    <w:rsid w:val="00DD2BB4"/>
    <w:rsid w:val="00DD60A7"/>
    <w:rsid w:val="00DE6028"/>
    <w:rsid w:val="00DE7561"/>
    <w:rsid w:val="00DF3B65"/>
    <w:rsid w:val="00E00D45"/>
    <w:rsid w:val="00E076CF"/>
    <w:rsid w:val="00E130B3"/>
    <w:rsid w:val="00E13113"/>
    <w:rsid w:val="00E15B30"/>
    <w:rsid w:val="00E33D36"/>
    <w:rsid w:val="00E35A53"/>
    <w:rsid w:val="00E364EE"/>
    <w:rsid w:val="00E400C3"/>
    <w:rsid w:val="00E471E2"/>
    <w:rsid w:val="00E51147"/>
    <w:rsid w:val="00E54AB2"/>
    <w:rsid w:val="00E638CC"/>
    <w:rsid w:val="00E654D0"/>
    <w:rsid w:val="00E671FC"/>
    <w:rsid w:val="00E7775B"/>
    <w:rsid w:val="00E80A28"/>
    <w:rsid w:val="00E870C9"/>
    <w:rsid w:val="00E90C7C"/>
    <w:rsid w:val="00E96089"/>
    <w:rsid w:val="00E971DB"/>
    <w:rsid w:val="00E974BF"/>
    <w:rsid w:val="00EA043E"/>
    <w:rsid w:val="00EA4D83"/>
    <w:rsid w:val="00EA626B"/>
    <w:rsid w:val="00EC21B6"/>
    <w:rsid w:val="00EC2F2D"/>
    <w:rsid w:val="00EC7D20"/>
    <w:rsid w:val="00ED01DE"/>
    <w:rsid w:val="00ED47C4"/>
    <w:rsid w:val="00ED4A24"/>
    <w:rsid w:val="00ED58AE"/>
    <w:rsid w:val="00ED6F0A"/>
    <w:rsid w:val="00EE4DCE"/>
    <w:rsid w:val="00EE5741"/>
    <w:rsid w:val="00EE692B"/>
    <w:rsid w:val="00EF1326"/>
    <w:rsid w:val="00F049B2"/>
    <w:rsid w:val="00F2015F"/>
    <w:rsid w:val="00F321A9"/>
    <w:rsid w:val="00F35094"/>
    <w:rsid w:val="00F36466"/>
    <w:rsid w:val="00F4425C"/>
    <w:rsid w:val="00F44C30"/>
    <w:rsid w:val="00F455A8"/>
    <w:rsid w:val="00F47739"/>
    <w:rsid w:val="00F47BB1"/>
    <w:rsid w:val="00F731AB"/>
    <w:rsid w:val="00F76C45"/>
    <w:rsid w:val="00F8449C"/>
    <w:rsid w:val="00F86514"/>
    <w:rsid w:val="00F87491"/>
    <w:rsid w:val="00F910AE"/>
    <w:rsid w:val="00F91666"/>
    <w:rsid w:val="00FA454F"/>
    <w:rsid w:val="00FA5C6C"/>
    <w:rsid w:val="00FB0DF1"/>
    <w:rsid w:val="00FB3A64"/>
    <w:rsid w:val="00FB79F1"/>
    <w:rsid w:val="00FC031A"/>
    <w:rsid w:val="00FC1D15"/>
    <w:rsid w:val="00FC2262"/>
    <w:rsid w:val="00FC3D35"/>
    <w:rsid w:val="00FC6C3A"/>
    <w:rsid w:val="00FC75A5"/>
    <w:rsid w:val="00FC7B3D"/>
    <w:rsid w:val="00FD3398"/>
    <w:rsid w:val="00FD355B"/>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7D873956-0879-487E-AC4C-F13A09F1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83</cp:revision>
  <cp:lastPrinted>2018-10-19T05:05:00Z</cp:lastPrinted>
  <dcterms:created xsi:type="dcterms:W3CDTF">2019-07-09T02:48:00Z</dcterms:created>
  <dcterms:modified xsi:type="dcterms:W3CDTF">2019-08-26T06:48:00Z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