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8B7707" w:rsidRPr="001B05F1" w14:paraId="7741BB2B" w14:textId="77777777" w:rsidTr="00526652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C43E8E3" w14:textId="7A103752" w:rsidR="008B7707" w:rsidRPr="001B05F1" w:rsidRDefault="008B7707" w:rsidP="00C6374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B05F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44A403C" w14:textId="01E336CF" w:rsidR="008B7707" w:rsidRPr="001B05F1" w:rsidRDefault="00D15D5F" w:rsidP="009566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05F1">
              <w:rPr>
                <w:rFonts w:ascii="Arial" w:hAnsi="Arial" w:cs="Arial"/>
                <w:sz w:val="20"/>
                <w:szCs w:val="20"/>
              </w:rPr>
              <w:t>Tues</w:t>
            </w:r>
            <w:r w:rsidR="00F4425C" w:rsidRPr="001B05F1">
              <w:rPr>
                <w:rFonts w:ascii="Arial" w:hAnsi="Arial" w:cs="Arial"/>
                <w:sz w:val="20"/>
                <w:szCs w:val="20"/>
              </w:rPr>
              <w:t>day</w:t>
            </w:r>
            <w:r w:rsidR="008E6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646">
              <w:rPr>
                <w:rFonts w:ascii="Arial" w:hAnsi="Arial" w:cs="Arial"/>
                <w:sz w:val="20"/>
                <w:szCs w:val="20"/>
              </w:rPr>
              <w:t>9</w:t>
            </w:r>
            <w:r w:rsidR="009956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646">
              <w:rPr>
                <w:rFonts w:ascii="Arial" w:hAnsi="Arial" w:cs="Arial"/>
                <w:sz w:val="20"/>
                <w:szCs w:val="20"/>
              </w:rPr>
              <w:t>June</w:t>
            </w:r>
            <w:r w:rsidR="009956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7A65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F8EE356" w14:textId="77777777" w:rsidR="008B7707" w:rsidRPr="001B05F1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5F1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7B43429" w14:textId="7C59B3FC" w:rsidR="008B7707" w:rsidRPr="001B05F1" w:rsidRDefault="00995669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936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B7707" w:rsidRPr="001B05F1" w14:paraId="3353A5DA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65C41" w14:textId="77777777" w:rsidR="008B7707" w:rsidRPr="001B05F1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5F1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FDF85E" w14:textId="77777777" w:rsidR="008B7707" w:rsidRPr="001B05F1" w:rsidRDefault="00AF3B21" w:rsidP="00E974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05F1">
              <w:rPr>
                <w:rFonts w:ascii="Arial" w:hAnsi="Arial" w:cs="Arial"/>
                <w:sz w:val="20"/>
                <w:szCs w:val="20"/>
              </w:rPr>
              <w:t>Jeni Coutts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DDDF5" w14:textId="77777777" w:rsidR="008B7707" w:rsidRPr="001B05F1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5F1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8AF24" w14:textId="0D2966B0" w:rsidR="008B7707" w:rsidRPr="001B05F1" w:rsidRDefault="00D15D5F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05F1">
              <w:rPr>
                <w:rFonts w:ascii="Arial" w:hAnsi="Arial" w:cs="Arial"/>
                <w:sz w:val="20"/>
                <w:szCs w:val="20"/>
              </w:rPr>
              <w:t>7</w:t>
            </w:r>
            <w:r w:rsidR="008B7707" w:rsidRPr="001B05F1">
              <w:rPr>
                <w:rFonts w:ascii="Arial" w:hAnsi="Arial" w:cs="Arial"/>
                <w:sz w:val="20"/>
                <w:szCs w:val="20"/>
              </w:rPr>
              <w:t>.</w:t>
            </w:r>
            <w:r w:rsidRPr="001B05F1">
              <w:rPr>
                <w:rFonts w:ascii="Arial" w:hAnsi="Arial" w:cs="Arial"/>
                <w:sz w:val="20"/>
                <w:szCs w:val="20"/>
              </w:rPr>
              <w:t>3</w:t>
            </w:r>
            <w:r w:rsidR="007F0147" w:rsidRPr="001B05F1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1B05F1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793646">
              <w:rPr>
                <w:rFonts w:ascii="Arial" w:hAnsi="Arial" w:cs="Arial"/>
                <w:sz w:val="20"/>
                <w:szCs w:val="20"/>
              </w:rPr>
              <w:t>8</w:t>
            </w:r>
            <w:r w:rsidR="008B7707" w:rsidRPr="001B05F1">
              <w:rPr>
                <w:rFonts w:ascii="Arial" w:hAnsi="Arial" w:cs="Arial"/>
                <w:sz w:val="20"/>
                <w:szCs w:val="20"/>
              </w:rPr>
              <w:t>.</w:t>
            </w:r>
            <w:r w:rsidR="00793646">
              <w:rPr>
                <w:rFonts w:ascii="Arial" w:hAnsi="Arial" w:cs="Arial"/>
                <w:sz w:val="20"/>
                <w:szCs w:val="20"/>
              </w:rPr>
              <w:t>3</w:t>
            </w:r>
            <w:r w:rsidR="008B7707" w:rsidRPr="001B05F1"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1B05F1">
              <w:rPr>
                <w:rFonts w:ascii="Arial" w:hAnsi="Arial" w:cs="Arial"/>
                <w:sz w:val="20"/>
                <w:szCs w:val="20"/>
              </w:rPr>
              <w:t>a</w:t>
            </w:r>
            <w:r w:rsidR="008B7707" w:rsidRPr="001B05F1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707" w:rsidRPr="001B05F1" w14:paraId="2552F464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0E661B" w14:textId="77777777" w:rsidR="008B7707" w:rsidRPr="001B05F1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5F1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6FD872" w14:textId="0E17F268" w:rsidR="0010502B" w:rsidRPr="001B05F1" w:rsidRDefault="00995669" w:rsidP="007F0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CF87EB" w14:textId="77777777" w:rsidR="008B7707" w:rsidRPr="001B05F1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5F1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9E41E5" w14:textId="017DF18A" w:rsidR="008B7707" w:rsidRPr="001B05F1" w:rsidRDefault="00793646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Mathew Collum</w:t>
            </w:r>
          </w:p>
        </w:tc>
      </w:tr>
    </w:tbl>
    <w:p w14:paraId="031DDB14" w14:textId="77777777" w:rsidR="00587B44" w:rsidRPr="00552A5A" w:rsidRDefault="00587B44" w:rsidP="008B7707">
      <w:pPr>
        <w:spacing w:before="60"/>
        <w:rPr>
          <w:rFonts w:ascii="Arial" w:hAnsi="Arial" w:cs="Arial"/>
          <w:sz w:val="24"/>
        </w:rPr>
      </w:pPr>
    </w:p>
    <w:tbl>
      <w:tblPr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290"/>
        <w:gridCol w:w="1134"/>
        <w:gridCol w:w="2126"/>
        <w:gridCol w:w="3544"/>
      </w:tblGrid>
      <w:tr w:rsidR="00CE65C2" w:rsidRPr="001B05F1" w14:paraId="03A8EF9F" w14:textId="77777777" w:rsidTr="00807B1A">
        <w:trPr>
          <w:trHeight w:val="397"/>
        </w:trPr>
        <w:tc>
          <w:tcPr>
            <w:tcW w:w="4424" w:type="dxa"/>
            <w:gridSpan w:val="2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A51424D" w14:textId="77777777" w:rsidR="00CE65C2" w:rsidRPr="001B05F1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5F1">
              <w:rPr>
                <w:rFonts w:ascii="Arial" w:hAnsi="Arial" w:cs="Arial"/>
                <w:b/>
                <w:sz w:val="20"/>
                <w:szCs w:val="20"/>
              </w:rPr>
              <w:t>Members</w:t>
            </w:r>
          </w:p>
        </w:tc>
        <w:tc>
          <w:tcPr>
            <w:tcW w:w="5670" w:type="dxa"/>
            <w:gridSpan w:val="2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A6945D7" w14:textId="77777777" w:rsidR="00CE65C2" w:rsidRPr="001B05F1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5C2" w:rsidRPr="001B05F1" w14:paraId="025B0054" w14:textId="77777777" w:rsidTr="00807B1A">
        <w:trPr>
          <w:trHeight w:val="2810"/>
        </w:trPr>
        <w:tc>
          <w:tcPr>
            <w:tcW w:w="4424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2FD682E" w14:textId="77777777" w:rsidR="00CE65C2" w:rsidRPr="001B05F1" w:rsidRDefault="00CE65C2" w:rsidP="0050362F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1B05F1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4E924FC7" w14:textId="130661AC" w:rsidR="00CE65C2" w:rsidRPr="00D255B4" w:rsidRDefault="00CE65C2" w:rsidP="0079626E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D255B4">
              <w:rPr>
                <w:rFonts w:cs="Arial"/>
                <w:sz w:val="20"/>
                <w:szCs w:val="20"/>
                <w:lang w:eastAsia="en-AU"/>
              </w:rPr>
              <w:t>Jeni Coutts [</w:t>
            </w:r>
            <w:r w:rsidRPr="00D255B4">
              <w:rPr>
                <w:rFonts w:cs="Arial"/>
                <w:b/>
                <w:sz w:val="20"/>
                <w:szCs w:val="20"/>
                <w:lang w:eastAsia="en-AU"/>
              </w:rPr>
              <w:t>Chair</w:t>
            </w:r>
            <w:r w:rsidRPr="00D255B4">
              <w:rPr>
                <w:rFonts w:cs="Arial"/>
                <w:sz w:val="20"/>
                <w:szCs w:val="20"/>
                <w:lang w:eastAsia="en-AU"/>
              </w:rPr>
              <w:t>]</w:t>
            </w:r>
          </w:p>
          <w:p w14:paraId="76DDCEC9" w14:textId="0BA79723" w:rsidR="00995669" w:rsidRPr="00D255B4" w:rsidRDefault="00995669" w:rsidP="0079626E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D255B4">
              <w:rPr>
                <w:rFonts w:cs="Arial"/>
                <w:sz w:val="20"/>
                <w:szCs w:val="20"/>
                <w:lang w:eastAsia="en-AU"/>
              </w:rPr>
              <w:t>Nic Thomas, local resident</w:t>
            </w:r>
          </w:p>
          <w:p w14:paraId="6BD084FE" w14:textId="77777777" w:rsidR="00995669" w:rsidRPr="00D255B4" w:rsidRDefault="00995669" w:rsidP="00995669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D255B4">
              <w:rPr>
                <w:rFonts w:cs="Arial"/>
                <w:sz w:val="20"/>
                <w:szCs w:val="20"/>
              </w:rPr>
              <w:t xml:space="preserve">Tennessee </w:t>
            </w:r>
            <w:proofErr w:type="spellStart"/>
            <w:r w:rsidRPr="00D255B4">
              <w:rPr>
                <w:rFonts w:cs="Arial"/>
                <w:sz w:val="20"/>
                <w:szCs w:val="20"/>
              </w:rPr>
              <w:t>Leeuwenburg</w:t>
            </w:r>
            <w:proofErr w:type="spellEnd"/>
            <w:r w:rsidRPr="00D255B4">
              <w:rPr>
                <w:rFonts w:cs="Arial"/>
                <w:sz w:val="20"/>
                <w:szCs w:val="20"/>
              </w:rPr>
              <w:t>, local resident</w:t>
            </w:r>
            <w:r w:rsidRPr="00D255B4">
              <w:t xml:space="preserve"> </w:t>
            </w:r>
          </w:p>
          <w:p w14:paraId="5405D35E" w14:textId="00CA3799" w:rsidR="00995669" w:rsidRPr="00D255B4" w:rsidRDefault="00995669" w:rsidP="00995669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D255B4">
              <w:rPr>
                <w:rFonts w:cs="Arial"/>
                <w:sz w:val="20"/>
                <w:szCs w:val="20"/>
                <w:lang w:eastAsia="en-AU"/>
              </w:rPr>
              <w:t xml:space="preserve">Jonathan Forbes, local resident </w:t>
            </w:r>
          </w:p>
          <w:p w14:paraId="68C3A9EB" w14:textId="6C275D17" w:rsidR="00D255B4" w:rsidRPr="00D255B4" w:rsidRDefault="00D255B4" w:rsidP="00D255B4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D255B4">
              <w:rPr>
                <w:rFonts w:cs="Arial"/>
                <w:sz w:val="20"/>
                <w:szCs w:val="20"/>
                <w:lang w:eastAsia="en-AU"/>
              </w:rPr>
              <w:t>Kathy Dalton, local resident</w:t>
            </w:r>
          </w:p>
          <w:p w14:paraId="275A3143" w14:textId="445DEF72" w:rsidR="00924026" w:rsidRPr="00383EEA" w:rsidRDefault="00995669" w:rsidP="00383EEA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D255B4">
              <w:rPr>
                <w:rFonts w:cs="Arial"/>
                <w:sz w:val="20"/>
                <w:szCs w:val="20"/>
                <w:lang w:eastAsia="en-AU"/>
              </w:rPr>
              <w:t>Nadia Ford, City of Stonnington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1C9E2978" w14:textId="3B44185D" w:rsidR="00322461" w:rsidRPr="00322461" w:rsidRDefault="00322461" w:rsidP="00322461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22461">
              <w:rPr>
                <w:rFonts w:ascii="Arial" w:hAnsi="Arial" w:cs="Arial"/>
                <w:i/>
                <w:sz w:val="20"/>
                <w:szCs w:val="20"/>
              </w:rPr>
              <w:t>Apologies</w:t>
            </w:r>
          </w:p>
          <w:p w14:paraId="4E44DB29" w14:textId="77777777" w:rsidR="00E63257" w:rsidRPr="00E63257" w:rsidRDefault="00E63257" w:rsidP="00C07E40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322461">
              <w:rPr>
                <w:rFonts w:cs="Arial"/>
                <w:sz w:val="20"/>
                <w:szCs w:val="20"/>
                <w:lang w:eastAsia="en-AU"/>
              </w:rPr>
              <w:t xml:space="preserve">Tom </w:t>
            </w:r>
            <w:proofErr w:type="spellStart"/>
            <w:r w:rsidRPr="00322461">
              <w:rPr>
                <w:rFonts w:cs="Arial"/>
                <w:sz w:val="20"/>
                <w:szCs w:val="20"/>
                <w:lang w:eastAsia="en-AU"/>
              </w:rPr>
              <w:t>Howgate</w:t>
            </w:r>
            <w:proofErr w:type="spellEnd"/>
            <w:r w:rsidRPr="00322461">
              <w:rPr>
                <w:rFonts w:cs="Arial"/>
                <w:sz w:val="20"/>
                <w:szCs w:val="20"/>
                <w:lang w:eastAsia="en-AU"/>
              </w:rPr>
              <w:t xml:space="preserve">, local resident </w:t>
            </w:r>
            <w:r w:rsidRPr="00EA26FD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0C88E30D" w14:textId="77777777" w:rsidR="006B63D8" w:rsidRDefault="006B63D8" w:rsidP="006B63D8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9B4866">
              <w:rPr>
                <w:rFonts w:cs="Arial"/>
                <w:sz w:val="20"/>
                <w:szCs w:val="20"/>
              </w:rPr>
              <w:t>Ruth Speedy, Toorak Road South Yarra Business Association</w:t>
            </w:r>
            <w:r w:rsidRPr="00322461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</w:p>
          <w:p w14:paraId="1D42EFEA" w14:textId="29717E35" w:rsidR="00CE65C2" w:rsidRPr="00322461" w:rsidRDefault="00CE65C2" w:rsidP="00E654D0">
            <w:pPr>
              <w:pStyle w:val="ListParagraph"/>
              <w:numPr>
                <w:ilvl w:val="0"/>
                <w:numId w:val="2"/>
              </w:numPr>
              <w:spacing w:before="60" w:after="40"/>
              <w:ind w:left="459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322461">
              <w:rPr>
                <w:rFonts w:cs="Arial"/>
                <w:sz w:val="20"/>
                <w:szCs w:val="20"/>
                <w:lang w:eastAsia="en-AU"/>
              </w:rPr>
              <w:t>James Robinson, local resident</w:t>
            </w:r>
          </w:p>
          <w:p w14:paraId="4A1BE47E" w14:textId="77777777" w:rsidR="00CE65C2" w:rsidRPr="00322461" w:rsidRDefault="00CE65C2" w:rsidP="00E654D0">
            <w:pPr>
              <w:pStyle w:val="ListParagraph"/>
              <w:numPr>
                <w:ilvl w:val="0"/>
                <w:numId w:val="2"/>
              </w:numPr>
              <w:spacing w:before="60" w:after="40"/>
              <w:ind w:left="459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322461">
              <w:rPr>
                <w:rFonts w:cs="Arial"/>
                <w:sz w:val="20"/>
                <w:szCs w:val="20"/>
                <w:lang w:eastAsia="en-AU"/>
              </w:rPr>
              <w:t xml:space="preserve">Paul </w:t>
            </w:r>
            <w:proofErr w:type="spellStart"/>
            <w:r w:rsidRPr="00322461">
              <w:rPr>
                <w:rFonts w:cs="Arial"/>
                <w:sz w:val="20"/>
                <w:szCs w:val="20"/>
                <w:lang w:eastAsia="en-AU"/>
              </w:rPr>
              <w:t>Bellette</w:t>
            </w:r>
            <w:proofErr w:type="spellEnd"/>
            <w:r w:rsidRPr="00322461">
              <w:rPr>
                <w:rFonts w:cs="Arial"/>
                <w:sz w:val="20"/>
                <w:szCs w:val="20"/>
                <w:lang w:eastAsia="en-AU"/>
              </w:rPr>
              <w:t>, Café Republic</w:t>
            </w:r>
          </w:p>
          <w:p w14:paraId="6B678C1F" w14:textId="77777777" w:rsidR="00807B1A" w:rsidRDefault="00CE65C2" w:rsidP="00995669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322461">
              <w:rPr>
                <w:rFonts w:cs="Arial"/>
                <w:sz w:val="20"/>
                <w:szCs w:val="20"/>
                <w:lang w:eastAsia="en-AU"/>
              </w:rPr>
              <w:t>Christopher Blain, South Yarra Village Residents Group</w:t>
            </w:r>
          </w:p>
          <w:p w14:paraId="05BCB27A" w14:textId="7C1276E1" w:rsidR="00995669" w:rsidRDefault="00995669" w:rsidP="00995669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322461">
              <w:rPr>
                <w:rFonts w:cs="Arial"/>
                <w:sz w:val="20"/>
                <w:szCs w:val="20"/>
                <w:lang w:eastAsia="en-AU"/>
              </w:rPr>
              <w:t xml:space="preserve">Malcolm </w:t>
            </w:r>
            <w:proofErr w:type="spellStart"/>
            <w:r w:rsidRPr="00322461">
              <w:rPr>
                <w:rFonts w:cs="Arial"/>
                <w:sz w:val="20"/>
                <w:szCs w:val="20"/>
                <w:lang w:eastAsia="en-AU"/>
              </w:rPr>
              <w:t>Ninnis</w:t>
            </w:r>
            <w:proofErr w:type="spellEnd"/>
            <w:r w:rsidRPr="00322461">
              <w:rPr>
                <w:rFonts w:cs="Arial"/>
                <w:sz w:val="20"/>
                <w:szCs w:val="20"/>
                <w:lang w:eastAsia="en-AU"/>
              </w:rPr>
              <w:t xml:space="preserve">, local resident </w:t>
            </w:r>
          </w:p>
          <w:p w14:paraId="3317A1E7" w14:textId="77777777" w:rsidR="00995669" w:rsidRDefault="00995669" w:rsidP="00995669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322461">
              <w:rPr>
                <w:rFonts w:cs="Arial"/>
                <w:sz w:val="20"/>
                <w:szCs w:val="20"/>
                <w:lang w:eastAsia="en-AU"/>
              </w:rPr>
              <w:t xml:space="preserve">Graham Hoy, South Yarra Residents Association </w:t>
            </w:r>
          </w:p>
          <w:p w14:paraId="0CFDDEDA" w14:textId="500E7F2F" w:rsidR="00793646" w:rsidRPr="00807B1A" w:rsidRDefault="00793646" w:rsidP="00807B1A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322461">
              <w:rPr>
                <w:rFonts w:cs="Arial"/>
                <w:sz w:val="20"/>
                <w:szCs w:val="20"/>
                <w:lang w:eastAsia="en-AU"/>
              </w:rPr>
              <w:t>Gillian Fraser, local resident</w:t>
            </w:r>
            <w:r w:rsidRPr="006B63D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E65C2" w:rsidRPr="001B05F1" w14:paraId="28149E34" w14:textId="77777777" w:rsidTr="00807B1A">
        <w:trPr>
          <w:trHeight w:hRule="exact" w:val="397"/>
        </w:trPr>
        <w:tc>
          <w:tcPr>
            <w:tcW w:w="4424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82853A7" w14:textId="77777777" w:rsidR="00CE65C2" w:rsidRPr="001B05F1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5F1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E1E3644" w14:textId="77777777" w:rsidR="00CE65C2" w:rsidRPr="001B05F1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646" w:rsidRPr="001B05F1" w14:paraId="2D909FE4" w14:textId="44B86666" w:rsidTr="00807B1A">
        <w:trPr>
          <w:trHeight w:hRule="exact" w:val="1979"/>
        </w:trPr>
        <w:tc>
          <w:tcPr>
            <w:tcW w:w="3290" w:type="dxa"/>
            <w:tcBorders>
              <w:top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3A060004" w14:textId="77777777" w:rsidR="00793646" w:rsidRPr="00D255B4" w:rsidRDefault="00793646" w:rsidP="00372475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D255B4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0790DFC0" w14:textId="71965B79" w:rsidR="00793646" w:rsidRPr="00D255B4" w:rsidRDefault="00793646" w:rsidP="00793646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D255B4">
              <w:rPr>
                <w:rFonts w:ascii="Arial" w:hAnsi="Arial" w:cs="Arial"/>
                <w:sz w:val="20"/>
                <w:szCs w:val="20"/>
              </w:rPr>
              <w:t>Dan Young, CYP</w:t>
            </w:r>
          </w:p>
          <w:p w14:paraId="30402F4A" w14:textId="3861B46D" w:rsidR="00793646" w:rsidRPr="00D255B4" w:rsidRDefault="00793646" w:rsidP="00793646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D255B4">
              <w:rPr>
                <w:rFonts w:ascii="Arial" w:hAnsi="Arial" w:cs="Arial"/>
                <w:sz w:val="20"/>
                <w:szCs w:val="20"/>
              </w:rPr>
              <w:t xml:space="preserve">Camila </w:t>
            </w:r>
            <w:proofErr w:type="spellStart"/>
            <w:r w:rsidRPr="00D255B4">
              <w:rPr>
                <w:rFonts w:ascii="Arial" w:hAnsi="Arial" w:cs="Arial"/>
                <w:sz w:val="20"/>
                <w:szCs w:val="20"/>
              </w:rPr>
              <w:t>Eviston</w:t>
            </w:r>
            <w:proofErr w:type="spellEnd"/>
            <w:r w:rsidRPr="00D255B4">
              <w:rPr>
                <w:rFonts w:ascii="Arial" w:hAnsi="Arial" w:cs="Arial"/>
                <w:sz w:val="20"/>
                <w:szCs w:val="20"/>
              </w:rPr>
              <w:t>, CYP</w:t>
            </w:r>
          </w:p>
          <w:p w14:paraId="175392C4" w14:textId="64832B08" w:rsidR="00793646" w:rsidRPr="00D255B4" w:rsidRDefault="00793646" w:rsidP="00793646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D255B4">
              <w:rPr>
                <w:rFonts w:ascii="Arial" w:hAnsi="Arial" w:cs="Arial"/>
                <w:sz w:val="20"/>
                <w:szCs w:val="20"/>
              </w:rPr>
              <w:t>Neil Bracken, CYP</w:t>
            </w:r>
          </w:p>
          <w:p w14:paraId="1716AC0C" w14:textId="535458FC" w:rsidR="00D255B4" w:rsidRDefault="00D255B4" w:rsidP="00D255B4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D255B4">
              <w:rPr>
                <w:rFonts w:ascii="Arial" w:hAnsi="Arial" w:cs="Arial"/>
                <w:sz w:val="20"/>
                <w:szCs w:val="20"/>
              </w:rPr>
              <w:t>Rob Mair, CYP</w:t>
            </w:r>
          </w:p>
          <w:p w14:paraId="65E6A9FD" w14:textId="10182C46" w:rsidR="00D255B4" w:rsidRPr="00D255B4" w:rsidRDefault="00D255B4" w:rsidP="00D255B4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D255B4">
              <w:rPr>
                <w:rFonts w:ascii="Arial" w:hAnsi="Arial" w:cs="Arial"/>
                <w:sz w:val="20"/>
                <w:szCs w:val="20"/>
              </w:rPr>
              <w:t>Jordan Turner</w:t>
            </w:r>
            <w:r>
              <w:rPr>
                <w:rFonts w:ascii="Arial" w:hAnsi="Arial" w:cs="Arial"/>
                <w:sz w:val="20"/>
                <w:szCs w:val="20"/>
              </w:rPr>
              <w:t>, CYP</w:t>
            </w:r>
          </w:p>
          <w:p w14:paraId="59CFD881" w14:textId="730F2497" w:rsidR="00793646" w:rsidRPr="00D255B4" w:rsidRDefault="00793646" w:rsidP="00D255B4">
            <w:pPr>
              <w:spacing w:before="60" w:after="4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15B1AE7F" w14:textId="77777777" w:rsidR="00793646" w:rsidRPr="00D255B4" w:rsidRDefault="00793646" w:rsidP="00372475">
            <w:pPr>
              <w:spacing w:before="60" w:after="4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038FE679" w14:textId="1E791FB8" w:rsidR="00D255B4" w:rsidRPr="00D255B4" w:rsidRDefault="00D255B4" w:rsidP="00807B1A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D255B4">
              <w:rPr>
                <w:rFonts w:ascii="Arial" w:hAnsi="Arial" w:cs="Arial"/>
                <w:sz w:val="20"/>
                <w:szCs w:val="20"/>
              </w:rPr>
              <w:t>Michael Pre</w:t>
            </w:r>
            <w:r w:rsidR="008E4D1B">
              <w:rPr>
                <w:rFonts w:ascii="Arial" w:hAnsi="Arial" w:cs="Arial"/>
                <w:sz w:val="20"/>
                <w:szCs w:val="20"/>
              </w:rPr>
              <w:t>be</w:t>
            </w:r>
            <w:r w:rsidRPr="00D255B4">
              <w:rPr>
                <w:rFonts w:ascii="Arial" w:hAnsi="Arial" w:cs="Arial"/>
                <w:sz w:val="20"/>
                <w:szCs w:val="20"/>
              </w:rPr>
              <w:t>g, RIA</w:t>
            </w:r>
          </w:p>
          <w:p w14:paraId="155BF342" w14:textId="406A1A30" w:rsidR="00D255B4" w:rsidRPr="00D255B4" w:rsidRDefault="00D255B4" w:rsidP="00807B1A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D255B4">
              <w:rPr>
                <w:rFonts w:ascii="Arial" w:hAnsi="Arial" w:cs="Arial"/>
                <w:sz w:val="20"/>
                <w:szCs w:val="20"/>
              </w:rPr>
              <w:t>Bridget Salvo, RIA</w:t>
            </w:r>
          </w:p>
          <w:p w14:paraId="2281B3D5" w14:textId="36311E16" w:rsidR="00793646" w:rsidRPr="00D255B4" w:rsidRDefault="00793646" w:rsidP="00807B1A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D255B4">
              <w:rPr>
                <w:rFonts w:ascii="Arial" w:hAnsi="Arial" w:cs="Arial"/>
                <w:sz w:val="20"/>
                <w:szCs w:val="20"/>
              </w:rPr>
              <w:t xml:space="preserve">Paula Williams, RPV </w:t>
            </w:r>
          </w:p>
          <w:p w14:paraId="049CC5FB" w14:textId="77777777" w:rsidR="00793646" w:rsidRDefault="00793646" w:rsidP="00807B1A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D255B4">
              <w:rPr>
                <w:rFonts w:ascii="Arial" w:hAnsi="Arial" w:cs="Arial"/>
                <w:sz w:val="20"/>
                <w:szCs w:val="20"/>
              </w:rPr>
              <w:t>Matilda Tonkin, RP</w:t>
            </w:r>
            <w:r w:rsidR="00D255B4">
              <w:rPr>
                <w:rFonts w:ascii="Arial" w:hAnsi="Arial" w:cs="Arial"/>
                <w:sz w:val="20"/>
                <w:szCs w:val="20"/>
              </w:rPr>
              <w:t>V</w:t>
            </w:r>
          </w:p>
          <w:p w14:paraId="5522A7EA" w14:textId="6FD6B280" w:rsidR="00807B1A" w:rsidRPr="00807B1A" w:rsidRDefault="00807B1A" w:rsidP="00807B1A">
            <w:pPr>
              <w:numPr>
                <w:ilvl w:val="0"/>
                <w:numId w:val="1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D255B4">
              <w:rPr>
                <w:rFonts w:ascii="Arial" w:hAnsi="Arial" w:cs="Arial"/>
                <w:sz w:val="20"/>
                <w:szCs w:val="20"/>
              </w:rPr>
              <w:t>Sharon Campbell, RPV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8" w:space="0" w:color="808080" w:themeColor="background1" w:themeShade="80"/>
            </w:tcBorders>
            <w:shd w:val="clear" w:color="auto" w:fill="auto"/>
          </w:tcPr>
          <w:p w14:paraId="7CEAD0B5" w14:textId="77777777" w:rsidR="00D255B4" w:rsidRPr="00D255B4" w:rsidRDefault="00D255B4" w:rsidP="00D255B4">
            <w:pPr>
              <w:rPr>
                <w:rFonts w:cs="Arial"/>
                <w:sz w:val="20"/>
                <w:szCs w:val="20"/>
              </w:rPr>
            </w:pPr>
          </w:p>
          <w:p w14:paraId="202492C0" w14:textId="39CC9B1A" w:rsidR="00D255B4" w:rsidRPr="00D255B4" w:rsidRDefault="00D255B4" w:rsidP="00D255B4">
            <w:pPr>
              <w:numPr>
                <w:ilvl w:val="0"/>
                <w:numId w:val="24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D255B4">
              <w:rPr>
                <w:rFonts w:ascii="Arial" w:hAnsi="Arial" w:cs="Arial"/>
                <w:sz w:val="20"/>
                <w:szCs w:val="20"/>
              </w:rPr>
              <w:t>Stephanie Makin, RPV</w:t>
            </w:r>
          </w:p>
          <w:p w14:paraId="6C3B2204" w14:textId="77777777" w:rsidR="00D255B4" w:rsidRPr="00D255B4" w:rsidRDefault="00D255B4" w:rsidP="00D255B4">
            <w:pPr>
              <w:numPr>
                <w:ilvl w:val="0"/>
                <w:numId w:val="24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D255B4">
              <w:rPr>
                <w:rFonts w:ascii="Arial" w:hAnsi="Arial" w:cs="Arial"/>
                <w:sz w:val="20"/>
                <w:szCs w:val="20"/>
              </w:rPr>
              <w:t>Tim Fullerton, RPV</w:t>
            </w:r>
          </w:p>
          <w:p w14:paraId="64F87814" w14:textId="02DFF2FC" w:rsidR="00D255B4" w:rsidRPr="00D255B4" w:rsidRDefault="00D255B4" w:rsidP="00D255B4">
            <w:pPr>
              <w:numPr>
                <w:ilvl w:val="0"/>
                <w:numId w:val="24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D255B4">
              <w:rPr>
                <w:rFonts w:ascii="Arial" w:hAnsi="Arial" w:cs="Arial"/>
                <w:sz w:val="20"/>
                <w:szCs w:val="20"/>
              </w:rPr>
              <w:t>Sarah Haines, RPV</w:t>
            </w:r>
          </w:p>
          <w:p w14:paraId="0E5F5622" w14:textId="625249DD" w:rsidR="00793646" w:rsidRPr="00D255B4" w:rsidRDefault="00793646" w:rsidP="00D255B4">
            <w:pPr>
              <w:numPr>
                <w:ilvl w:val="0"/>
                <w:numId w:val="24"/>
              </w:num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D255B4">
              <w:rPr>
                <w:rFonts w:ascii="Arial" w:hAnsi="Arial" w:cs="Arial"/>
                <w:sz w:val="20"/>
                <w:szCs w:val="20"/>
              </w:rPr>
              <w:t>Mathew Collum [</w:t>
            </w:r>
            <w:r w:rsidRPr="00D255B4">
              <w:rPr>
                <w:rFonts w:ascii="Arial" w:hAnsi="Arial" w:cs="Arial"/>
                <w:b/>
                <w:sz w:val="20"/>
                <w:szCs w:val="20"/>
              </w:rPr>
              <w:t>Secretariat</w:t>
            </w:r>
            <w:r w:rsidRPr="00D255B4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52F41996" w14:textId="77777777" w:rsidR="00793646" w:rsidRPr="00D255B4" w:rsidRDefault="007936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13D2CFF" w14:textId="77777777" w:rsidR="00793646" w:rsidRPr="00D255B4" w:rsidRDefault="00793646" w:rsidP="0099566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52A62D" w14:textId="17E027D5" w:rsidR="005D0081" w:rsidRPr="00283AF0" w:rsidRDefault="00674FBC" w:rsidP="005D0081">
      <w:pPr>
        <w:rPr>
          <w:rFonts w:ascii="Calibri" w:hAnsi="Calibri" w:cs="Calibri"/>
          <w:sz w:val="6"/>
          <w:szCs w:val="6"/>
        </w:rPr>
      </w:pPr>
      <w:r w:rsidRPr="00674FBC">
        <w:rPr>
          <w:rFonts w:ascii="Calibri" w:hAnsi="Calibri" w:cs="Calibri"/>
          <w:szCs w:val="22"/>
        </w:rPr>
        <w:t> </w:t>
      </w:r>
    </w:p>
    <w:tbl>
      <w:tblPr>
        <w:tblStyle w:val="TableGrid"/>
        <w:tblW w:w="10065" w:type="dxa"/>
        <w:tblInd w:w="-34" w:type="dxa"/>
        <w:tblBorders>
          <w:top w:val="none" w:sz="0" w:space="0" w:color="auto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185"/>
      </w:tblGrid>
      <w:tr w:rsidR="00145AF9" w:rsidRPr="001B05F1" w14:paraId="7779AF4D" w14:textId="77777777" w:rsidTr="00832EFC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DBDD69B" w14:textId="77777777" w:rsidR="00145AF9" w:rsidRPr="006D4295" w:rsidRDefault="00145AF9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6D4295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918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6DEAC03" w14:textId="43B10EE3" w:rsidR="00145AF9" w:rsidRPr="006D4295" w:rsidRDefault="007D1612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6D4295">
              <w:rPr>
                <w:rFonts w:ascii="Arial" w:hAnsi="Arial"/>
                <w:color w:val="auto"/>
                <w:sz w:val="20"/>
              </w:rPr>
              <w:t xml:space="preserve">Welcome </w:t>
            </w:r>
            <w:r w:rsidR="00F455A8" w:rsidRPr="006D4295">
              <w:rPr>
                <w:rFonts w:ascii="Arial" w:hAnsi="Arial"/>
                <w:color w:val="auto"/>
                <w:sz w:val="20"/>
              </w:rPr>
              <w:t>and introduction</w:t>
            </w:r>
          </w:p>
        </w:tc>
      </w:tr>
      <w:tr w:rsidR="00832EFC" w:rsidRPr="001B05F1" w14:paraId="39EF6D34" w14:textId="77777777" w:rsidTr="00283AF0">
        <w:trPr>
          <w:trHeight w:val="1248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8970DD" w14:textId="77777777" w:rsidR="00832EFC" w:rsidRPr="006D4295" w:rsidRDefault="00832EFC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26C813" w14:textId="495EAF81" w:rsidR="00832EFC" w:rsidRPr="00D661C6" w:rsidRDefault="00832EFC" w:rsidP="00832E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661C6">
              <w:rPr>
                <w:rFonts w:ascii="Arial" w:hAnsi="Arial" w:cs="Arial"/>
                <w:sz w:val="20"/>
                <w:szCs w:val="20"/>
              </w:rPr>
              <w:t>Welcome</w:t>
            </w:r>
            <w:r w:rsidR="00807B1A">
              <w:rPr>
                <w:rFonts w:ascii="Arial" w:hAnsi="Arial" w:cs="Arial"/>
                <w:sz w:val="20"/>
                <w:szCs w:val="20"/>
              </w:rPr>
              <w:t xml:space="preserve"> and introductions</w:t>
            </w:r>
            <w:r w:rsidRPr="00D661C6">
              <w:rPr>
                <w:rFonts w:ascii="Arial" w:hAnsi="Arial" w:cs="Arial"/>
                <w:sz w:val="20"/>
                <w:szCs w:val="20"/>
              </w:rPr>
              <w:t xml:space="preserve"> from Jeni Coutts (Chair).</w:t>
            </w:r>
          </w:p>
          <w:p w14:paraId="53D68719" w14:textId="77777777" w:rsidR="00832EFC" w:rsidRPr="00D661C6" w:rsidRDefault="00832EFC" w:rsidP="00832E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661C6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70EA103F" w14:textId="77777777" w:rsidR="0000014A" w:rsidRPr="00807B1A" w:rsidRDefault="00832EFC" w:rsidP="0000014A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/>
                <w:sz w:val="20"/>
              </w:rPr>
            </w:pPr>
            <w:r w:rsidRPr="008E06C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07B1A">
              <w:rPr>
                <w:rFonts w:ascii="Arial" w:hAnsi="Arial"/>
                <w:sz w:val="20"/>
              </w:rPr>
              <w:t xml:space="preserve">Community Reference </w:t>
            </w:r>
            <w:r w:rsidR="00807B1A" w:rsidRPr="008E1A58">
              <w:rPr>
                <w:rFonts w:ascii="Arial" w:hAnsi="Arial" w:cs="Arial"/>
                <w:sz w:val="20"/>
                <w:szCs w:val="20"/>
              </w:rPr>
              <w:t xml:space="preserve">Group </w:t>
            </w:r>
            <w:r w:rsidR="00807B1A">
              <w:rPr>
                <w:rFonts w:ascii="Arial" w:hAnsi="Arial" w:cs="Arial"/>
                <w:sz w:val="20"/>
                <w:szCs w:val="20"/>
              </w:rPr>
              <w:t>(</w:t>
            </w:r>
            <w:r w:rsidRPr="008E06CC">
              <w:rPr>
                <w:rFonts w:ascii="Arial" w:hAnsi="Arial" w:cs="Arial"/>
                <w:sz w:val="20"/>
                <w:szCs w:val="20"/>
              </w:rPr>
              <w:t>CRG</w:t>
            </w:r>
            <w:r w:rsidR="00807B1A">
              <w:rPr>
                <w:rFonts w:ascii="Arial" w:hAnsi="Arial" w:cs="Arial"/>
                <w:sz w:val="20"/>
                <w:szCs w:val="20"/>
              </w:rPr>
              <w:t>)</w:t>
            </w:r>
            <w:r w:rsidR="00E63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06CC">
              <w:rPr>
                <w:rFonts w:ascii="Arial" w:hAnsi="Arial" w:cs="Arial"/>
                <w:sz w:val="20"/>
                <w:szCs w:val="20"/>
              </w:rPr>
              <w:t>discussed the Outstanding Actions and Issues Register.</w:t>
            </w:r>
          </w:p>
          <w:p w14:paraId="5E02FC68" w14:textId="38145B75" w:rsidR="00367840" w:rsidRPr="00367840" w:rsidRDefault="00807B1A" w:rsidP="00367840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relation to S16-1, the CRG discussed the </w:t>
            </w:r>
            <w:r w:rsidR="00716A1B">
              <w:rPr>
                <w:rFonts w:ascii="Arial" w:hAnsi="Arial" w:cs="Arial"/>
                <w:sz w:val="20"/>
                <w:szCs w:val="20"/>
              </w:rPr>
              <w:t xml:space="preserve">location of the tram stop seat at the corner of </w:t>
            </w:r>
            <w:r>
              <w:rPr>
                <w:rFonts w:ascii="Arial" w:hAnsi="Arial" w:cs="Arial"/>
                <w:sz w:val="20"/>
                <w:szCs w:val="20"/>
              </w:rPr>
              <w:t>Arthur</w:t>
            </w:r>
            <w:r w:rsidR="00716A1B">
              <w:rPr>
                <w:rFonts w:ascii="Arial" w:hAnsi="Arial" w:cs="Arial"/>
                <w:sz w:val="20"/>
                <w:szCs w:val="20"/>
              </w:rPr>
              <w:t xml:space="preserve"> Street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Chapel Street</w:t>
            </w:r>
            <w:r w:rsidR="00716A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RIA has consulted with the affected business and is awaiting consent to </w:t>
            </w:r>
            <w:r w:rsidR="00716A1B">
              <w:rPr>
                <w:rFonts w:ascii="Arial" w:hAnsi="Arial" w:cs="Arial"/>
                <w:sz w:val="20"/>
                <w:szCs w:val="20"/>
              </w:rPr>
              <w:t xml:space="preserve">relocate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A19CE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E29585B" w14:textId="2E51B6E0" w:rsidR="00367840" w:rsidRPr="00552A5A" w:rsidRDefault="00BA19CE" w:rsidP="00552A5A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/>
                <w:sz w:val="20"/>
              </w:rPr>
            </w:pPr>
            <w:r w:rsidRPr="00367840">
              <w:rPr>
                <w:rFonts w:ascii="Arial" w:hAnsi="Arial" w:cs="Arial"/>
                <w:sz w:val="20"/>
                <w:szCs w:val="20"/>
              </w:rPr>
              <w:t xml:space="preserve">In relation to S18-1, the CRG discussed the </w:t>
            </w:r>
            <w:r w:rsidR="00716A1B" w:rsidRPr="00367840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="002E5752" w:rsidRPr="00367840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716A1B" w:rsidRPr="00367840">
              <w:rPr>
                <w:rFonts w:ascii="Arial" w:hAnsi="Arial" w:cs="Arial"/>
                <w:sz w:val="20"/>
                <w:szCs w:val="20"/>
              </w:rPr>
              <w:t xml:space="preserve">and access to the </w:t>
            </w:r>
            <w:r w:rsidRPr="00367840">
              <w:rPr>
                <w:rFonts w:ascii="Arial" w:hAnsi="Arial" w:cs="Arial"/>
                <w:sz w:val="20"/>
                <w:szCs w:val="20"/>
              </w:rPr>
              <w:t>Osborne Street bridge</w:t>
            </w:r>
            <w:r w:rsidR="00716A1B" w:rsidRPr="00367840">
              <w:rPr>
                <w:rFonts w:ascii="Arial" w:hAnsi="Arial" w:cs="Arial"/>
                <w:sz w:val="20"/>
                <w:szCs w:val="20"/>
              </w:rPr>
              <w:t>.</w:t>
            </w:r>
            <w:r w:rsidRPr="00367840">
              <w:rPr>
                <w:rFonts w:ascii="Arial" w:hAnsi="Arial" w:cs="Arial"/>
                <w:sz w:val="20"/>
                <w:szCs w:val="20"/>
              </w:rPr>
              <w:t xml:space="preserve"> RPV </w:t>
            </w:r>
            <w:r w:rsidR="002E5752" w:rsidRPr="00367840">
              <w:rPr>
                <w:rFonts w:ascii="Arial" w:hAnsi="Arial" w:cs="Arial"/>
                <w:sz w:val="20"/>
                <w:szCs w:val="20"/>
              </w:rPr>
              <w:t xml:space="preserve">confirmed </w:t>
            </w:r>
            <w:r w:rsidRPr="00367840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716A1B" w:rsidRPr="00367840">
              <w:rPr>
                <w:rFonts w:ascii="Arial" w:hAnsi="Arial" w:cs="Arial"/>
                <w:sz w:val="20"/>
                <w:szCs w:val="20"/>
              </w:rPr>
              <w:t xml:space="preserve">is unable to </w:t>
            </w:r>
            <w:r w:rsidR="002E5752" w:rsidRPr="00367840">
              <w:rPr>
                <w:rFonts w:ascii="Arial" w:hAnsi="Arial" w:cs="Arial"/>
                <w:sz w:val="20"/>
                <w:szCs w:val="20"/>
              </w:rPr>
              <w:t xml:space="preserve">alter the minimum width requirement for the Osborne Street bridge as it must be wide enough to accommodate a small maintenance vehicle. RPV advised that any reduction in width </w:t>
            </w:r>
            <w:r w:rsidR="00367840" w:rsidRPr="00367840">
              <w:rPr>
                <w:rFonts w:ascii="Arial" w:hAnsi="Arial" w:cs="Arial"/>
                <w:sz w:val="20"/>
                <w:szCs w:val="20"/>
              </w:rPr>
              <w:t xml:space="preserve">to the Osborne Street bridge </w:t>
            </w:r>
            <w:r w:rsidR="002E5752" w:rsidRPr="00367840">
              <w:rPr>
                <w:rFonts w:ascii="Arial" w:hAnsi="Arial" w:cs="Arial"/>
                <w:sz w:val="20"/>
                <w:szCs w:val="20"/>
              </w:rPr>
              <w:t>would</w:t>
            </w:r>
            <w:r w:rsidR="00367840" w:rsidRPr="00367840">
              <w:rPr>
                <w:rFonts w:ascii="Arial" w:hAnsi="Arial" w:cs="Arial"/>
                <w:sz w:val="20"/>
                <w:szCs w:val="20"/>
              </w:rPr>
              <w:t xml:space="preserve"> likely</w:t>
            </w:r>
            <w:r w:rsidR="002E5752" w:rsidRPr="00367840">
              <w:rPr>
                <w:rFonts w:ascii="Arial" w:hAnsi="Arial" w:cs="Arial"/>
                <w:sz w:val="20"/>
                <w:szCs w:val="20"/>
              </w:rPr>
              <w:t xml:space="preserve"> increase </w:t>
            </w:r>
            <w:r w:rsidR="00367840" w:rsidRPr="00367840">
              <w:rPr>
                <w:rFonts w:ascii="Arial" w:hAnsi="Arial" w:cs="Arial"/>
                <w:sz w:val="20"/>
                <w:szCs w:val="20"/>
              </w:rPr>
              <w:t>the risk of accidents involving pedestrians and cyclists</w:t>
            </w:r>
            <w:r w:rsidR="00891B42">
              <w:rPr>
                <w:rFonts w:ascii="Arial" w:hAnsi="Arial" w:cs="Arial"/>
                <w:sz w:val="20"/>
                <w:szCs w:val="20"/>
              </w:rPr>
              <w:t>, as cyclists would use the bridge regardless. It</w:t>
            </w:r>
            <w:r w:rsidR="00367840" w:rsidRPr="003678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1B42">
              <w:rPr>
                <w:rFonts w:ascii="Arial" w:hAnsi="Arial" w:cs="Arial"/>
                <w:sz w:val="20"/>
                <w:szCs w:val="20"/>
              </w:rPr>
              <w:t xml:space="preserve">would also </w:t>
            </w:r>
            <w:r w:rsidR="00367840" w:rsidRPr="00367840">
              <w:rPr>
                <w:rFonts w:ascii="Arial" w:hAnsi="Arial" w:cs="Arial"/>
                <w:sz w:val="20"/>
                <w:szCs w:val="20"/>
              </w:rPr>
              <w:t>require changes to the base planning documents which consider</w:t>
            </w:r>
            <w:r w:rsidR="00367840">
              <w:rPr>
                <w:rFonts w:ascii="Arial" w:hAnsi="Arial" w:cs="Arial"/>
                <w:sz w:val="20"/>
                <w:szCs w:val="20"/>
              </w:rPr>
              <w:t xml:space="preserve"> the multimodal </w:t>
            </w:r>
            <w:r w:rsidR="00367840" w:rsidRPr="00367840">
              <w:rPr>
                <w:rFonts w:ascii="Arial" w:hAnsi="Arial" w:cs="Arial"/>
                <w:sz w:val="20"/>
                <w:szCs w:val="20"/>
              </w:rPr>
              <w:t>use of the bridge</w:t>
            </w:r>
            <w:r w:rsidR="0036784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67840" w:rsidRPr="003678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BB7E77" w14:textId="1600956A" w:rsidR="00395842" w:rsidRPr="00395842" w:rsidRDefault="00D072C1" w:rsidP="00552A5A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relation to S18-2, the CRG discussed avenues for community members to make formal submissions </w:t>
            </w:r>
            <w:r w:rsidR="00367840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Osborne Street bridge</w:t>
            </w:r>
            <w:r w:rsidR="00395842">
              <w:rPr>
                <w:rFonts w:ascii="Arial" w:hAnsi="Arial" w:cs="Arial"/>
                <w:sz w:val="20"/>
                <w:szCs w:val="20"/>
              </w:rPr>
              <w:t xml:space="preserve"> design elements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. RIA </w:t>
            </w:r>
            <w:r w:rsidR="00395842">
              <w:rPr>
                <w:rFonts w:ascii="Arial" w:hAnsi="Arial" w:cs="Arial"/>
                <w:sz w:val="20"/>
                <w:szCs w:val="20"/>
              </w:rPr>
              <w:t xml:space="preserve">advised that public submissions on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395842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evelopment </w:t>
            </w:r>
            <w:r w:rsidR="0039584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lan amendment</w:t>
            </w:r>
            <w:r w:rsidR="00395842">
              <w:rPr>
                <w:rFonts w:ascii="Arial" w:hAnsi="Arial" w:cs="Arial"/>
                <w:sz w:val="20"/>
                <w:szCs w:val="20"/>
              </w:rPr>
              <w:t xml:space="preserve">s had closed and the relevant documents are </w:t>
            </w:r>
            <w:r>
              <w:rPr>
                <w:rFonts w:ascii="Arial" w:hAnsi="Arial" w:cs="Arial"/>
                <w:sz w:val="20"/>
                <w:szCs w:val="20"/>
              </w:rPr>
              <w:t>with the Minister for Planning</w:t>
            </w:r>
            <w:r w:rsidR="00E925ED">
              <w:rPr>
                <w:rFonts w:ascii="Arial" w:hAnsi="Arial" w:cs="Arial"/>
                <w:sz w:val="20"/>
                <w:szCs w:val="20"/>
              </w:rPr>
              <w:t xml:space="preserve"> for approval. </w:t>
            </w:r>
          </w:p>
        </w:tc>
      </w:tr>
      <w:tr w:rsidR="00CE65C2" w:rsidRPr="001B05F1" w14:paraId="415596DC" w14:textId="77777777" w:rsidTr="00832EFC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84A0145" w14:textId="1663FA0C" w:rsidR="00CE65C2" w:rsidRPr="006D4295" w:rsidRDefault="008E06CC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lastRenderedPageBreak/>
              <w:t>2</w:t>
            </w:r>
            <w:r w:rsidR="00CE65C2" w:rsidRPr="006D4295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A1F643F" w14:textId="0D95C574" w:rsidR="00CE65C2" w:rsidRPr="006D4295" w:rsidRDefault="008A679D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P</w:t>
            </w:r>
            <w:r w:rsidR="009819FF">
              <w:rPr>
                <w:rFonts w:ascii="Arial" w:hAnsi="Arial"/>
                <w:color w:val="auto"/>
                <w:sz w:val="20"/>
              </w:rPr>
              <w:t>resentation from project contractors</w:t>
            </w:r>
          </w:p>
        </w:tc>
      </w:tr>
      <w:tr w:rsidR="001B05F1" w:rsidRPr="001B05F1" w14:paraId="0B61688C" w14:textId="77777777" w:rsidTr="00AD5B9F">
        <w:trPr>
          <w:trHeight w:val="459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83FBB" w14:textId="77777777" w:rsidR="001B05F1" w:rsidRPr="006D4295" w:rsidRDefault="001B05F1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36DBDE" w14:textId="6CD27632" w:rsidR="00995669" w:rsidRPr="00043622" w:rsidRDefault="00995669" w:rsidP="00E637A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43622">
              <w:rPr>
                <w:rFonts w:ascii="Arial" w:hAnsi="Arial" w:cs="Arial"/>
                <w:sz w:val="20"/>
                <w:szCs w:val="20"/>
              </w:rPr>
              <w:t>Presentation by</w:t>
            </w:r>
            <w:r w:rsidR="00043622" w:rsidRPr="00043622">
              <w:rPr>
                <w:rFonts w:ascii="Arial" w:hAnsi="Arial" w:cs="Arial"/>
                <w:sz w:val="20"/>
                <w:szCs w:val="20"/>
              </w:rPr>
              <w:t xml:space="preserve"> Rob Mair (CYP)</w:t>
            </w:r>
            <w:r w:rsidR="00043622">
              <w:rPr>
                <w:rFonts w:ascii="Arial" w:hAnsi="Arial" w:cs="Arial"/>
                <w:sz w:val="20"/>
                <w:szCs w:val="20"/>
              </w:rPr>
              <w:t xml:space="preserve">, Bridget Salvo (RIA) and </w:t>
            </w:r>
            <w:r w:rsidR="00043622" w:rsidRPr="00043622">
              <w:rPr>
                <w:rFonts w:ascii="Arial" w:hAnsi="Arial" w:cs="Arial"/>
                <w:sz w:val="20"/>
                <w:szCs w:val="20"/>
              </w:rPr>
              <w:t xml:space="preserve">Neil Bracken (CYP) </w:t>
            </w:r>
            <w:r w:rsidRPr="00043622">
              <w:rPr>
                <w:rFonts w:ascii="Arial" w:hAnsi="Arial" w:cs="Arial"/>
                <w:sz w:val="20"/>
                <w:szCs w:val="20"/>
              </w:rPr>
              <w:t>on current and upcoming works and COVID-19 update.</w:t>
            </w:r>
          </w:p>
          <w:p w14:paraId="41485B6A" w14:textId="1C87AC4D" w:rsidR="00EA223D" w:rsidRPr="00887C04" w:rsidRDefault="00EA223D" w:rsidP="00E637A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87C04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887C04" w:rsidRPr="00887C04">
              <w:rPr>
                <w:rFonts w:ascii="Arial" w:hAnsi="Arial" w:cs="Arial"/>
                <w:sz w:val="20"/>
                <w:szCs w:val="20"/>
              </w:rPr>
              <w:t xml:space="preserve">Bridget Salvo (RIA) </w:t>
            </w:r>
            <w:r w:rsidRPr="00887C04">
              <w:rPr>
                <w:rFonts w:ascii="Arial" w:hAnsi="Arial" w:cs="Arial"/>
                <w:sz w:val="20"/>
                <w:szCs w:val="20"/>
              </w:rPr>
              <w:t>on community and traffic impacts.</w:t>
            </w:r>
          </w:p>
          <w:p w14:paraId="6D9DAE62" w14:textId="6A438CF2" w:rsidR="00995669" w:rsidRPr="00887C04" w:rsidRDefault="00995669" w:rsidP="00E637A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87C04">
              <w:rPr>
                <w:rFonts w:ascii="Arial" w:hAnsi="Arial" w:cs="Arial"/>
                <w:sz w:val="20"/>
                <w:szCs w:val="20"/>
              </w:rPr>
              <w:t xml:space="preserve">Presentation by Camila </w:t>
            </w:r>
            <w:proofErr w:type="spellStart"/>
            <w:r w:rsidRPr="00887C04">
              <w:rPr>
                <w:rFonts w:ascii="Arial" w:hAnsi="Arial" w:cs="Arial"/>
                <w:sz w:val="20"/>
                <w:szCs w:val="20"/>
              </w:rPr>
              <w:t>Eviston</w:t>
            </w:r>
            <w:proofErr w:type="spellEnd"/>
            <w:r w:rsidRPr="00887C04">
              <w:rPr>
                <w:rFonts w:ascii="Arial" w:hAnsi="Arial" w:cs="Arial"/>
                <w:sz w:val="20"/>
                <w:szCs w:val="20"/>
              </w:rPr>
              <w:t xml:space="preserve"> (CYP</w:t>
            </w:r>
            <w:r w:rsidR="00887C04" w:rsidRPr="00887C04">
              <w:rPr>
                <w:rFonts w:ascii="Arial" w:hAnsi="Arial" w:cs="Arial"/>
                <w:sz w:val="20"/>
                <w:szCs w:val="20"/>
              </w:rPr>
              <w:t>)</w:t>
            </w:r>
            <w:r w:rsidR="00330FB2">
              <w:rPr>
                <w:rFonts w:ascii="Arial" w:hAnsi="Arial" w:cs="Arial"/>
                <w:sz w:val="20"/>
                <w:szCs w:val="20"/>
              </w:rPr>
              <w:t xml:space="preserve"> and Bridget Salvo (RIA)</w:t>
            </w:r>
            <w:r w:rsidRPr="00887C04">
              <w:rPr>
                <w:rFonts w:ascii="Arial" w:hAnsi="Arial" w:cs="Arial"/>
                <w:sz w:val="20"/>
                <w:szCs w:val="20"/>
              </w:rPr>
              <w:t xml:space="preserve"> on environment.</w:t>
            </w:r>
          </w:p>
          <w:p w14:paraId="056A6C92" w14:textId="556F24CF" w:rsidR="00043622" w:rsidRPr="00043622" w:rsidRDefault="00782599" w:rsidP="0078259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43622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EC0180E" w14:textId="77777777" w:rsidR="00AA0179" w:rsidRDefault="000A0DED" w:rsidP="0030541B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A0DED">
              <w:rPr>
                <w:rFonts w:ascii="Arial" w:hAnsi="Arial" w:cs="Arial"/>
                <w:sz w:val="20"/>
                <w:szCs w:val="20"/>
              </w:rPr>
              <w:t xml:space="preserve">The CRG discussed the progress made by the Tunnel Boring Machines (TBMs). </w:t>
            </w:r>
          </w:p>
          <w:p w14:paraId="37F26626" w14:textId="4A081DFA" w:rsidR="00AA0179" w:rsidRDefault="000A0DED" w:rsidP="00552A5A">
            <w:pPr>
              <w:numPr>
                <w:ilvl w:val="1"/>
                <w:numId w:val="5"/>
              </w:numPr>
              <w:tabs>
                <w:tab w:val="clear" w:pos="1440"/>
              </w:tabs>
              <w:spacing w:before="80" w:after="80"/>
              <w:ind w:left="89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A0DED">
              <w:rPr>
                <w:rFonts w:ascii="Arial" w:hAnsi="Arial" w:cs="Arial"/>
                <w:sz w:val="20"/>
                <w:szCs w:val="20"/>
              </w:rPr>
              <w:t xml:space="preserve">CYP confirmed </w:t>
            </w:r>
            <w:r w:rsidR="0002402F">
              <w:rPr>
                <w:rFonts w:ascii="Arial" w:hAnsi="Arial" w:cs="Arial"/>
                <w:sz w:val="20"/>
                <w:szCs w:val="20"/>
              </w:rPr>
              <w:t xml:space="preserve">that all four </w:t>
            </w:r>
            <w:r>
              <w:rPr>
                <w:rFonts w:ascii="Arial" w:hAnsi="Arial" w:cs="Arial"/>
                <w:sz w:val="20"/>
                <w:szCs w:val="20"/>
              </w:rPr>
              <w:t>TBMs</w:t>
            </w:r>
            <w:r w:rsidR="00395842">
              <w:rPr>
                <w:rFonts w:ascii="Arial" w:hAnsi="Arial" w:cs="Arial"/>
                <w:sz w:val="20"/>
                <w:szCs w:val="20"/>
              </w:rPr>
              <w:t xml:space="preserve"> 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02F">
              <w:rPr>
                <w:rFonts w:ascii="Arial" w:hAnsi="Arial" w:cs="Arial"/>
                <w:sz w:val="20"/>
                <w:szCs w:val="20"/>
              </w:rPr>
              <w:t>in operation. TBM Millie and TBM Alice</w:t>
            </w:r>
            <w:r w:rsidR="007579F0">
              <w:rPr>
                <w:rFonts w:ascii="Arial" w:hAnsi="Arial" w:cs="Arial"/>
                <w:sz w:val="20"/>
                <w:szCs w:val="20"/>
              </w:rPr>
              <w:t xml:space="preserve"> were launched separately in April 2020 and May 2020 and</w:t>
            </w:r>
            <w:r w:rsidR="000240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commenced </w:t>
            </w:r>
            <w:r w:rsidR="009332E7">
              <w:rPr>
                <w:rFonts w:ascii="Arial" w:hAnsi="Arial" w:cs="Arial"/>
                <w:sz w:val="20"/>
                <w:szCs w:val="20"/>
              </w:rPr>
              <w:t xml:space="preserve">tunnel </w:t>
            </w:r>
            <w:r>
              <w:rPr>
                <w:rFonts w:ascii="Arial" w:hAnsi="Arial" w:cs="Arial"/>
                <w:sz w:val="20"/>
                <w:szCs w:val="20"/>
              </w:rPr>
              <w:t xml:space="preserve">construction </w:t>
            </w:r>
            <w:r w:rsidRPr="000A0DED">
              <w:rPr>
                <w:rFonts w:ascii="Arial" w:hAnsi="Arial" w:cs="Arial"/>
                <w:sz w:val="20"/>
                <w:szCs w:val="20"/>
              </w:rPr>
              <w:t xml:space="preserve">from Anzac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A0DED">
              <w:rPr>
                <w:rFonts w:ascii="Arial" w:hAnsi="Arial" w:cs="Arial"/>
                <w:sz w:val="20"/>
                <w:szCs w:val="20"/>
              </w:rPr>
              <w:t>tation towards</w:t>
            </w:r>
            <w:r w:rsidR="0002402F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AA0179">
              <w:rPr>
                <w:rFonts w:ascii="Arial" w:hAnsi="Arial" w:cs="Arial"/>
                <w:sz w:val="20"/>
                <w:szCs w:val="20"/>
              </w:rPr>
              <w:t>Eastern Portal</w:t>
            </w:r>
            <w:r w:rsidRPr="000A0DE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DF4186" w14:textId="33B2B942" w:rsidR="00887C04" w:rsidRDefault="00AA0179" w:rsidP="00552A5A">
            <w:pPr>
              <w:numPr>
                <w:ilvl w:val="1"/>
                <w:numId w:val="5"/>
              </w:numPr>
              <w:tabs>
                <w:tab w:val="clear" w:pos="1440"/>
              </w:tabs>
              <w:spacing w:before="80" w:after="80"/>
              <w:ind w:left="89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Nadia Ford asked about the TBM disassembly process and the expected noise levels resulting from the works. </w:t>
            </w:r>
            <w:r w:rsidR="007579F0">
              <w:rPr>
                <w:rFonts w:ascii="Arial" w:hAnsi="Arial" w:cs="Arial"/>
                <w:sz w:val="20"/>
                <w:szCs w:val="20"/>
              </w:rPr>
              <w:t xml:space="preserve">CYP confirmed both TBM Millie and TBM Alice are scheduled to arrive at South Yarra </w:t>
            </w:r>
            <w:r w:rsidR="009332E7">
              <w:rPr>
                <w:rFonts w:ascii="Arial" w:hAnsi="Arial" w:cs="Arial"/>
                <w:sz w:val="20"/>
                <w:szCs w:val="20"/>
              </w:rPr>
              <w:t>(E</w:t>
            </w:r>
            <w:r w:rsidR="007579F0">
              <w:rPr>
                <w:rFonts w:ascii="Arial" w:hAnsi="Arial" w:cs="Arial"/>
                <w:sz w:val="20"/>
                <w:szCs w:val="20"/>
              </w:rPr>
              <w:t xml:space="preserve">astern </w:t>
            </w:r>
            <w:r w:rsidR="009332E7">
              <w:rPr>
                <w:rFonts w:ascii="Arial" w:hAnsi="Arial" w:cs="Arial"/>
                <w:sz w:val="20"/>
                <w:szCs w:val="20"/>
              </w:rPr>
              <w:t>P</w:t>
            </w:r>
            <w:r w:rsidR="007579F0">
              <w:rPr>
                <w:rFonts w:ascii="Arial" w:hAnsi="Arial" w:cs="Arial"/>
                <w:sz w:val="20"/>
                <w:szCs w:val="20"/>
              </w:rPr>
              <w:t xml:space="preserve">ortal) in late 2020 and </w:t>
            </w:r>
            <w:r w:rsidR="003C75B1">
              <w:rPr>
                <w:rFonts w:ascii="Arial" w:hAnsi="Arial" w:cs="Arial"/>
                <w:sz w:val="20"/>
                <w:szCs w:val="20"/>
              </w:rPr>
              <w:t>it will take approximately two months to disassemble</w:t>
            </w:r>
            <w:r w:rsidR="003E58E6">
              <w:rPr>
                <w:rFonts w:ascii="Arial" w:hAnsi="Arial" w:cs="Arial"/>
                <w:sz w:val="20"/>
                <w:szCs w:val="20"/>
              </w:rPr>
              <w:t xml:space="preserve">. CYP confirmed that TBM disassembly works </w:t>
            </w:r>
            <w:r w:rsidR="009332E7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3E58E6">
              <w:rPr>
                <w:rFonts w:ascii="Arial" w:hAnsi="Arial" w:cs="Arial"/>
                <w:sz w:val="20"/>
                <w:szCs w:val="20"/>
              </w:rPr>
              <w:t>take place in</w:t>
            </w:r>
            <w:r w:rsidR="009332E7">
              <w:rPr>
                <w:rFonts w:ascii="Arial" w:hAnsi="Arial" w:cs="Arial"/>
                <w:sz w:val="20"/>
                <w:szCs w:val="20"/>
              </w:rPr>
              <w:t>side the retrieval</w:t>
            </w:r>
            <w:r w:rsidR="003E58E6">
              <w:rPr>
                <w:rFonts w:ascii="Arial" w:hAnsi="Arial" w:cs="Arial"/>
                <w:sz w:val="20"/>
                <w:szCs w:val="20"/>
              </w:rPr>
              <w:t xml:space="preserve"> shaft. CYP confirmed that it will conduct an analysis of the TBM disassembly</w:t>
            </w:r>
            <w:r w:rsidR="00887C04">
              <w:rPr>
                <w:rFonts w:ascii="Arial" w:hAnsi="Arial" w:cs="Arial"/>
                <w:sz w:val="20"/>
                <w:szCs w:val="20"/>
              </w:rPr>
              <w:t xml:space="preserve"> and retrieval</w:t>
            </w:r>
            <w:r w:rsidR="003E58E6">
              <w:rPr>
                <w:rFonts w:ascii="Arial" w:hAnsi="Arial" w:cs="Arial"/>
                <w:sz w:val="20"/>
                <w:szCs w:val="20"/>
              </w:rPr>
              <w:t xml:space="preserve"> program and </w:t>
            </w:r>
            <w:r w:rsidR="009332E7">
              <w:rPr>
                <w:rFonts w:ascii="Arial" w:hAnsi="Arial" w:cs="Arial"/>
                <w:sz w:val="20"/>
                <w:szCs w:val="20"/>
              </w:rPr>
              <w:t xml:space="preserve">present on the </w:t>
            </w:r>
            <w:r w:rsidR="003E58E6">
              <w:rPr>
                <w:rFonts w:ascii="Arial" w:hAnsi="Arial" w:cs="Arial"/>
                <w:sz w:val="20"/>
                <w:szCs w:val="20"/>
              </w:rPr>
              <w:t xml:space="preserve">expected noise levels to the CRG.  </w:t>
            </w:r>
          </w:p>
          <w:p w14:paraId="0341B8F6" w14:textId="011021D5" w:rsidR="001B05F1" w:rsidRPr="00383EEA" w:rsidRDefault="00887C04" w:rsidP="00552A5A">
            <w:pPr>
              <w:numPr>
                <w:ilvl w:val="1"/>
                <w:numId w:val="5"/>
              </w:numPr>
              <w:tabs>
                <w:tab w:val="clear" w:pos="1440"/>
              </w:tabs>
              <w:spacing w:before="80" w:after="80"/>
              <w:ind w:left="89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Nadia Ford asked about the location of </w:t>
            </w:r>
            <w:r w:rsidR="00376F39">
              <w:rPr>
                <w:rFonts w:ascii="Arial" w:hAnsi="Arial" w:cs="Arial"/>
                <w:sz w:val="20"/>
                <w:szCs w:val="20"/>
              </w:rPr>
              <w:t>PM10 air quality monitoring devices</w:t>
            </w:r>
            <w:r w:rsidR="00330FB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9332E7">
              <w:rPr>
                <w:rFonts w:ascii="Arial" w:hAnsi="Arial" w:cs="Arial"/>
                <w:sz w:val="20"/>
                <w:szCs w:val="20"/>
              </w:rPr>
              <w:t xml:space="preserve">advised the </w:t>
            </w:r>
            <w:r w:rsidR="00330FB2" w:rsidRPr="00330FB2">
              <w:rPr>
                <w:rFonts w:ascii="Arial" w:hAnsi="Arial" w:cs="Arial"/>
                <w:sz w:val="20"/>
                <w:szCs w:val="20"/>
              </w:rPr>
              <w:t xml:space="preserve">City of Stonnington </w:t>
            </w:r>
            <w:r w:rsidR="00330FB2">
              <w:rPr>
                <w:rFonts w:ascii="Arial" w:hAnsi="Arial" w:cs="Arial"/>
                <w:sz w:val="20"/>
                <w:szCs w:val="20"/>
              </w:rPr>
              <w:t xml:space="preserve">has received </w:t>
            </w:r>
            <w:r w:rsidR="00376F39">
              <w:rPr>
                <w:rFonts w:ascii="Arial" w:hAnsi="Arial" w:cs="Arial"/>
                <w:sz w:val="20"/>
                <w:szCs w:val="20"/>
              </w:rPr>
              <w:t>complaints</w:t>
            </w:r>
            <w:r w:rsidR="00330FB2">
              <w:rPr>
                <w:rFonts w:ascii="Arial" w:hAnsi="Arial" w:cs="Arial"/>
                <w:sz w:val="20"/>
                <w:szCs w:val="20"/>
              </w:rPr>
              <w:t xml:space="preserve"> from residen</w:t>
            </w:r>
            <w:r w:rsidR="009332E7">
              <w:rPr>
                <w:rFonts w:ascii="Arial" w:hAnsi="Arial" w:cs="Arial"/>
                <w:sz w:val="20"/>
                <w:szCs w:val="20"/>
              </w:rPr>
              <w:t>ts</w:t>
            </w:r>
            <w:r w:rsidR="00330FB2">
              <w:rPr>
                <w:rFonts w:ascii="Arial" w:hAnsi="Arial" w:cs="Arial"/>
                <w:sz w:val="20"/>
                <w:szCs w:val="20"/>
              </w:rPr>
              <w:t xml:space="preserve"> regarding elevated dust levels</w:t>
            </w:r>
            <w:r w:rsidR="00376F39">
              <w:rPr>
                <w:rFonts w:ascii="Arial" w:hAnsi="Arial" w:cs="Arial"/>
                <w:sz w:val="20"/>
                <w:szCs w:val="20"/>
              </w:rPr>
              <w:t>. CYP confirmed th</w:t>
            </w:r>
            <w:r w:rsidR="009332E7">
              <w:rPr>
                <w:rFonts w:ascii="Arial" w:hAnsi="Arial" w:cs="Arial"/>
                <w:sz w:val="20"/>
                <w:szCs w:val="20"/>
              </w:rPr>
              <w:t>e</w:t>
            </w:r>
            <w:r w:rsidR="00376F39">
              <w:rPr>
                <w:rFonts w:ascii="Arial" w:hAnsi="Arial" w:cs="Arial"/>
                <w:sz w:val="20"/>
                <w:szCs w:val="20"/>
              </w:rPr>
              <w:t xml:space="preserve"> results </w:t>
            </w:r>
            <w:r w:rsidR="00CF1732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="00376F39">
              <w:rPr>
                <w:rFonts w:ascii="Arial" w:hAnsi="Arial" w:cs="Arial"/>
                <w:sz w:val="20"/>
                <w:szCs w:val="20"/>
              </w:rPr>
              <w:t xml:space="preserve">air quality monitoring showed very low levels of PM10 </w:t>
            </w:r>
            <w:r w:rsidR="009332E7">
              <w:rPr>
                <w:rFonts w:ascii="Arial" w:hAnsi="Arial" w:cs="Arial"/>
                <w:sz w:val="20"/>
                <w:szCs w:val="20"/>
              </w:rPr>
              <w:t xml:space="preserve">between </w:t>
            </w:r>
            <w:r w:rsidR="00376F39">
              <w:rPr>
                <w:rFonts w:ascii="Arial" w:hAnsi="Arial" w:cs="Arial"/>
                <w:sz w:val="20"/>
                <w:szCs w:val="20"/>
              </w:rPr>
              <w:t xml:space="preserve">April </w:t>
            </w:r>
            <w:r w:rsidR="009332E7">
              <w:rPr>
                <w:rFonts w:ascii="Arial" w:hAnsi="Arial" w:cs="Arial"/>
                <w:sz w:val="20"/>
                <w:szCs w:val="20"/>
              </w:rPr>
              <w:t>and</w:t>
            </w:r>
            <w:r w:rsidR="00376F39">
              <w:rPr>
                <w:rFonts w:ascii="Arial" w:hAnsi="Arial" w:cs="Arial"/>
                <w:sz w:val="20"/>
                <w:szCs w:val="20"/>
              </w:rPr>
              <w:t xml:space="preserve"> June 2020 and based on the upcoming works expect</w:t>
            </w:r>
            <w:r w:rsidR="009332E7">
              <w:rPr>
                <w:rFonts w:ascii="Arial" w:hAnsi="Arial" w:cs="Arial"/>
                <w:sz w:val="20"/>
                <w:szCs w:val="20"/>
              </w:rPr>
              <w:t>ed</w:t>
            </w:r>
            <w:r w:rsidR="00376F39">
              <w:rPr>
                <w:rFonts w:ascii="Arial" w:hAnsi="Arial" w:cs="Arial"/>
                <w:sz w:val="20"/>
                <w:szCs w:val="20"/>
              </w:rPr>
              <w:t xml:space="preserve"> to continue to see low levels. CYP confirmed the PM10 monitoring device is located on-site </w:t>
            </w:r>
            <w:r w:rsidR="00330FB2">
              <w:rPr>
                <w:rFonts w:ascii="Arial" w:hAnsi="Arial" w:cs="Arial"/>
                <w:sz w:val="20"/>
                <w:szCs w:val="20"/>
              </w:rPr>
              <w:t>within proximity of the works.</w:t>
            </w:r>
          </w:p>
        </w:tc>
      </w:tr>
      <w:tr w:rsidR="00AD5B9F" w:rsidRPr="001B05F1" w14:paraId="73F0B695" w14:textId="77777777" w:rsidTr="00AD5B9F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C6A5079" w14:textId="1059DC87" w:rsidR="00AD5B9F" w:rsidRDefault="00AD5B9F" w:rsidP="00AD5B9F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3.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59DDB3E" w14:textId="18E76064" w:rsidR="00AD5B9F" w:rsidRPr="006D4295" w:rsidRDefault="00AD5B9F" w:rsidP="00AD5B9F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6D4295">
              <w:rPr>
                <w:rFonts w:ascii="Arial" w:hAnsi="Arial"/>
                <w:color w:val="auto"/>
                <w:sz w:val="20"/>
              </w:rPr>
              <w:t>General feedback and items for future discussion</w:t>
            </w:r>
          </w:p>
        </w:tc>
      </w:tr>
      <w:tr w:rsidR="00A13DCC" w:rsidRPr="001B05F1" w14:paraId="3700A47C" w14:textId="77777777" w:rsidTr="00995669">
        <w:trPr>
          <w:trHeight w:val="340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D662A9" w14:textId="12BDFDEE" w:rsidR="00BF45C1" w:rsidRPr="00A04483" w:rsidRDefault="00BF45C1" w:rsidP="00A04483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3B6E24" w14:textId="77777777" w:rsidR="00330FB2" w:rsidRDefault="00BB7625" w:rsidP="0099566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Matters arising:</w:t>
            </w:r>
            <w:r w:rsidR="009956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01C41C" w14:textId="6F32AFEC" w:rsidR="000E0F62" w:rsidRDefault="00330FB2" w:rsidP="00552A5A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30FB2">
              <w:rPr>
                <w:rFonts w:ascii="Arial" w:hAnsi="Arial" w:cs="Arial"/>
                <w:sz w:val="20"/>
                <w:szCs w:val="20"/>
              </w:rPr>
              <w:t xml:space="preserve">Tennessee </w:t>
            </w:r>
            <w:proofErr w:type="spellStart"/>
            <w:r w:rsidRPr="00330FB2">
              <w:rPr>
                <w:rFonts w:ascii="Arial" w:hAnsi="Arial" w:cs="Arial"/>
                <w:sz w:val="20"/>
                <w:szCs w:val="20"/>
              </w:rPr>
              <w:t>Leeuwenburg</w:t>
            </w:r>
            <w:proofErr w:type="spellEnd"/>
            <w:r w:rsidRPr="00552A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6190">
              <w:rPr>
                <w:rFonts w:ascii="Arial" w:hAnsi="Arial" w:cs="Arial"/>
                <w:sz w:val="20"/>
                <w:szCs w:val="20"/>
              </w:rPr>
              <w:t xml:space="preserve">raised </w:t>
            </w:r>
            <w:r w:rsidR="009332E7">
              <w:rPr>
                <w:rFonts w:ascii="Arial" w:hAnsi="Arial" w:cs="Arial"/>
                <w:sz w:val="20"/>
                <w:szCs w:val="20"/>
              </w:rPr>
              <w:t>concern regarding the use</w:t>
            </w:r>
            <w:r w:rsidR="00046190">
              <w:rPr>
                <w:rFonts w:ascii="Arial" w:hAnsi="Arial" w:cs="Arial"/>
                <w:sz w:val="20"/>
                <w:szCs w:val="20"/>
              </w:rPr>
              <w:t xml:space="preserve"> of extended out-of-hours works by RIA and requested the CRG be provided with a report on out-of-hours activities. RIA agreed to provide </w:t>
            </w:r>
            <w:r w:rsidR="00A8191F">
              <w:rPr>
                <w:rFonts w:ascii="Arial" w:hAnsi="Arial" w:cs="Arial"/>
                <w:sz w:val="20"/>
                <w:szCs w:val="20"/>
              </w:rPr>
              <w:t>regular updates at</w:t>
            </w:r>
            <w:r w:rsidR="00046190">
              <w:rPr>
                <w:rFonts w:ascii="Arial" w:hAnsi="Arial" w:cs="Arial"/>
                <w:sz w:val="20"/>
                <w:szCs w:val="20"/>
              </w:rPr>
              <w:t xml:space="preserve"> CRG </w:t>
            </w:r>
            <w:r w:rsidR="00A8191F">
              <w:rPr>
                <w:rFonts w:ascii="Arial" w:hAnsi="Arial" w:cs="Arial"/>
                <w:sz w:val="20"/>
                <w:szCs w:val="20"/>
              </w:rPr>
              <w:t xml:space="preserve">meetings </w:t>
            </w:r>
            <w:r w:rsidR="00046190">
              <w:rPr>
                <w:rFonts w:ascii="Arial" w:hAnsi="Arial" w:cs="Arial"/>
                <w:sz w:val="20"/>
                <w:szCs w:val="20"/>
              </w:rPr>
              <w:t xml:space="preserve">regarding its out-of-hours works. </w:t>
            </w:r>
          </w:p>
          <w:p w14:paraId="72713BF8" w14:textId="0693EFAB" w:rsidR="00A8191F" w:rsidRDefault="00A8191F" w:rsidP="00552A5A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 Thomas asked about the</w:t>
            </w:r>
            <w:r w:rsidR="009332E7">
              <w:rPr>
                <w:rFonts w:ascii="Arial" w:hAnsi="Arial" w:cs="Arial"/>
                <w:sz w:val="20"/>
                <w:szCs w:val="20"/>
              </w:rPr>
              <w:t xml:space="preserve"> delivery of</w:t>
            </w:r>
            <w:r>
              <w:rPr>
                <w:rFonts w:ascii="Arial" w:hAnsi="Arial" w:cs="Arial"/>
                <w:sz w:val="20"/>
                <w:szCs w:val="20"/>
              </w:rPr>
              <w:t xml:space="preserve"> beams for the Osbourne Street bridge. RIA confirmed the beams will be delivered over two nights in June 2020 but would not be installed</w:t>
            </w:r>
            <w:r w:rsidR="008B0DF4">
              <w:rPr>
                <w:rFonts w:ascii="Arial" w:hAnsi="Arial" w:cs="Arial"/>
                <w:sz w:val="20"/>
                <w:szCs w:val="20"/>
              </w:rPr>
              <w:t xml:space="preserve"> at that time. RIA anticipate that the beams will be installed during a day shift in July 2020.</w:t>
            </w:r>
          </w:p>
          <w:p w14:paraId="04BE786A" w14:textId="06862130" w:rsidR="008B0DF4" w:rsidRDefault="008B0DF4" w:rsidP="00552A5A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Jonathan Forbes request</w:t>
            </w:r>
            <w:r w:rsidR="009332E7">
              <w:rPr>
                <w:rFonts w:ascii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CYP provide as much </w:t>
            </w:r>
            <w:r w:rsidR="009332E7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otice as possible</w:t>
            </w:r>
            <w:r w:rsidR="009332E7">
              <w:rPr>
                <w:rFonts w:ascii="Arial" w:hAnsi="Arial" w:cs="Arial"/>
                <w:sz w:val="20"/>
                <w:szCs w:val="20"/>
              </w:rPr>
              <w:t xml:space="preserve"> for TBM disassembly works </w:t>
            </w:r>
            <w:r w:rsidR="00673755">
              <w:rPr>
                <w:rFonts w:ascii="Arial" w:hAnsi="Arial" w:cs="Arial"/>
                <w:sz w:val="20"/>
                <w:szCs w:val="20"/>
              </w:rPr>
              <w:t xml:space="preserve">at South Yarra (Eastern Portal). CYP </w:t>
            </w:r>
            <w:r w:rsidR="009332E7">
              <w:rPr>
                <w:rFonts w:ascii="Arial" w:hAnsi="Arial" w:cs="Arial"/>
                <w:sz w:val="20"/>
                <w:szCs w:val="20"/>
              </w:rPr>
              <w:t xml:space="preserve">advised it is currently considering communication activities to support </w:t>
            </w:r>
            <w:r w:rsidR="00673755">
              <w:rPr>
                <w:rFonts w:ascii="Arial" w:hAnsi="Arial" w:cs="Arial"/>
                <w:sz w:val="20"/>
                <w:szCs w:val="20"/>
              </w:rPr>
              <w:t xml:space="preserve">community </w:t>
            </w:r>
            <w:r w:rsidR="009332E7">
              <w:rPr>
                <w:rFonts w:ascii="Arial" w:hAnsi="Arial" w:cs="Arial"/>
                <w:sz w:val="20"/>
                <w:szCs w:val="20"/>
              </w:rPr>
              <w:t>engagement</w:t>
            </w:r>
            <w:r w:rsidR="00673755">
              <w:rPr>
                <w:rFonts w:ascii="Arial" w:hAnsi="Arial" w:cs="Arial"/>
                <w:sz w:val="20"/>
                <w:szCs w:val="20"/>
              </w:rPr>
              <w:t xml:space="preserve">, including </w:t>
            </w:r>
            <w:r w:rsidR="009332E7">
              <w:rPr>
                <w:rFonts w:ascii="Arial" w:hAnsi="Arial" w:cs="Arial"/>
                <w:sz w:val="20"/>
                <w:szCs w:val="20"/>
              </w:rPr>
              <w:t xml:space="preserve">a webpage listing </w:t>
            </w:r>
            <w:r w:rsidR="00673755">
              <w:rPr>
                <w:rFonts w:ascii="Arial" w:hAnsi="Arial" w:cs="Arial"/>
                <w:sz w:val="20"/>
                <w:szCs w:val="20"/>
              </w:rPr>
              <w:t xml:space="preserve">delivery </w:t>
            </w:r>
            <w:proofErr w:type="gramStart"/>
            <w:r w:rsidR="00673755">
              <w:rPr>
                <w:rFonts w:ascii="Arial" w:hAnsi="Arial" w:cs="Arial"/>
                <w:sz w:val="20"/>
                <w:szCs w:val="20"/>
              </w:rPr>
              <w:t>times</w:t>
            </w:r>
            <w:proofErr w:type="gramEnd"/>
            <w:r w:rsidR="00673755">
              <w:rPr>
                <w:rFonts w:ascii="Arial" w:hAnsi="Arial" w:cs="Arial"/>
                <w:sz w:val="20"/>
                <w:szCs w:val="20"/>
              </w:rPr>
              <w:t xml:space="preserve">. CYP </w:t>
            </w:r>
            <w:r w:rsidR="009332E7">
              <w:rPr>
                <w:rFonts w:ascii="Arial" w:hAnsi="Arial" w:cs="Arial"/>
                <w:sz w:val="20"/>
                <w:szCs w:val="20"/>
              </w:rPr>
              <w:t>confirmed</w:t>
            </w:r>
            <w:r w:rsidR="006737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2484">
              <w:rPr>
                <w:rFonts w:ascii="Arial" w:hAnsi="Arial" w:cs="Arial"/>
                <w:sz w:val="20"/>
                <w:szCs w:val="20"/>
              </w:rPr>
              <w:t xml:space="preserve">it is aiming to load trucks during day-time hours. </w:t>
            </w:r>
          </w:p>
          <w:p w14:paraId="1A93E68E" w14:textId="36B4639F" w:rsidR="00CC2484" w:rsidRPr="00330FB2" w:rsidRDefault="00CC2484" w:rsidP="00552A5A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Nadia Ford asked about lessons learned from TBM disassembly and retrieval </w:t>
            </w:r>
            <w:r w:rsidR="0073596E">
              <w:rPr>
                <w:rFonts w:ascii="Arial" w:hAnsi="Arial" w:cs="Arial"/>
                <w:sz w:val="20"/>
                <w:szCs w:val="20"/>
              </w:rPr>
              <w:t xml:space="preserve">works </w:t>
            </w:r>
            <w:r>
              <w:rPr>
                <w:rFonts w:ascii="Arial" w:hAnsi="Arial" w:cs="Arial"/>
                <w:sz w:val="20"/>
                <w:szCs w:val="20"/>
              </w:rPr>
              <w:t>at the Western Portal</w:t>
            </w:r>
            <w:r w:rsidR="0073596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3EEA">
              <w:rPr>
                <w:rFonts w:ascii="Arial" w:hAnsi="Arial" w:cs="Arial"/>
                <w:sz w:val="20"/>
                <w:szCs w:val="20"/>
              </w:rPr>
              <w:t>CYP confirmed it will review noise modelling and monitoring</w:t>
            </w:r>
            <w:r w:rsidR="0073596E">
              <w:rPr>
                <w:rFonts w:ascii="Arial" w:hAnsi="Arial" w:cs="Arial"/>
                <w:sz w:val="20"/>
                <w:szCs w:val="20"/>
              </w:rPr>
              <w:t xml:space="preserve"> data</w:t>
            </w:r>
            <w:r w:rsidR="00383EEA">
              <w:rPr>
                <w:rFonts w:ascii="Arial" w:hAnsi="Arial" w:cs="Arial"/>
                <w:sz w:val="20"/>
                <w:szCs w:val="20"/>
              </w:rPr>
              <w:t xml:space="preserve"> from the works at the Western Portal and relocation </w:t>
            </w:r>
            <w:r w:rsidR="0073596E">
              <w:rPr>
                <w:rFonts w:ascii="Arial" w:hAnsi="Arial" w:cs="Arial"/>
                <w:sz w:val="20"/>
                <w:szCs w:val="20"/>
              </w:rPr>
              <w:t xml:space="preserve">would be offered to </w:t>
            </w:r>
            <w:r w:rsidR="00383EEA">
              <w:rPr>
                <w:rFonts w:ascii="Arial" w:hAnsi="Arial" w:cs="Arial"/>
                <w:sz w:val="20"/>
                <w:szCs w:val="20"/>
              </w:rPr>
              <w:t>reside</w:t>
            </w:r>
            <w:r w:rsidR="0073596E">
              <w:rPr>
                <w:rFonts w:ascii="Arial" w:hAnsi="Arial" w:cs="Arial"/>
                <w:sz w:val="20"/>
                <w:szCs w:val="20"/>
              </w:rPr>
              <w:t xml:space="preserve">nts </w:t>
            </w:r>
            <w:r w:rsidR="00383EEA">
              <w:rPr>
                <w:rFonts w:ascii="Arial" w:hAnsi="Arial" w:cs="Arial"/>
                <w:sz w:val="20"/>
                <w:szCs w:val="20"/>
              </w:rPr>
              <w:t xml:space="preserve">if noise levels </w:t>
            </w:r>
            <w:r w:rsidR="0073596E"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="00383EEA">
              <w:rPr>
                <w:rFonts w:ascii="Arial" w:hAnsi="Arial" w:cs="Arial"/>
                <w:sz w:val="20"/>
                <w:szCs w:val="20"/>
              </w:rPr>
              <w:t xml:space="preserve">exceeded.    </w:t>
            </w:r>
          </w:p>
        </w:tc>
      </w:tr>
      <w:tr w:rsidR="00A13DCC" w:rsidRPr="001B05F1" w14:paraId="7C88B913" w14:textId="77777777" w:rsidTr="0079626E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F4DA015" w14:textId="2C78E593" w:rsidR="00A13DCC" w:rsidRPr="006D4295" w:rsidRDefault="00AD5B9F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4</w:t>
            </w:r>
            <w:r w:rsidR="006946B5" w:rsidRPr="006D4295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002F549" w14:textId="2DC62405" w:rsidR="00A13DCC" w:rsidRPr="006D4295" w:rsidRDefault="006946B5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6D4295">
              <w:rPr>
                <w:rFonts w:ascii="Arial" w:hAnsi="Arial"/>
                <w:color w:val="auto"/>
                <w:sz w:val="20"/>
              </w:rPr>
              <w:t>Meeting close</w:t>
            </w:r>
          </w:p>
        </w:tc>
      </w:tr>
      <w:tr w:rsidR="00CE65C2" w:rsidRPr="001B05F1" w14:paraId="1E8B0BDA" w14:textId="77777777" w:rsidTr="0079626E">
        <w:trPr>
          <w:trHeight w:val="412"/>
        </w:trPr>
        <w:tc>
          <w:tcPr>
            <w:tcW w:w="880" w:type="dxa"/>
            <w:tcBorders>
              <w:top w:val="nil"/>
              <w:bottom w:val="single" w:sz="18" w:space="0" w:color="808080" w:themeColor="background1" w:themeShade="80"/>
            </w:tcBorders>
          </w:tcPr>
          <w:p w14:paraId="57874B2A" w14:textId="77777777" w:rsidR="00CE65C2" w:rsidRPr="006D4295" w:rsidRDefault="00CE65C2" w:rsidP="00EE692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B715B" w14:textId="77777777" w:rsidR="00CE65C2" w:rsidRPr="006D4295" w:rsidRDefault="00CE65C2" w:rsidP="00EE692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bottom w:val="single" w:sz="18" w:space="0" w:color="808080" w:themeColor="background1" w:themeShade="80"/>
            </w:tcBorders>
          </w:tcPr>
          <w:p w14:paraId="55F5EFE6" w14:textId="77777777" w:rsidR="00AE2421" w:rsidRPr="006D4295" w:rsidRDefault="00AE2421" w:rsidP="00EE69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D4295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CD2D039" w14:textId="61B7E440" w:rsidR="00CE65C2" w:rsidRPr="006D4295" w:rsidRDefault="00674FBC" w:rsidP="005A6418">
            <w:pPr>
              <w:numPr>
                <w:ilvl w:val="0"/>
                <w:numId w:val="5"/>
              </w:numPr>
              <w:tabs>
                <w:tab w:val="clear" w:pos="720"/>
                <w:tab w:val="num" w:pos="884"/>
              </w:tabs>
              <w:spacing w:before="80" w:after="80"/>
              <w:ind w:left="459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next meeting will be held </w:t>
            </w:r>
            <w:r w:rsidR="00995669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383EEA">
              <w:rPr>
                <w:rFonts w:ascii="Arial" w:hAnsi="Arial" w:cs="Arial"/>
                <w:sz w:val="20"/>
                <w:szCs w:val="20"/>
              </w:rPr>
              <w:t>21</w:t>
            </w:r>
            <w:r w:rsidR="00995669">
              <w:rPr>
                <w:rFonts w:ascii="Arial" w:hAnsi="Arial" w:cs="Arial"/>
                <w:sz w:val="20"/>
                <w:szCs w:val="20"/>
              </w:rPr>
              <w:t xml:space="preserve"> Ju</w:t>
            </w:r>
            <w:r w:rsidR="00383EEA">
              <w:rPr>
                <w:rFonts w:ascii="Arial" w:hAnsi="Arial" w:cs="Arial"/>
                <w:sz w:val="20"/>
                <w:szCs w:val="20"/>
              </w:rPr>
              <w:t>ly</w:t>
            </w:r>
            <w:r w:rsidR="00995669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</w:tc>
      </w:tr>
    </w:tbl>
    <w:p w14:paraId="12E3850F" w14:textId="77777777" w:rsidR="00602AFF" w:rsidRPr="00EE692B" w:rsidRDefault="00602AFF" w:rsidP="00E654D0">
      <w:pPr>
        <w:spacing w:before="80" w:after="80"/>
        <w:ind w:left="-142"/>
        <w:rPr>
          <w:rFonts w:ascii="Arial" w:hAnsi="Arial" w:cs="Arial"/>
          <w:b/>
          <w:sz w:val="2"/>
          <w:szCs w:val="12"/>
        </w:rPr>
      </w:pPr>
    </w:p>
    <w:p w14:paraId="5CF12D32" w14:textId="415E9CBC" w:rsidR="00782599" w:rsidRPr="00782599" w:rsidRDefault="008B14DD" w:rsidP="00552A5A">
      <w:pPr>
        <w:spacing w:before="240" w:after="80"/>
        <w:ind w:left="-142"/>
        <w:rPr>
          <w:rFonts w:ascii="Arial" w:hAnsi="Arial" w:cs="Arial"/>
          <w:i/>
          <w:sz w:val="20"/>
          <w:szCs w:val="20"/>
        </w:rPr>
      </w:pPr>
      <w:r w:rsidRPr="001B05F1">
        <w:rPr>
          <w:rFonts w:ascii="Arial" w:hAnsi="Arial" w:cs="Arial"/>
          <w:b/>
          <w:sz w:val="20"/>
          <w:szCs w:val="20"/>
        </w:rPr>
        <w:t>OUTSTANDING ACTIONS AND ISSUES REGISTER</w:t>
      </w:r>
    </w:p>
    <w:sectPr w:rsidR="00782599" w:rsidRPr="00782599" w:rsidSect="00552A5A">
      <w:headerReference w:type="default" r:id="rId13"/>
      <w:footerReference w:type="default" r:id="rId14"/>
      <w:footerReference w:type="first" r:id="rId15"/>
      <w:pgSz w:w="11906" w:h="16838"/>
      <w:pgMar w:top="1307" w:right="991" w:bottom="1702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AE136" w14:textId="77777777" w:rsidR="0083346B" w:rsidRDefault="0083346B" w:rsidP="00EE4DCE">
      <w:r>
        <w:separator/>
      </w:r>
    </w:p>
  </w:endnote>
  <w:endnote w:type="continuationSeparator" w:id="0">
    <w:p w14:paraId="2262FADB" w14:textId="77777777" w:rsidR="0083346B" w:rsidRDefault="0083346B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952A" w14:textId="77777777" w:rsidR="00942174" w:rsidRPr="000E42D4" w:rsidRDefault="002E0592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6192" behindDoc="1" locked="0" layoutInCell="0" allowOverlap="1" wp14:anchorId="2DCB94B8" wp14:editId="184E6BDD">
          <wp:simplePos x="0" y="0"/>
          <wp:positionH relativeFrom="page">
            <wp:posOffset>19050</wp:posOffset>
          </wp:positionH>
          <wp:positionV relativeFrom="page">
            <wp:posOffset>9515475</wp:posOffset>
          </wp:positionV>
          <wp:extent cx="1752600" cy="1367155"/>
          <wp:effectExtent l="0" t="0" r="0" b="444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5671"/>
                  <a:stretch/>
                </pic:blipFill>
                <pic:spPr bwMode="auto">
                  <a:xfrm>
                    <a:off x="0" y="0"/>
                    <a:ext cx="1752704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FC5EF9" w14:textId="77777777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05F34" w14:textId="77777777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267DB54D" wp14:editId="3FA1003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D0D95" w14:textId="77777777" w:rsidR="0083346B" w:rsidRDefault="0083346B" w:rsidP="00EE4DCE">
      <w:r>
        <w:separator/>
      </w:r>
    </w:p>
  </w:footnote>
  <w:footnote w:type="continuationSeparator" w:id="0">
    <w:p w14:paraId="0E0B70D3" w14:textId="77777777" w:rsidR="0083346B" w:rsidRDefault="0083346B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0C818" w14:textId="77777777" w:rsidR="00861464" w:rsidRDefault="002E0592" w:rsidP="00861464">
    <w:pPr>
      <w:pStyle w:val="Headertitle"/>
    </w:pPr>
    <w:r>
      <w:rPr>
        <w:lang w:val="en-US"/>
      </w:rPr>
      <w:drawing>
        <wp:anchor distT="0" distB="0" distL="114300" distR="114300" simplePos="0" relativeHeight="251660288" behindDoc="1" locked="0" layoutInCell="0" allowOverlap="1" wp14:anchorId="0FFFFB17" wp14:editId="6A5063F7">
          <wp:simplePos x="0" y="0"/>
          <wp:positionH relativeFrom="page">
            <wp:posOffset>19050</wp:posOffset>
          </wp:positionH>
          <wp:positionV relativeFrom="page">
            <wp:posOffset>-200025</wp:posOffset>
          </wp:positionV>
          <wp:extent cx="7545600" cy="1648800"/>
          <wp:effectExtent l="0" t="0" r="0" b="254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464">
      <w:drawing>
        <wp:anchor distT="0" distB="0" distL="114300" distR="114300" simplePos="0" relativeHeight="251654144" behindDoc="1" locked="0" layoutInCell="0" allowOverlap="1" wp14:anchorId="2917E6EE" wp14:editId="1502F707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8FD4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1798C431" w14:textId="77777777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F4425C">
      <w:rPr>
        <w:rFonts w:ascii="Arial" w:hAnsi="Arial" w:cs="Arial"/>
        <w:sz w:val="28"/>
        <w:szCs w:val="28"/>
      </w:rPr>
      <w:t xml:space="preserve">South Yarra </w:t>
    </w:r>
    <w:r w:rsidR="00AF3B21">
      <w:rPr>
        <w:rFonts w:ascii="Arial" w:hAnsi="Arial" w:cs="Arial"/>
        <w:sz w:val="28"/>
        <w:szCs w:val="28"/>
      </w:rPr>
      <w:t>(Eastern Portal) Precinct</w:t>
    </w:r>
    <w:r w:rsidR="00AF3B21">
      <w:rPr>
        <w:rFonts w:ascii="Arial" w:hAnsi="Arial" w:cs="Arial"/>
        <w:sz w:val="28"/>
        <w:szCs w:val="28"/>
      </w:rPr>
      <w:br/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5AAB3EE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FA0"/>
    <w:multiLevelType w:val="multilevel"/>
    <w:tmpl w:val="E47E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3D4796"/>
    <w:multiLevelType w:val="multilevel"/>
    <w:tmpl w:val="11FC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FD0849"/>
    <w:multiLevelType w:val="hybridMultilevel"/>
    <w:tmpl w:val="04860BD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CE2E4A"/>
    <w:multiLevelType w:val="multilevel"/>
    <w:tmpl w:val="09D0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C63F28"/>
    <w:multiLevelType w:val="multilevel"/>
    <w:tmpl w:val="2694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770B14"/>
    <w:multiLevelType w:val="multilevel"/>
    <w:tmpl w:val="519E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CE5C8C"/>
    <w:multiLevelType w:val="hybridMultilevel"/>
    <w:tmpl w:val="505E9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570F2"/>
    <w:multiLevelType w:val="multilevel"/>
    <w:tmpl w:val="A922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C5708"/>
    <w:multiLevelType w:val="multilevel"/>
    <w:tmpl w:val="1278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E22F3A"/>
    <w:multiLevelType w:val="multilevel"/>
    <w:tmpl w:val="1F76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373E6F"/>
    <w:multiLevelType w:val="hybridMultilevel"/>
    <w:tmpl w:val="5420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D5260"/>
    <w:multiLevelType w:val="multilevel"/>
    <w:tmpl w:val="D9D2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5B34BC"/>
    <w:multiLevelType w:val="multilevel"/>
    <w:tmpl w:val="8722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BE2275"/>
    <w:multiLevelType w:val="multilevel"/>
    <w:tmpl w:val="2854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FD3EB1"/>
    <w:multiLevelType w:val="multilevel"/>
    <w:tmpl w:val="7D70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650846"/>
    <w:multiLevelType w:val="multilevel"/>
    <w:tmpl w:val="1D46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40083C"/>
    <w:multiLevelType w:val="multilevel"/>
    <w:tmpl w:val="2BAC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8045F3"/>
    <w:multiLevelType w:val="multilevel"/>
    <w:tmpl w:val="8BFE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540A27"/>
    <w:multiLevelType w:val="hybridMultilevel"/>
    <w:tmpl w:val="3D9AA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C39E1"/>
    <w:multiLevelType w:val="multilevel"/>
    <w:tmpl w:val="3F0A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5038F5"/>
    <w:multiLevelType w:val="multilevel"/>
    <w:tmpl w:val="886A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820EB1"/>
    <w:multiLevelType w:val="multilevel"/>
    <w:tmpl w:val="7C12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F6751A"/>
    <w:multiLevelType w:val="multilevel"/>
    <w:tmpl w:val="57E2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08672E"/>
    <w:multiLevelType w:val="multilevel"/>
    <w:tmpl w:val="52D2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7"/>
  </w:num>
  <w:num w:numId="5">
    <w:abstractNumId w:val="0"/>
  </w:num>
  <w:num w:numId="6">
    <w:abstractNumId w:val="13"/>
  </w:num>
  <w:num w:numId="7">
    <w:abstractNumId w:val="15"/>
  </w:num>
  <w:num w:numId="8">
    <w:abstractNumId w:val="7"/>
  </w:num>
  <w:num w:numId="9">
    <w:abstractNumId w:val="10"/>
  </w:num>
  <w:num w:numId="10">
    <w:abstractNumId w:val="23"/>
  </w:num>
  <w:num w:numId="11">
    <w:abstractNumId w:val="18"/>
  </w:num>
  <w:num w:numId="12">
    <w:abstractNumId w:val="16"/>
  </w:num>
  <w:num w:numId="13">
    <w:abstractNumId w:val="3"/>
  </w:num>
  <w:num w:numId="14">
    <w:abstractNumId w:val="21"/>
  </w:num>
  <w:num w:numId="15">
    <w:abstractNumId w:val="22"/>
  </w:num>
  <w:num w:numId="16">
    <w:abstractNumId w:val="24"/>
  </w:num>
  <w:num w:numId="17">
    <w:abstractNumId w:val="1"/>
  </w:num>
  <w:num w:numId="18">
    <w:abstractNumId w:val="4"/>
  </w:num>
  <w:num w:numId="19">
    <w:abstractNumId w:val="9"/>
  </w:num>
  <w:num w:numId="20">
    <w:abstractNumId w:val="14"/>
  </w:num>
  <w:num w:numId="21">
    <w:abstractNumId w:val="12"/>
  </w:num>
  <w:num w:numId="22">
    <w:abstractNumId w:val="5"/>
  </w:num>
  <w:num w:numId="23">
    <w:abstractNumId w:val="20"/>
  </w:num>
  <w:num w:numId="24">
    <w:abstractNumId w:val="19"/>
  </w:num>
  <w:num w:numId="2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14A"/>
    <w:rsid w:val="00000A56"/>
    <w:rsid w:val="00000BA2"/>
    <w:rsid w:val="00001F02"/>
    <w:rsid w:val="00004DCE"/>
    <w:rsid w:val="000155F0"/>
    <w:rsid w:val="00022F5F"/>
    <w:rsid w:val="000239C9"/>
    <w:rsid w:val="0002402F"/>
    <w:rsid w:val="00031845"/>
    <w:rsid w:val="0003242E"/>
    <w:rsid w:val="00035C6C"/>
    <w:rsid w:val="00035EC1"/>
    <w:rsid w:val="000405E1"/>
    <w:rsid w:val="00040B69"/>
    <w:rsid w:val="00042017"/>
    <w:rsid w:val="00042474"/>
    <w:rsid w:val="00042F2D"/>
    <w:rsid w:val="0004353B"/>
    <w:rsid w:val="00043622"/>
    <w:rsid w:val="00043B6C"/>
    <w:rsid w:val="00044B6E"/>
    <w:rsid w:val="00045162"/>
    <w:rsid w:val="00045A9F"/>
    <w:rsid w:val="00046061"/>
    <w:rsid w:val="00046190"/>
    <w:rsid w:val="00051A91"/>
    <w:rsid w:val="000532E2"/>
    <w:rsid w:val="0005337C"/>
    <w:rsid w:val="0005742B"/>
    <w:rsid w:val="00057910"/>
    <w:rsid w:val="00060B10"/>
    <w:rsid w:val="0006142C"/>
    <w:rsid w:val="0006294F"/>
    <w:rsid w:val="00063967"/>
    <w:rsid w:val="00064826"/>
    <w:rsid w:val="0006624C"/>
    <w:rsid w:val="00067920"/>
    <w:rsid w:val="00070F6F"/>
    <w:rsid w:val="00075A91"/>
    <w:rsid w:val="000762B4"/>
    <w:rsid w:val="00076891"/>
    <w:rsid w:val="00092B66"/>
    <w:rsid w:val="0009488A"/>
    <w:rsid w:val="00094AF4"/>
    <w:rsid w:val="00097E90"/>
    <w:rsid w:val="000A0342"/>
    <w:rsid w:val="000A0A4A"/>
    <w:rsid w:val="000A0DED"/>
    <w:rsid w:val="000A15A6"/>
    <w:rsid w:val="000A3FF1"/>
    <w:rsid w:val="000A54B6"/>
    <w:rsid w:val="000A5F99"/>
    <w:rsid w:val="000A669F"/>
    <w:rsid w:val="000B18B4"/>
    <w:rsid w:val="000B398F"/>
    <w:rsid w:val="000B3CB4"/>
    <w:rsid w:val="000B4F9D"/>
    <w:rsid w:val="000B58F2"/>
    <w:rsid w:val="000C18E3"/>
    <w:rsid w:val="000C3097"/>
    <w:rsid w:val="000C34CC"/>
    <w:rsid w:val="000C5915"/>
    <w:rsid w:val="000C5EBD"/>
    <w:rsid w:val="000C6021"/>
    <w:rsid w:val="000C75FF"/>
    <w:rsid w:val="000D10D0"/>
    <w:rsid w:val="000D17F7"/>
    <w:rsid w:val="000D2244"/>
    <w:rsid w:val="000D45F7"/>
    <w:rsid w:val="000D4814"/>
    <w:rsid w:val="000D4A48"/>
    <w:rsid w:val="000D4C89"/>
    <w:rsid w:val="000D5B14"/>
    <w:rsid w:val="000D6E07"/>
    <w:rsid w:val="000E0F62"/>
    <w:rsid w:val="000E2E71"/>
    <w:rsid w:val="000E3C73"/>
    <w:rsid w:val="000E42D4"/>
    <w:rsid w:val="000E4E54"/>
    <w:rsid w:val="000E711D"/>
    <w:rsid w:val="000F441A"/>
    <w:rsid w:val="000F555A"/>
    <w:rsid w:val="000F6264"/>
    <w:rsid w:val="000F7002"/>
    <w:rsid w:val="000F7248"/>
    <w:rsid w:val="001010A5"/>
    <w:rsid w:val="00101797"/>
    <w:rsid w:val="00104DE3"/>
    <w:rsid w:val="0010502B"/>
    <w:rsid w:val="00105638"/>
    <w:rsid w:val="00110998"/>
    <w:rsid w:val="00114A69"/>
    <w:rsid w:val="001218F4"/>
    <w:rsid w:val="00121B8F"/>
    <w:rsid w:val="0012477D"/>
    <w:rsid w:val="00125E06"/>
    <w:rsid w:val="00127335"/>
    <w:rsid w:val="00130FF1"/>
    <w:rsid w:val="001339D3"/>
    <w:rsid w:val="00134223"/>
    <w:rsid w:val="001345A5"/>
    <w:rsid w:val="00134B9C"/>
    <w:rsid w:val="0013544C"/>
    <w:rsid w:val="0014071F"/>
    <w:rsid w:val="00141639"/>
    <w:rsid w:val="001417DC"/>
    <w:rsid w:val="001426E9"/>
    <w:rsid w:val="00142996"/>
    <w:rsid w:val="00142E9A"/>
    <w:rsid w:val="00145AF9"/>
    <w:rsid w:val="0015056A"/>
    <w:rsid w:val="001509B0"/>
    <w:rsid w:val="00150F05"/>
    <w:rsid w:val="00151231"/>
    <w:rsid w:val="00152B96"/>
    <w:rsid w:val="001533A4"/>
    <w:rsid w:val="00154033"/>
    <w:rsid w:val="00167BBD"/>
    <w:rsid w:val="00170B2A"/>
    <w:rsid w:val="001733EA"/>
    <w:rsid w:val="00173588"/>
    <w:rsid w:val="001744A8"/>
    <w:rsid w:val="00174759"/>
    <w:rsid w:val="00174770"/>
    <w:rsid w:val="00175613"/>
    <w:rsid w:val="00182D5D"/>
    <w:rsid w:val="00187296"/>
    <w:rsid w:val="00191251"/>
    <w:rsid w:val="001A1D1C"/>
    <w:rsid w:val="001A2136"/>
    <w:rsid w:val="001A56A4"/>
    <w:rsid w:val="001A5A47"/>
    <w:rsid w:val="001B05F1"/>
    <w:rsid w:val="001B6D5E"/>
    <w:rsid w:val="001C0EFD"/>
    <w:rsid w:val="001C14B6"/>
    <w:rsid w:val="001C1BA0"/>
    <w:rsid w:val="001C3494"/>
    <w:rsid w:val="001C4C3B"/>
    <w:rsid w:val="001D05CF"/>
    <w:rsid w:val="001D0E24"/>
    <w:rsid w:val="001D2AAD"/>
    <w:rsid w:val="001D2AF7"/>
    <w:rsid w:val="001D61D9"/>
    <w:rsid w:val="001E04EE"/>
    <w:rsid w:val="001E0CB4"/>
    <w:rsid w:val="001E3A7A"/>
    <w:rsid w:val="001E4D4D"/>
    <w:rsid w:val="001E7928"/>
    <w:rsid w:val="001F785C"/>
    <w:rsid w:val="001F7955"/>
    <w:rsid w:val="002035F2"/>
    <w:rsid w:val="00204431"/>
    <w:rsid w:val="002047E1"/>
    <w:rsid w:val="00204A37"/>
    <w:rsid w:val="00204D6D"/>
    <w:rsid w:val="00206047"/>
    <w:rsid w:val="002066CA"/>
    <w:rsid w:val="00213B6A"/>
    <w:rsid w:val="00215E5E"/>
    <w:rsid w:val="00222C0D"/>
    <w:rsid w:val="00224E9A"/>
    <w:rsid w:val="0022504A"/>
    <w:rsid w:val="002255BB"/>
    <w:rsid w:val="00237A65"/>
    <w:rsid w:val="002401B7"/>
    <w:rsid w:val="002409D5"/>
    <w:rsid w:val="00240ADA"/>
    <w:rsid w:val="00241B29"/>
    <w:rsid w:val="00243634"/>
    <w:rsid w:val="00245919"/>
    <w:rsid w:val="0024600E"/>
    <w:rsid w:val="00247471"/>
    <w:rsid w:val="00254C31"/>
    <w:rsid w:val="00255BEC"/>
    <w:rsid w:val="00260F2A"/>
    <w:rsid w:val="002660C7"/>
    <w:rsid w:val="00266218"/>
    <w:rsid w:val="00267F5E"/>
    <w:rsid w:val="00273AB8"/>
    <w:rsid w:val="00273CC9"/>
    <w:rsid w:val="00274090"/>
    <w:rsid w:val="00276779"/>
    <w:rsid w:val="002771CC"/>
    <w:rsid w:val="00277211"/>
    <w:rsid w:val="00280082"/>
    <w:rsid w:val="00281172"/>
    <w:rsid w:val="00283465"/>
    <w:rsid w:val="00283AF0"/>
    <w:rsid w:val="00283BF6"/>
    <w:rsid w:val="00283ED8"/>
    <w:rsid w:val="0028543D"/>
    <w:rsid w:val="002862BD"/>
    <w:rsid w:val="00286653"/>
    <w:rsid w:val="00286D10"/>
    <w:rsid w:val="00287905"/>
    <w:rsid w:val="002906A5"/>
    <w:rsid w:val="002909EF"/>
    <w:rsid w:val="002917E5"/>
    <w:rsid w:val="00293E01"/>
    <w:rsid w:val="00294412"/>
    <w:rsid w:val="002A2420"/>
    <w:rsid w:val="002A6AB4"/>
    <w:rsid w:val="002A6CF3"/>
    <w:rsid w:val="002B1D4A"/>
    <w:rsid w:val="002B220A"/>
    <w:rsid w:val="002B25F4"/>
    <w:rsid w:val="002B55E2"/>
    <w:rsid w:val="002C0ACC"/>
    <w:rsid w:val="002C19B2"/>
    <w:rsid w:val="002C20CF"/>
    <w:rsid w:val="002C25A2"/>
    <w:rsid w:val="002D4694"/>
    <w:rsid w:val="002D69FB"/>
    <w:rsid w:val="002D72A9"/>
    <w:rsid w:val="002D7AB8"/>
    <w:rsid w:val="002D7B6E"/>
    <w:rsid w:val="002E0592"/>
    <w:rsid w:val="002E0926"/>
    <w:rsid w:val="002E0DE0"/>
    <w:rsid w:val="002E3E0F"/>
    <w:rsid w:val="002E5752"/>
    <w:rsid w:val="002E63FA"/>
    <w:rsid w:val="002E7B46"/>
    <w:rsid w:val="002F003A"/>
    <w:rsid w:val="002F05DF"/>
    <w:rsid w:val="002F31F0"/>
    <w:rsid w:val="002F3DB7"/>
    <w:rsid w:val="002F5D65"/>
    <w:rsid w:val="002F6674"/>
    <w:rsid w:val="00302EF3"/>
    <w:rsid w:val="0030541B"/>
    <w:rsid w:val="0030713C"/>
    <w:rsid w:val="00307499"/>
    <w:rsid w:val="00315B81"/>
    <w:rsid w:val="00321BE7"/>
    <w:rsid w:val="00322461"/>
    <w:rsid w:val="0032757A"/>
    <w:rsid w:val="00327CE0"/>
    <w:rsid w:val="00327E9C"/>
    <w:rsid w:val="0033017B"/>
    <w:rsid w:val="00330FB2"/>
    <w:rsid w:val="00332003"/>
    <w:rsid w:val="003325BD"/>
    <w:rsid w:val="0033362C"/>
    <w:rsid w:val="00334FC8"/>
    <w:rsid w:val="00335789"/>
    <w:rsid w:val="00336F56"/>
    <w:rsid w:val="003407E4"/>
    <w:rsid w:val="00343B75"/>
    <w:rsid w:val="00345087"/>
    <w:rsid w:val="003466ED"/>
    <w:rsid w:val="00346FA3"/>
    <w:rsid w:val="0035002D"/>
    <w:rsid w:val="00351037"/>
    <w:rsid w:val="00352BFC"/>
    <w:rsid w:val="0035304C"/>
    <w:rsid w:val="00355CA7"/>
    <w:rsid w:val="00356FAE"/>
    <w:rsid w:val="0035759B"/>
    <w:rsid w:val="00363AA5"/>
    <w:rsid w:val="00364784"/>
    <w:rsid w:val="0036508A"/>
    <w:rsid w:val="003653E1"/>
    <w:rsid w:val="0036542B"/>
    <w:rsid w:val="00367840"/>
    <w:rsid w:val="003708AE"/>
    <w:rsid w:val="00371458"/>
    <w:rsid w:val="00372475"/>
    <w:rsid w:val="00372FDD"/>
    <w:rsid w:val="003743BE"/>
    <w:rsid w:val="00375672"/>
    <w:rsid w:val="00376F39"/>
    <w:rsid w:val="00377C56"/>
    <w:rsid w:val="00377DD6"/>
    <w:rsid w:val="00377FAE"/>
    <w:rsid w:val="003805E9"/>
    <w:rsid w:val="00383EEA"/>
    <w:rsid w:val="00383EF8"/>
    <w:rsid w:val="00384665"/>
    <w:rsid w:val="00385627"/>
    <w:rsid w:val="00385AA1"/>
    <w:rsid w:val="00385BC2"/>
    <w:rsid w:val="00387904"/>
    <w:rsid w:val="00395842"/>
    <w:rsid w:val="00395DDC"/>
    <w:rsid w:val="003A144E"/>
    <w:rsid w:val="003A38AD"/>
    <w:rsid w:val="003A6B90"/>
    <w:rsid w:val="003A79B9"/>
    <w:rsid w:val="003B1CA1"/>
    <w:rsid w:val="003B2604"/>
    <w:rsid w:val="003B3106"/>
    <w:rsid w:val="003B5D02"/>
    <w:rsid w:val="003B6ADD"/>
    <w:rsid w:val="003B6CAD"/>
    <w:rsid w:val="003B6F88"/>
    <w:rsid w:val="003B7140"/>
    <w:rsid w:val="003C4F6C"/>
    <w:rsid w:val="003C75B1"/>
    <w:rsid w:val="003D0C15"/>
    <w:rsid w:val="003D2FE5"/>
    <w:rsid w:val="003D5203"/>
    <w:rsid w:val="003E1654"/>
    <w:rsid w:val="003E3B21"/>
    <w:rsid w:val="003E3E7B"/>
    <w:rsid w:val="003E4F4B"/>
    <w:rsid w:val="003E58E6"/>
    <w:rsid w:val="003F0349"/>
    <w:rsid w:val="003F1821"/>
    <w:rsid w:val="003F30F2"/>
    <w:rsid w:val="003F41F1"/>
    <w:rsid w:val="003F5BF6"/>
    <w:rsid w:val="003F78BA"/>
    <w:rsid w:val="003F7BE8"/>
    <w:rsid w:val="003F7CEF"/>
    <w:rsid w:val="004024C1"/>
    <w:rsid w:val="0040306C"/>
    <w:rsid w:val="00407378"/>
    <w:rsid w:val="00413791"/>
    <w:rsid w:val="00414C79"/>
    <w:rsid w:val="00417F37"/>
    <w:rsid w:val="00422B1E"/>
    <w:rsid w:val="00423116"/>
    <w:rsid w:val="00427310"/>
    <w:rsid w:val="00427B68"/>
    <w:rsid w:val="00431303"/>
    <w:rsid w:val="0043262C"/>
    <w:rsid w:val="00435973"/>
    <w:rsid w:val="00437C25"/>
    <w:rsid w:val="0044128D"/>
    <w:rsid w:val="004438A5"/>
    <w:rsid w:val="00443ECB"/>
    <w:rsid w:val="00444594"/>
    <w:rsid w:val="00445A1D"/>
    <w:rsid w:val="00455E05"/>
    <w:rsid w:val="00456A66"/>
    <w:rsid w:val="00460AB5"/>
    <w:rsid w:val="004636FE"/>
    <w:rsid w:val="004641A2"/>
    <w:rsid w:val="00464261"/>
    <w:rsid w:val="00466C88"/>
    <w:rsid w:val="004676E2"/>
    <w:rsid w:val="004677BE"/>
    <w:rsid w:val="00471EE6"/>
    <w:rsid w:val="004727D2"/>
    <w:rsid w:val="00472858"/>
    <w:rsid w:val="00477A52"/>
    <w:rsid w:val="00481655"/>
    <w:rsid w:val="00482663"/>
    <w:rsid w:val="0048309D"/>
    <w:rsid w:val="004830EF"/>
    <w:rsid w:val="00483D8D"/>
    <w:rsid w:val="00485758"/>
    <w:rsid w:val="00486563"/>
    <w:rsid w:val="00493E83"/>
    <w:rsid w:val="00494ADC"/>
    <w:rsid w:val="004979F5"/>
    <w:rsid w:val="004A17E2"/>
    <w:rsid w:val="004A3BC8"/>
    <w:rsid w:val="004A3FBE"/>
    <w:rsid w:val="004A46B6"/>
    <w:rsid w:val="004B423E"/>
    <w:rsid w:val="004B4C5C"/>
    <w:rsid w:val="004B5074"/>
    <w:rsid w:val="004B651F"/>
    <w:rsid w:val="004B69A1"/>
    <w:rsid w:val="004B7DA4"/>
    <w:rsid w:val="004C2106"/>
    <w:rsid w:val="004C4290"/>
    <w:rsid w:val="004C4AC8"/>
    <w:rsid w:val="004C550D"/>
    <w:rsid w:val="004C60B3"/>
    <w:rsid w:val="004C65C5"/>
    <w:rsid w:val="004D2068"/>
    <w:rsid w:val="004D2342"/>
    <w:rsid w:val="004D34E6"/>
    <w:rsid w:val="004D3FE6"/>
    <w:rsid w:val="004D60F7"/>
    <w:rsid w:val="004D6B59"/>
    <w:rsid w:val="004E226A"/>
    <w:rsid w:val="004E2770"/>
    <w:rsid w:val="004E7B1F"/>
    <w:rsid w:val="004F2BED"/>
    <w:rsid w:val="004F7385"/>
    <w:rsid w:val="004F7D82"/>
    <w:rsid w:val="005030F4"/>
    <w:rsid w:val="0050362F"/>
    <w:rsid w:val="00506651"/>
    <w:rsid w:val="00506E78"/>
    <w:rsid w:val="005075DE"/>
    <w:rsid w:val="00510061"/>
    <w:rsid w:val="00510315"/>
    <w:rsid w:val="00510552"/>
    <w:rsid w:val="005117FD"/>
    <w:rsid w:val="00513101"/>
    <w:rsid w:val="00513753"/>
    <w:rsid w:val="00514E4F"/>
    <w:rsid w:val="00514E6F"/>
    <w:rsid w:val="00514E7E"/>
    <w:rsid w:val="00516966"/>
    <w:rsid w:val="00521862"/>
    <w:rsid w:val="00526652"/>
    <w:rsid w:val="005312DE"/>
    <w:rsid w:val="00531560"/>
    <w:rsid w:val="00531C23"/>
    <w:rsid w:val="005349D9"/>
    <w:rsid w:val="00535D27"/>
    <w:rsid w:val="00536D91"/>
    <w:rsid w:val="0054013C"/>
    <w:rsid w:val="005429E4"/>
    <w:rsid w:val="00542E5E"/>
    <w:rsid w:val="00550E88"/>
    <w:rsid w:val="00552A5A"/>
    <w:rsid w:val="00562514"/>
    <w:rsid w:val="005645E2"/>
    <w:rsid w:val="00565927"/>
    <w:rsid w:val="00566A0E"/>
    <w:rsid w:val="0056700F"/>
    <w:rsid w:val="005717E6"/>
    <w:rsid w:val="0057579F"/>
    <w:rsid w:val="00577704"/>
    <w:rsid w:val="00581014"/>
    <w:rsid w:val="005828D7"/>
    <w:rsid w:val="005865E1"/>
    <w:rsid w:val="00587B44"/>
    <w:rsid w:val="00590969"/>
    <w:rsid w:val="00595B09"/>
    <w:rsid w:val="005A1445"/>
    <w:rsid w:val="005A1F81"/>
    <w:rsid w:val="005A3913"/>
    <w:rsid w:val="005A3C95"/>
    <w:rsid w:val="005A4019"/>
    <w:rsid w:val="005A4B26"/>
    <w:rsid w:val="005A5080"/>
    <w:rsid w:val="005A6418"/>
    <w:rsid w:val="005B02D7"/>
    <w:rsid w:val="005B19EB"/>
    <w:rsid w:val="005B36C7"/>
    <w:rsid w:val="005B44A0"/>
    <w:rsid w:val="005C15D5"/>
    <w:rsid w:val="005C1BBF"/>
    <w:rsid w:val="005C3DA4"/>
    <w:rsid w:val="005C5506"/>
    <w:rsid w:val="005C6369"/>
    <w:rsid w:val="005D0081"/>
    <w:rsid w:val="005D00FC"/>
    <w:rsid w:val="005D1C8F"/>
    <w:rsid w:val="005D1F22"/>
    <w:rsid w:val="005D3CB8"/>
    <w:rsid w:val="005D5DD3"/>
    <w:rsid w:val="005D6C94"/>
    <w:rsid w:val="005D75AB"/>
    <w:rsid w:val="005E0012"/>
    <w:rsid w:val="005E2B5E"/>
    <w:rsid w:val="005E2F04"/>
    <w:rsid w:val="005E72BB"/>
    <w:rsid w:val="005E73D5"/>
    <w:rsid w:val="005F107E"/>
    <w:rsid w:val="005F1203"/>
    <w:rsid w:val="005F1236"/>
    <w:rsid w:val="005F151B"/>
    <w:rsid w:val="005F217A"/>
    <w:rsid w:val="005F28B0"/>
    <w:rsid w:val="005F4D68"/>
    <w:rsid w:val="005F5DEA"/>
    <w:rsid w:val="005F6B19"/>
    <w:rsid w:val="0060005A"/>
    <w:rsid w:val="00602AFF"/>
    <w:rsid w:val="006070AE"/>
    <w:rsid w:val="00612EFB"/>
    <w:rsid w:val="00613B59"/>
    <w:rsid w:val="00615CA7"/>
    <w:rsid w:val="00624077"/>
    <w:rsid w:val="00625A89"/>
    <w:rsid w:val="00626766"/>
    <w:rsid w:val="00634761"/>
    <w:rsid w:val="006443EC"/>
    <w:rsid w:val="00644CFC"/>
    <w:rsid w:val="0065206F"/>
    <w:rsid w:val="00652684"/>
    <w:rsid w:val="006531A3"/>
    <w:rsid w:val="00653CCA"/>
    <w:rsid w:val="006553DD"/>
    <w:rsid w:val="00655405"/>
    <w:rsid w:val="00655615"/>
    <w:rsid w:val="00655919"/>
    <w:rsid w:val="00655CC4"/>
    <w:rsid w:val="00656F35"/>
    <w:rsid w:val="00660BE0"/>
    <w:rsid w:val="00662862"/>
    <w:rsid w:val="0066367D"/>
    <w:rsid w:val="00664702"/>
    <w:rsid w:val="0066558B"/>
    <w:rsid w:val="0067178D"/>
    <w:rsid w:val="00673242"/>
    <w:rsid w:val="0067351E"/>
    <w:rsid w:val="00673755"/>
    <w:rsid w:val="00673778"/>
    <w:rsid w:val="00673F63"/>
    <w:rsid w:val="00674F0B"/>
    <w:rsid w:val="00674FBC"/>
    <w:rsid w:val="0067797A"/>
    <w:rsid w:val="00683B4F"/>
    <w:rsid w:val="00686A17"/>
    <w:rsid w:val="006946B5"/>
    <w:rsid w:val="00695247"/>
    <w:rsid w:val="00695E47"/>
    <w:rsid w:val="00697514"/>
    <w:rsid w:val="006A26AF"/>
    <w:rsid w:val="006A31E6"/>
    <w:rsid w:val="006A3F4D"/>
    <w:rsid w:val="006A5D16"/>
    <w:rsid w:val="006A652A"/>
    <w:rsid w:val="006A68BB"/>
    <w:rsid w:val="006B0421"/>
    <w:rsid w:val="006B4CA9"/>
    <w:rsid w:val="006B63D8"/>
    <w:rsid w:val="006B67CE"/>
    <w:rsid w:val="006B6D51"/>
    <w:rsid w:val="006B7950"/>
    <w:rsid w:val="006C0183"/>
    <w:rsid w:val="006C4130"/>
    <w:rsid w:val="006D4295"/>
    <w:rsid w:val="006D45EB"/>
    <w:rsid w:val="006D776C"/>
    <w:rsid w:val="006E6C9D"/>
    <w:rsid w:val="006E773B"/>
    <w:rsid w:val="006F0511"/>
    <w:rsid w:val="006F4461"/>
    <w:rsid w:val="006F5029"/>
    <w:rsid w:val="006F5265"/>
    <w:rsid w:val="006F7967"/>
    <w:rsid w:val="006F7E64"/>
    <w:rsid w:val="00701916"/>
    <w:rsid w:val="00703897"/>
    <w:rsid w:val="00703D71"/>
    <w:rsid w:val="00705AF9"/>
    <w:rsid w:val="007063D0"/>
    <w:rsid w:val="00707B2D"/>
    <w:rsid w:val="00707D4C"/>
    <w:rsid w:val="00710E01"/>
    <w:rsid w:val="00713812"/>
    <w:rsid w:val="00716A1B"/>
    <w:rsid w:val="0072367C"/>
    <w:rsid w:val="00723BD3"/>
    <w:rsid w:val="00727635"/>
    <w:rsid w:val="00732D87"/>
    <w:rsid w:val="007335DF"/>
    <w:rsid w:val="00734309"/>
    <w:rsid w:val="0073596E"/>
    <w:rsid w:val="00737D7D"/>
    <w:rsid w:val="00742C45"/>
    <w:rsid w:val="00743E76"/>
    <w:rsid w:val="007448B8"/>
    <w:rsid w:val="00745805"/>
    <w:rsid w:val="00746A35"/>
    <w:rsid w:val="007519AC"/>
    <w:rsid w:val="007526F8"/>
    <w:rsid w:val="007549E1"/>
    <w:rsid w:val="00756AB3"/>
    <w:rsid w:val="007579F0"/>
    <w:rsid w:val="00757B2F"/>
    <w:rsid w:val="007600D3"/>
    <w:rsid w:val="0076248D"/>
    <w:rsid w:val="00763639"/>
    <w:rsid w:val="00763D23"/>
    <w:rsid w:val="00766164"/>
    <w:rsid w:val="00770587"/>
    <w:rsid w:val="00772A9F"/>
    <w:rsid w:val="007747C7"/>
    <w:rsid w:val="007761DC"/>
    <w:rsid w:val="00777F12"/>
    <w:rsid w:val="007812DC"/>
    <w:rsid w:val="007824FD"/>
    <w:rsid w:val="00782599"/>
    <w:rsid w:val="00784079"/>
    <w:rsid w:val="0078411D"/>
    <w:rsid w:val="00785EA8"/>
    <w:rsid w:val="00786CE5"/>
    <w:rsid w:val="00793646"/>
    <w:rsid w:val="00794771"/>
    <w:rsid w:val="00795AB0"/>
    <w:rsid w:val="0079626E"/>
    <w:rsid w:val="00796D7C"/>
    <w:rsid w:val="007A141D"/>
    <w:rsid w:val="007A217B"/>
    <w:rsid w:val="007A4BBB"/>
    <w:rsid w:val="007A6B04"/>
    <w:rsid w:val="007A6ECB"/>
    <w:rsid w:val="007B1241"/>
    <w:rsid w:val="007B1674"/>
    <w:rsid w:val="007B43A3"/>
    <w:rsid w:val="007B5A74"/>
    <w:rsid w:val="007B621D"/>
    <w:rsid w:val="007C0AD6"/>
    <w:rsid w:val="007C48DD"/>
    <w:rsid w:val="007D0A9D"/>
    <w:rsid w:val="007D1612"/>
    <w:rsid w:val="007D42A1"/>
    <w:rsid w:val="007D4D27"/>
    <w:rsid w:val="007D53B5"/>
    <w:rsid w:val="007E12EA"/>
    <w:rsid w:val="007E195D"/>
    <w:rsid w:val="007E1F24"/>
    <w:rsid w:val="007E5652"/>
    <w:rsid w:val="007E68CE"/>
    <w:rsid w:val="007F0147"/>
    <w:rsid w:val="007F139C"/>
    <w:rsid w:val="007F3823"/>
    <w:rsid w:val="007F45EC"/>
    <w:rsid w:val="00800CFC"/>
    <w:rsid w:val="00801AEC"/>
    <w:rsid w:val="00801D4F"/>
    <w:rsid w:val="00803A67"/>
    <w:rsid w:val="00805AEA"/>
    <w:rsid w:val="00806978"/>
    <w:rsid w:val="008072A8"/>
    <w:rsid w:val="00807B1A"/>
    <w:rsid w:val="00813D21"/>
    <w:rsid w:val="008167CE"/>
    <w:rsid w:val="008175E3"/>
    <w:rsid w:val="008210D6"/>
    <w:rsid w:val="008222B6"/>
    <w:rsid w:val="008239AA"/>
    <w:rsid w:val="00825E6A"/>
    <w:rsid w:val="008271E2"/>
    <w:rsid w:val="00832D26"/>
    <w:rsid w:val="00832EFC"/>
    <w:rsid w:val="0083346B"/>
    <w:rsid w:val="00833752"/>
    <w:rsid w:val="008362B8"/>
    <w:rsid w:val="008410B4"/>
    <w:rsid w:val="008438E8"/>
    <w:rsid w:val="00843E79"/>
    <w:rsid w:val="0084474B"/>
    <w:rsid w:val="0084510D"/>
    <w:rsid w:val="00846582"/>
    <w:rsid w:val="008476F3"/>
    <w:rsid w:val="008505E3"/>
    <w:rsid w:val="008512D4"/>
    <w:rsid w:val="00852EBB"/>
    <w:rsid w:val="008550AF"/>
    <w:rsid w:val="00857B20"/>
    <w:rsid w:val="00861464"/>
    <w:rsid w:val="008630AE"/>
    <w:rsid w:val="008660EA"/>
    <w:rsid w:val="0086729D"/>
    <w:rsid w:val="00870068"/>
    <w:rsid w:val="00872C05"/>
    <w:rsid w:val="00873F41"/>
    <w:rsid w:val="00875C45"/>
    <w:rsid w:val="00875E8B"/>
    <w:rsid w:val="0087786B"/>
    <w:rsid w:val="00880139"/>
    <w:rsid w:val="00887C04"/>
    <w:rsid w:val="00891402"/>
    <w:rsid w:val="00891B42"/>
    <w:rsid w:val="00892965"/>
    <w:rsid w:val="008930C0"/>
    <w:rsid w:val="0089367F"/>
    <w:rsid w:val="00895566"/>
    <w:rsid w:val="00895AFC"/>
    <w:rsid w:val="00897CAA"/>
    <w:rsid w:val="008A062E"/>
    <w:rsid w:val="008A0707"/>
    <w:rsid w:val="008A0A66"/>
    <w:rsid w:val="008A2E32"/>
    <w:rsid w:val="008A362B"/>
    <w:rsid w:val="008A43F8"/>
    <w:rsid w:val="008A448A"/>
    <w:rsid w:val="008A510F"/>
    <w:rsid w:val="008A64E5"/>
    <w:rsid w:val="008A679D"/>
    <w:rsid w:val="008B0DF4"/>
    <w:rsid w:val="008B106E"/>
    <w:rsid w:val="008B14DD"/>
    <w:rsid w:val="008B71B4"/>
    <w:rsid w:val="008B7707"/>
    <w:rsid w:val="008C06BD"/>
    <w:rsid w:val="008C0D5A"/>
    <w:rsid w:val="008C1166"/>
    <w:rsid w:val="008C2203"/>
    <w:rsid w:val="008C34F2"/>
    <w:rsid w:val="008C376C"/>
    <w:rsid w:val="008C3D48"/>
    <w:rsid w:val="008C67D9"/>
    <w:rsid w:val="008C6DE5"/>
    <w:rsid w:val="008D2A2A"/>
    <w:rsid w:val="008D4D25"/>
    <w:rsid w:val="008D4D31"/>
    <w:rsid w:val="008D56EF"/>
    <w:rsid w:val="008E0273"/>
    <w:rsid w:val="008E06CC"/>
    <w:rsid w:val="008E4D1B"/>
    <w:rsid w:val="008E603D"/>
    <w:rsid w:val="008E6522"/>
    <w:rsid w:val="008F02D7"/>
    <w:rsid w:val="008F2D66"/>
    <w:rsid w:val="008F5781"/>
    <w:rsid w:val="008F647F"/>
    <w:rsid w:val="008F6617"/>
    <w:rsid w:val="00904FEB"/>
    <w:rsid w:val="009063D7"/>
    <w:rsid w:val="00906CE3"/>
    <w:rsid w:val="00906F81"/>
    <w:rsid w:val="00907607"/>
    <w:rsid w:val="00907C28"/>
    <w:rsid w:val="00913D26"/>
    <w:rsid w:val="00917273"/>
    <w:rsid w:val="00921098"/>
    <w:rsid w:val="00921CE4"/>
    <w:rsid w:val="00924026"/>
    <w:rsid w:val="00924935"/>
    <w:rsid w:val="00930F0E"/>
    <w:rsid w:val="00931A4F"/>
    <w:rsid w:val="00932871"/>
    <w:rsid w:val="009329F8"/>
    <w:rsid w:val="00932AF9"/>
    <w:rsid w:val="009332E7"/>
    <w:rsid w:val="00934A42"/>
    <w:rsid w:val="00935C93"/>
    <w:rsid w:val="00936236"/>
    <w:rsid w:val="009402CF"/>
    <w:rsid w:val="00942174"/>
    <w:rsid w:val="009453BE"/>
    <w:rsid w:val="009453EE"/>
    <w:rsid w:val="00945CFC"/>
    <w:rsid w:val="00950BBC"/>
    <w:rsid w:val="009554B9"/>
    <w:rsid w:val="009560C8"/>
    <w:rsid w:val="009566E2"/>
    <w:rsid w:val="009601B3"/>
    <w:rsid w:val="00964E97"/>
    <w:rsid w:val="00967013"/>
    <w:rsid w:val="009730C6"/>
    <w:rsid w:val="00973C57"/>
    <w:rsid w:val="00973F17"/>
    <w:rsid w:val="009745DC"/>
    <w:rsid w:val="00976B08"/>
    <w:rsid w:val="00977218"/>
    <w:rsid w:val="00977342"/>
    <w:rsid w:val="009804BC"/>
    <w:rsid w:val="009819FF"/>
    <w:rsid w:val="00981BA7"/>
    <w:rsid w:val="0098467C"/>
    <w:rsid w:val="0098516F"/>
    <w:rsid w:val="00990CBB"/>
    <w:rsid w:val="00992041"/>
    <w:rsid w:val="00993185"/>
    <w:rsid w:val="0099452D"/>
    <w:rsid w:val="00995669"/>
    <w:rsid w:val="00997350"/>
    <w:rsid w:val="009B0589"/>
    <w:rsid w:val="009B256F"/>
    <w:rsid w:val="009B2E1D"/>
    <w:rsid w:val="009B4866"/>
    <w:rsid w:val="009B59FC"/>
    <w:rsid w:val="009B5F67"/>
    <w:rsid w:val="009B7473"/>
    <w:rsid w:val="009C3336"/>
    <w:rsid w:val="009C7973"/>
    <w:rsid w:val="009C799D"/>
    <w:rsid w:val="009D1537"/>
    <w:rsid w:val="009D283F"/>
    <w:rsid w:val="009D33D7"/>
    <w:rsid w:val="009D3C17"/>
    <w:rsid w:val="009D4CBC"/>
    <w:rsid w:val="009D5C52"/>
    <w:rsid w:val="009E0405"/>
    <w:rsid w:val="009E1F30"/>
    <w:rsid w:val="009E307F"/>
    <w:rsid w:val="009E48D5"/>
    <w:rsid w:val="009E4C99"/>
    <w:rsid w:val="009E5098"/>
    <w:rsid w:val="009E623B"/>
    <w:rsid w:val="009E7B5E"/>
    <w:rsid w:val="009E7B96"/>
    <w:rsid w:val="009F1F96"/>
    <w:rsid w:val="009F210F"/>
    <w:rsid w:val="009F3615"/>
    <w:rsid w:val="009F408D"/>
    <w:rsid w:val="009F6579"/>
    <w:rsid w:val="00A03800"/>
    <w:rsid w:val="00A040A1"/>
    <w:rsid w:val="00A04483"/>
    <w:rsid w:val="00A079ED"/>
    <w:rsid w:val="00A13D60"/>
    <w:rsid w:val="00A13DCC"/>
    <w:rsid w:val="00A15922"/>
    <w:rsid w:val="00A255A5"/>
    <w:rsid w:val="00A2654A"/>
    <w:rsid w:val="00A30716"/>
    <w:rsid w:val="00A31D1D"/>
    <w:rsid w:val="00A326C8"/>
    <w:rsid w:val="00A37DC3"/>
    <w:rsid w:val="00A46117"/>
    <w:rsid w:val="00A462CC"/>
    <w:rsid w:val="00A46A08"/>
    <w:rsid w:val="00A50BED"/>
    <w:rsid w:val="00A53B40"/>
    <w:rsid w:val="00A53DBA"/>
    <w:rsid w:val="00A64726"/>
    <w:rsid w:val="00A67E4B"/>
    <w:rsid w:val="00A701E6"/>
    <w:rsid w:val="00A70DC4"/>
    <w:rsid w:val="00A7187B"/>
    <w:rsid w:val="00A7277E"/>
    <w:rsid w:val="00A75E26"/>
    <w:rsid w:val="00A761AD"/>
    <w:rsid w:val="00A8017A"/>
    <w:rsid w:val="00A8191F"/>
    <w:rsid w:val="00A81FC4"/>
    <w:rsid w:val="00A82B2C"/>
    <w:rsid w:val="00A82CF6"/>
    <w:rsid w:val="00A834A8"/>
    <w:rsid w:val="00A834AC"/>
    <w:rsid w:val="00A93196"/>
    <w:rsid w:val="00A96BCD"/>
    <w:rsid w:val="00AA0179"/>
    <w:rsid w:val="00AA3C0D"/>
    <w:rsid w:val="00AA440D"/>
    <w:rsid w:val="00AA76D3"/>
    <w:rsid w:val="00AB0295"/>
    <w:rsid w:val="00AB4EE9"/>
    <w:rsid w:val="00AC38A4"/>
    <w:rsid w:val="00AC5AD5"/>
    <w:rsid w:val="00AD0F4E"/>
    <w:rsid w:val="00AD22EA"/>
    <w:rsid w:val="00AD451C"/>
    <w:rsid w:val="00AD5B9F"/>
    <w:rsid w:val="00AD6399"/>
    <w:rsid w:val="00AD69F4"/>
    <w:rsid w:val="00AE2421"/>
    <w:rsid w:val="00AE644F"/>
    <w:rsid w:val="00AE736A"/>
    <w:rsid w:val="00AE7F36"/>
    <w:rsid w:val="00AF3B21"/>
    <w:rsid w:val="00AF42F9"/>
    <w:rsid w:val="00AF488D"/>
    <w:rsid w:val="00AF6237"/>
    <w:rsid w:val="00B013C8"/>
    <w:rsid w:val="00B0143F"/>
    <w:rsid w:val="00B01D39"/>
    <w:rsid w:val="00B05D80"/>
    <w:rsid w:val="00B108FF"/>
    <w:rsid w:val="00B12318"/>
    <w:rsid w:val="00B12D42"/>
    <w:rsid w:val="00B1489F"/>
    <w:rsid w:val="00B14C72"/>
    <w:rsid w:val="00B1566B"/>
    <w:rsid w:val="00B212BA"/>
    <w:rsid w:val="00B22F87"/>
    <w:rsid w:val="00B268C8"/>
    <w:rsid w:val="00B274AD"/>
    <w:rsid w:val="00B34303"/>
    <w:rsid w:val="00B37735"/>
    <w:rsid w:val="00B37B6A"/>
    <w:rsid w:val="00B41807"/>
    <w:rsid w:val="00B4431C"/>
    <w:rsid w:val="00B44980"/>
    <w:rsid w:val="00B464D5"/>
    <w:rsid w:val="00B46C03"/>
    <w:rsid w:val="00B47D13"/>
    <w:rsid w:val="00B5196B"/>
    <w:rsid w:val="00B5366E"/>
    <w:rsid w:val="00B5634D"/>
    <w:rsid w:val="00B5730D"/>
    <w:rsid w:val="00B616B2"/>
    <w:rsid w:val="00B627C5"/>
    <w:rsid w:val="00B644DB"/>
    <w:rsid w:val="00B6483B"/>
    <w:rsid w:val="00B650A5"/>
    <w:rsid w:val="00B65F6F"/>
    <w:rsid w:val="00B6702C"/>
    <w:rsid w:val="00B678DC"/>
    <w:rsid w:val="00B67C44"/>
    <w:rsid w:val="00B7042A"/>
    <w:rsid w:val="00B70533"/>
    <w:rsid w:val="00B7179E"/>
    <w:rsid w:val="00B72DDD"/>
    <w:rsid w:val="00B76E8F"/>
    <w:rsid w:val="00B77623"/>
    <w:rsid w:val="00B81926"/>
    <w:rsid w:val="00B822CE"/>
    <w:rsid w:val="00B85B3B"/>
    <w:rsid w:val="00B86AA2"/>
    <w:rsid w:val="00B86BA7"/>
    <w:rsid w:val="00B87302"/>
    <w:rsid w:val="00B90516"/>
    <w:rsid w:val="00B91DB3"/>
    <w:rsid w:val="00B9315C"/>
    <w:rsid w:val="00BA19CE"/>
    <w:rsid w:val="00BA33E1"/>
    <w:rsid w:val="00BA56DE"/>
    <w:rsid w:val="00BA7710"/>
    <w:rsid w:val="00BB0A7F"/>
    <w:rsid w:val="00BB0B4D"/>
    <w:rsid w:val="00BB1FF1"/>
    <w:rsid w:val="00BB66AF"/>
    <w:rsid w:val="00BB7625"/>
    <w:rsid w:val="00BB79EE"/>
    <w:rsid w:val="00BC2278"/>
    <w:rsid w:val="00BC3B6A"/>
    <w:rsid w:val="00BC4C17"/>
    <w:rsid w:val="00BD1851"/>
    <w:rsid w:val="00BD676F"/>
    <w:rsid w:val="00BE461B"/>
    <w:rsid w:val="00BE5516"/>
    <w:rsid w:val="00BE69E8"/>
    <w:rsid w:val="00BF26DA"/>
    <w:rsid w:val="00BF2B94"/>
    <w:rsid w:val="00BF45C1"/>
    <w:rsid w:val="00BF5F15"/>
    <w:rsid w:val="00BF5F60"/>
    <w:rsid w:val="00BF6362"/>
    <w:rsid w:val="00BF64C0"/>
    <w:rsid w:val="00C01416"/>
    <w:rsid w:val="00C02390"/>
    <w:rsid w:val="00C06DB3"/>
    <w:rsid w:val="00C07310"/>
    <w:rsid w:val="00C07E40"/>
    <w:rsid w:val="00C12E4B"/>
    <w:rsid w:val="00C13B5F"/>
    <w:rsid w:val="00C148BD"/>
    <w:rsid w:val="00C16CF3"/>
    <w:rsid w:val="00C22CA3"/>
    <w:rsid w:val="00C24C86"/>
    <w:rsid w:val="00C30668"/>
    <w:rsid w:val="00C31E9F"/>
    <w:rsid w:val="00C35919"/>
    <w:rsid w:val="00C40848"/>
    <w:rsid w:val="00C410C0"/>
    <w:rsid w:val="00C41128"/>
    <w:rsid w:val="00C41882"/>
    <w:rsid w:val="00C45628"/>
    <w:rsid w:val="00C457CC"/>
    <w:rsid w:val="00C47369"/>
    <w:rsid w:val="00C51694"/>
    <w:rsid w:val="00C517F9"/>
    <w:rsid w:val="00C52699"/>
    <w:rsid w:val="00C53035"/>
    <w:rsid w:val="00C55820"/>
    <w:rsid w:val="00C60B09"/>
    <w:rsid w:val="00C61F8A"/>
    <w:rsid w:val="00C62FA6"/>
    <w:rsid w:val="00C632D4"/>
    <w:rsid w:val="00C63742"/>
    <w:rsid w:val="00C63B22"/>
    <w:rsid w:val="00C6644B"/>
    <w:rsid w:val="00C70D1E"/>
    <w:rsid w:val="00C71409"/>
    <w:rsid w:val="00C717B4"/>
    <w:rsid w:val="00C71B1C"/>
    <w:rsid w:val="00C74BBA"/>
    <w:rsid w:val="00C74BBB"/>
    <w:rsid w:val="00C75045"/>
    <w:rsid w:val="00C82B07"/>
    <w:rsid w:val="00C83C94"/>
    <w:rsid w:val="00C84C64"/>
    <w:rsid w:val="00C876CF"/>
    <w:rsid w:val="00C917AB"/>
    <w:rsid w:val="00C932F0"/>
    <w:rsid w:val="00CA03EA"/>
    <w:rsid w:val="00CA5D95"/>
    <w:rsid w:val="00CA76BE"/>
    <w:rsid w:val="00CA7EA0"/>
    <w:rsid w:val="00CB3438"/>
    <w:rsid w:val="00CB3E58"/>
    <w:rsid w:val="00CB4DB1"/>
    <w:rsid w:val="00CB5083"/>
    <w:rsid w:val="00CB672F"/>
    <w:rsid w:val="00CC2484"/>
    <w:rsid w:val="00CC389C"/>
    <w:rsid w:val="00CC4FCE"/>
    <w:rsid w:val="00CC5666"/>
    <w:rsid w:val="00CC7D79"/>
    <w:rsid w:val="00CD2E99"/>
    <w:rsid w:val="00CD3AFA"/>
    <w:rsid w:val="00CD429B"/>
    <w:rsid w:val="00CD767A"/>
    <w:rsid w:val="00CE0C90"/>
    <w:rsid w:val="00CE1973"/>
    <w:rsid w:val="00CE1CAB"/>
    <w:rsid w:val="00CE1EA4"/>
    <w:rsid w:val="00CE3907"/>
    <w:rsid w:val="00CE4633"/>
    <w:rsid w:val="00CE65C2"/>
    <w:rsid w:val="00CE7CBA"/>
    <w:rsid w:val="00CF1732"/>
    <w:rsid w:val="00CF1CAD"/>
    <w:rsid w:val="00CF4075"/>
    <w:rsid w:val="00CF6921"/>
    <w:rsid w:val="00D00499"/>
    <w:rsid w:val="00D0159C"/>
    <w:rsid w:val="00D02CE7"/>
    <w:rsid w:val="00D06C1A"/>
    <w:rsid w:val="00D072C1"/>
    <w:rsid w:val="00D0735F"/>
    <w:rsid w:val="00D07B88"/>
    <w:rsid w:val="00D10A70"/>
    <w:rsid w:val="00D10AEE"/>
    <w:rsid w:val="00D140C0"/>
    <w:rsid w:val="00D15D5F"/>
    <w:rsid w:val="00D17815"/>
    <w:rsid w:val="00D2096D"/>
    <w:rsid w:val="00D22E44"/>
    <w:rsid w:val="00D240EF"/>
    <w:rsid w:val="00D2448A"/>
    <w:rsid w:val="00D255B4"/>
    <w:rsid w:val="00D25A74"/>
    <w:rsid w:val="00D272B3"/>
    <w:rsid w:val="00D27CD0"/>
    <w:rsid w:val="00D315BA"/>
    <w:rsid w:val="00D33C55"/>
    <w:rsid w:val="00D34A8B"/>
    <w:rsid w:val="00D405FB"/>
    <w:rsid w:val="00D42FA6"/>
    <w:rsid w:val="00D4378C"/>
    <w:rsid w:val="00D456BD"/>
    <w:rsid w:val="00D45C24"/>
    <w:rsid w:val="00D46013"/>
    <w:rsid w:val="00D521C5"/>
    <w:rsid w:val="00D536FB"/>
    <w:rsid w:val="00D53FEA"/>
    <w:rsid w:val="00D54182"/>
    <w:rsid w:val="00D566A4"/>
    <w:rsid w:val="00D57E1A"/>
    <w:rsid w:val="00D622BA"/>
    <w:rsid w:val="00D62502"/>
    <w:rsid w:val="00D6499E"/>
    <w:rsid w:val="00D656CE"/>
    <w:rsid w:val="00D661C6"/>
    <w:rsid w:val="00D717EE"/>
    <w:rsid w:val="00D7365D"/>
    <w:rsid w:val="00D74A16"/>
    <w:rsid w:val="00D760B5"/>
    <w:rsid w:val="00D7614C"/>
    <w:rsid w:val="00D7774B"/>
    <w:rsid w:val="00D82DF0"/>
    <w:rsid w:val="00D84257"/>
    <w:rsid w:val="00D859E8"/>
    <w:rsid w:val="00D85BD6"/>
    <w:rsid w:val="00D875B3"/>
    <w:rsid w:val="00D93250"/>
    <w:rsid w:val="00D934AD"/>
    <w:rsid w:val="00DA0059"/>
    <w:rsid w:val="00DA06CC"/>
    <w:rsid w:val="00DA1A3A"/>
    <w:rsid w:val="00DA2DF8"/>
    <w:rsid w:val="00DA4381"/>
    <w:rsid w:val="00DA589C"/>
    <w:rsid w:val="00DB05C3"/>
    <w:rsid w:val="00DB117B"/>
    <w:rsid w:val="00DB4519"/>
    <w:rsid w:val="00DB4A0F"/>
    <w:rsid w:val="00DC08CD"/>
    <w:rsid w:val="00DC3228"/>
    <w:rsid w:val="00DC5726"/>
    <w:rsid w:val="00DC60EF"/>
    <w:rsid w:val="00DC67AE"/>
    <w:rsid w:val="00DC6E2D"/>
    <w:rsid w:val="00DD1ADE"/>
    <w:rsid w:val="00DD2BB4"/>
    <w:rsid w:val="00DD2E30"/>
    <w:rsid w:val="00DD60A7"/>
    <w:rsid w:val="00DD61CC"/>
    <w:rsid w:val="00DD745A"/>
    <w:rsid w:val="00DD7851"/>
    <w:rsid w:val="00DE5B47"/>
    <w:rsid w:val="00DE6028"/>
    <w:rsid w:val="00DE7561"/>
    <w:rsid w:val="00DF16D4"/>
    <w:rsid w:val="00DF3793"/>
    <w:rsid w:val="00DF3B65"/>
    <w:rsid w:val="00E00D45"/>
    <w:rsid w:val="00E04694"/>
    <w:rsid w:val="00E04D5D"/>
    <w:rsid w:val="00E05A94"/>
    <w:rsid w:val="00E05DE6"/>
    <w:rsid w:val="00E076CF"/>
    <w:rsid w:val="00E12FB6"/>
    <w:rsid w:val="00E130B3"/>
    <w:rsid w:val="00E13113"/>
    <w:rsid w:val="00E13807"/>
    <w:rsid w:val="00E15B30"/>
    <w:rsid w:val="00E25008"/>
    <w:rsid w:val="00E276CF"/>
    <w:rsid w:val="00E31EFC"/>
    <w:rsid w:val="00E33B00"/>
    <w:rsid w:val="00E33D36"/>
    <w:rsid w:val="00E35A53"/>
    <w:rsid w:val="00E364EE"/>
    <w:rsid w:val="00E371CA"/>
    <w:rsid w:val="00E400C3"/>
    <w:rsid w:val="00E42D73"/>
    <w:rsid w:val="00E447FD"/>
    <w:rsid w:val="00E471E2"/>
    <w:rsid w:val="00E51147"/>
    <w:rsid w:val="00E51EF9"/>
    <w:rsid w:val="00E523BF"/>
    <w:rsid w:val="00E52473"/>
    <w:rsid w:val="00E54AB2"/>
    <w:rsid w:val="00E55F3E"/>
    <w:rsid w:val="00E5694E"/>
    <w:rsid w:val="00E57B65"/>
    <w:rsid w:val="00E63257"/>
    <w:rsid w:val="00E637A7"/>
    <w:rsid w:val="00E638CC"/>
    <w:rsid w:val="00E654D0"/>
    <w:rsid w:val="00E65D9A"/>
    <w:rsid w:val="00E671FC"/>
    <w:rsid w:val="00E736C6"/>
    <w:rsid w:val="00E74673"/>
    <w:rsid w:val="00E7685C"/>
    <w:rsid w:val="00E7775B"/>
    <w:rsid w:val="00E80A28"/>
    <w:rsid w:val="00E83B6E"/>
    <w:rsid w:val="00E85A3F"/>
    <w:rsid w:val="00E870C9"/>
    <w:rsid w:val="00E90C7C"/>
    <w:rsid w:val="00E925ED"/>
    <w:rsid w:val="00E96089"/>
    <w:rsid w:val="00E971DB"/>
    <w:rsid w:val="00E972D0"/>
    <w:rsid w:val="00E974BF"/>
    <w:rsid w:val="00EA043E"/>
    <w:rsid w:val="00EA1222"/>
    <w:rsid w:val="00EA223D"/>
    <w:rsid w:val="00EA26FD"/>
    <w:rsid w:val="00EA35C8"/>
    <w:rsid w:val="00EA4D83"/>
    <w:rsid w:val="00EA54D0"/>
    <w:rsid w:val="00EA626B"/>
    <w:rsid w:val="00EA7C08"/>
    <w:rsid w:val="00EB51F3"/>
    <w:rsid w:val="00EC0020"/>
    <w:rsid w:val="00EC148E"/>
    <w:rsid w:val="00EC20A0"/>
    <w:rsid w:val="00EC21B6"/>
    <w:rsid w:val="00EC2F2D"/>
    <w:rsid w:val="00EC79DE"/>
    <w:rsid w:val="00EC7D20"/>
    <w:rsid w:val="00ED01DE"/>
    <w:rsid w:val="00ED47C4"/>
    <w:rsid w:val="00ED4A24"/>
    <w:rsid w:val="00ED5025"/>
    <w:rsid w:val="00ED58AE"/>
    <w:rsid w:val="00ED6F0A"/>
    <w:rsid w:val="00ED6F64"/>
    <w:rsid w:val="00ED73C1"/>
    <w:rsid w:val="00EE4DCE"/>
    <w:rsid w:val="00EE5741"/>
    <w:rsid w:val="00EE692B"/>
    <w:rsid w:val="00EF1326"/>
    <w:rsid w:val="00EF6F83"/>
    <w:rsid w:val="00F049B2"/>
    <w:rsid w:val="00F058B9"/>
    <w:rsid w:val="00F05BF3"/>
    <w:rsid w:val="00F07688"/>
    <w:rsid w:val="00F13396"/>
    <w:rsid w:val="00F17CDB"/>
    <w:rsid w:val="00F2015F"/>
    <w:rsid w:val="00F20802"/>
    <w:rsid w:val="00F321A9"/>
    <w:rsid w:val="00F35094"/>
    <w:rsid w:val="00F36466"/>
    <w:rsid w:val="00F36D43"/>
    <w:rsid w:val="00F441F7"/>
    <w:rsid w:val="00F4425C"/>
    <w:rsid w:val="00F44C30"/>
    <w:rsid w:val="00F455A8"/>
    <w:rsid w:val="00F47739"/>
    <w:rsid w:val="00F47BB1"/>
    <w:rsid w:val="00F5338F"/>
    <w:rsid w:val="00F53E81"/>
    <w:rsid w:val="00F64770"/>
    <w:rsid w:val="00F71C08"/>
    <w:rsid w:val="00F731AB"/>
    <w:rsid w:val="00F75FC4"/>
    <w:rsid w:val="00F76C45"/>
    <w:rsid w:val="00F8238F"/>
    <w:rsid w:val="00F8449C"/>
    <w:rsid w:val="00F86514"/>
    <w:rsid w:val="00F87491"/>
    <w:rsid w:val="00F910AE"/>
    <w:rsid w:val="00F91666"/>
    <w:rsid w:val="00F93ED5"/>
    <w:rsid w:val="00F954B0"/>
    <w:rsid w:val="00F959CA"/>
    <w:rsid w:val="00FA02C5"/>
    <w:rsid w:val="00FA039E"/>
    <w:rsid w:val="00FA1CA0"/>
    <w:rsid w:val="00FA454F"/>
    <w:rsid w:val="00FA511D"/>
    <w:rsid w:val="00FA5C6C"/>
    <w:rsid w:val="00FB0DF1"/>
    <w:rsid w:val="00FB1DE2"/>
    <w:rsid w:val="00FB3A64"/>
    <w:rsid w:val="00FB79F1"/>
    <w:rsid w:val="00FB7AE2"/>
    <w:rsid w:val="00FC031A"/>
    <w:rsid w:val="00FC1D15"/>
    <w:rsid w:val="00FC2262"/>
    <w:rsid w:val="00FC32E9"/>
    <w:rsid w:val="00FC3D35"/>
    <w:rsid w:val="00FC5BF5"/>
    <w:rsid w:val="00FC6C3A"/>
    <w:rsid w:val="00FC75A5"/>
    <w:rsid w:val="00FC7B3D"/>
    <w:rsid w:val="00FD3398"/>
    <w:rsid w:val="00FD355B"/>
    <w:rsid w:val="00FD40F4"/>
    <w:rsid w:val="00FD46F4"/>
    <w:rsid w:val="00FD5A72"/>
    <w:rsid w:val="00FE3292"/>
    <w:rsid w:val="00FE3E97"/>
    <w:rsid w:val="00FE7890"/>
    <w:rsid w:val="00FF04DE"/>
    <w:rsid w:val="00FF2105"/>
    <w:rsid w:val="00FF2186"/>
    <w:rsid w:val="00FF2510"/>
    <w:rsid w:val="00FF262D"/>
    <w:rsid w:val="00FF51BA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0FA5530"/>
  <w15:docId w15:val="{B9462AD6-5718-4192-8165-B30D3258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B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8c26ad38e864067a04fde90e61b732e xmlns="4b611a70-8d80-4e67-bac0-34830fecce41">
      <Terms xmlns="http://schemas.microsoft.com/office/infopath/2007/PartnerControls"/>
    </d8c26ad38e864067a04fde90e61b732e>
    <TaxCatchAll xmlns="4b611a70-8d80-4e67-bac0-34830fecce41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C60D27285F244BEE2E8AA0990D22F" ma:contentTypeVersion="10" ma:contentTypeDescription="Create a new document." ma:contentTypeScope="" ma:versionID="19e3ca0bb030601a42035dbc6011396d">
  <xsd:schema xmlns:xsd="http://www.w3.org/2001/XMLSchema" xmlns:xs="http://www.w3.org/2001/XMLSchema" xmlns:p="http://schemas.microsoft.com/office/2006/metadata/properties" xmlns:ns2="4b611a70-8d80-4e67-bac0-34830fecce41" xmlns:ns3="776803dc-98ef-4614-99e5-8388fa4c8711" targetNamespace="http://schemas.microsoft.com/office/2006/metadata/properties" ma:root="true" ma:fieldsID="b46334fe1e9bb041f507712c3462b247" ns2:_="" ns3:_="">
    <xsd:import namespace="4b611a70-8d80-4e67-bac0-34830fecce41"/>
    <xsd:import namespace="776803dc-98ef-4614-99e5-8388fa4c87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2:d8c26ad38e864067a04fde90e61b732e" minOccurs="0"/>
                <xsd:element ref="ns2:TaxCatchAl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11a70-8d80-4e67-bac0-34830fecce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8c26ad38e864067a04fde90e61b732e" ma:index="14" nillable="true" ma:taxonomy="true" ma:internalName="d8c26ad38e864067a04fde90e61b732e" ma:taxonomyFieldName="Tags" ma:displayName="Tags" ma:default="" ma:fieldId="{d8c26ad3-8e86-4067-a04f-de90e61b732e}" ma:taxonomyMulti="true" ma:sspId="eb253ca0-0e4f-4117-af4a-aa96efdf67f5" ma:termSetId="8864bd4d-9386-4045-9c32-70460ebd72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e401935c-5316-4471-a7d4-1f1774037b3e}" ma:internalName="TaxCatchAll" ma:showField="CatchAllData" ma:web="4b611a70-8d80-4e67-bac0-34830fecc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803dc-98ef-4614-99e5-8388fa4c8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803A9-127F-40E5-A8CF-255CD576714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76803dc-98ef-4614-99e5-8388fa4c8711"/>
    <ds:schemaRef ds:uri="4b611a70-8d80-4e67-bac0-34830fecce4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4DD672-B8BD-4524-8692-D234AB08A6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C93AE5-A456-479C-BAC6-EA7844270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11a70-8d80-4e67-bac0-34830fecce41"/>
    <ds:schemaRef ds:uri="776803dc-98ef-4614-99e5-8388fa4c8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F2BF86-BBC1-4124-AB1A-DE923291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Boulton</dc:creator>
  <cp:keywords/>
  <dc:description/>
  <cp:lastModifiedBy>Mathew O Collum (MTIA)</cp:lastModifiedBy>
  <cp:revision>4</cp:revision>
  <cp:lastPrinted>2018-10-19T05:05:00Z</cp:lastPrinted>
  <dcterms:created xsi:type="dcterms:W3CDTF">2020-06-25T00:02:00Z</dcterms:created>
  <dcterms:modified xsi:type="dcterms:W3CDTF">2020-06-25T06:01:00Z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0x010100F69C60D27285F244BEE2E8AA0990D22F</vt:lpwstr>
  </property>
</Properties>
</file>