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992219" w14:paraId="3C43D3EF"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3EEE3990" w14:textId="1ED78599" w:rsidR="008B7707" w:rsidRPr="00992219" w:rsidRDefault="008B7707" w:rsidP="000E678B">
            <w:pPr>
              <w:spacing w:before="40" w:after="40"/>
              <w:rPr>
                <w:rFonts w:ascii="Arial" w:hAnsi="Arial" w:cs="Arial"/>
                <w:b/>
                <w:sz w:val="20"/>
                <w:szCs w:val="20"/>
              </w:rPr>
            </w:pPr>
            <w:r w:rsidRPr="00992219">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54231789" w14:textId="25C70FB6" w:rsidR="008B7707" w:rsidRPr="00992219" w:rsidRDefault="00291DEE" w:rsidP="009566E2">
            <w:pPr>
              <w:spacing w:before="40" w:after="40"/>
              <w:rPr>
                <w:rFonts w:ascii="Arial" w:hAnsi="Arial" w:cs="Arial"/>
                <w:sz w:val="20"/>
                <w:szCs w:val="20"/>
              </w:rPr>
            </w:pPr>
            <w:r w:rsidRPr="00992219">
              <w:rPr>
                <w:rFonts w:ascii="Arial" w:hAnsi="Arial" w:cs="Arial"/>
                <w:sz w:val="20"/>
                <w:szCs w:val="20"/>
              </w:rPr>
              <w:t>Wednes</w:t>
            </w:r>
            <w:r w:rsidR="00565B7F" w:rsidRPr="00992219">
              <w:rPr>
                <w:rFonts w:ascii="Arial" w:hAnsi="Arial" w:cs="Arial"/>
                <w:sz w:val="20"/>
                <w:szCs w:val="20"/>
              </w:rPr>
              <w:t xml:space="preserve">day </w:t>
            </w:r>
            <w:r w:rsidR="009E1DEC" w:rsidRPr="00992219">
              <w:rPr>
                <w:rFonts w:ascii="Arial" w:hAnsi="Arial" w:cs="Arial"/>
                <w:sz w:val="20"/>
                <w:szCs w:val="20"/>
              </w:rPr>
              <w:t>12 February 2020</w:t>
            </w:r>
          </w:p>
        </w:tc>
        <w:tc>
          <w:tcPr>
            <w:tcW w:w="1560" w:type="dxa"/>
            <w:tcBorders>
              <w:top w:val="single" w:sz="18" w:space="0" w:color="808080" w:themeColor="background1" w:themeShade="80"/>
              <w:bottom w:val="nil"/>
            </w:tcBorders>
            <w:shd w:val="clear" w:color="auto" w:fill="D9D9D9" w:themeFill="background1" w:themeFillShade="D9"/>
            <w:vAlign w:val="center"/>
          </w:tcPr>
          <w:p w14:paraId="614AD4E2" w14:textId="77777777" w:rsidR="008B7707" w:rsidRPr="00992219" w:rsidRDefault="008B7707" w:rsidP="000E678B">
            <w:pPr>
              <w:spacing w:before="40" w:after="40"/>
              <w:rPr>
                <w:rFonts w:ascii="Arial" w:hAnsi="Arial" w:cs="Arial"/>
                <w:b/>
                <w:sz w:val="20"/>
                <w:szCs w:val="20"/>
              </w:rPr>
            </w:pPr>
            <w:r w:rsidRPr="00992219">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0ED5D472" w14:textId="6F09B48F" w:rsidR="008B7707" w:rsidRPr="00992219" w:rsidRDefault="009E1DEC" w:rsidP="000E678B">
            <w:pPr>
              <w:spacing w:before="40" w:after="40"/>
              <w:rPr>
                <w:rFonts w:ascii="Arial" w:hAnsi="Arial" w:cs="Arial"/>
                <w:sz w:val="20"/>
                <w:szCs w:val="20"/>
              </w:rPr>
            </w:pPr>
            <w:r w:rsidRPr="00992219">
              <w:rPr>
                <w:rFonts w:ascii="Arial" w:hAnsi="Arial" w:cs="Arial"/>
                <w:sz w:val="20"/>
                <w:szCs w:val="20"/>
              </w:rPr>
              <w:t>20</w:t>
            </w:r>
          </w:p>
        </w:tc>
      </w:tr>
      <w:tr w:rsidR="008B7707" w:rsidRPr="00992219" w14:paraId="2F1CA54A" w14:textId="77777777" w:rsidTr="00526652">
        <w:trPr>
          <w:trHeight w:val="397"/>
        </w:trPr>
        <w:tc>
          <w:tcPr>
            <w:tcW w:w="1276" w:type="dxa"/>
            <w:tcBorders>
              <w:top w:val="nil"/>
              <w:bottom w:val="nil"/>
            </w:tcBorders>
            <w:shd w:val="clear" w:color="auto" w:fill="auto"/>
            <w:vAlign w:val="center"/>
          </w:tcPr>
          <w:p w14:paraId="11264C59" w14:textId="77777777" w:rsidR="008B7707" w:rsidRPr="00992219" w:rsidRDefault="008B7707" w:rsidP="000E678B">
            <w:pPr>
              <w:spacing w:before="40" w:after="40"/>
              <w:rPr>
                <w:rFonts w:ascii="Arial" w:hAnsi="Arial" w:cs="Arial"/>
                <w:b/>
                <w:sz w:val="20"/>
                <w:szCs w:val="20"/>
              </w:rPr>
            </w:pPr>
            <w:r w:rsidRPr="00992219">
              <w:rPr>
                <w:rFonts w:ascii="Arial" w:hAnsi="Arial" w:cs="Arial"/>
                <w:b/>
                <w:sz w:val="20"/>
                <w:szCs w:val="20"/>
              </w:rPr>
              <w:t>Chair</w:t>
            </w:r>
          </w:p>
        </w:tc>
        <w:tc>
          <w:tcPr>
            <w:tcW w:w="4253" w:type="dxa"/>
            <w:tcBorders>
              <w:top w:val="nil"/>
              <w:bottom w:val="nil"/>
            </w:tcBorders>
            <w:shd w:val="clear" w:color="auto" w:fill="auto"/>
            <w:vAlign w:val="center"/>
          </w:tcPr>
          <w:p w14:paraId="054BA19E" w14:textId="77777777" w:rsidR="008B7707" w:rsidRPr="00992219" w:rsidRDefault="00CE1619" w:rsidP="00E974BF">
            <w:pPr>
              <w:spacing w:before="40" w:after="40"/>
              <w:rPr>
                <w:rFonts w:ascii="Arial" w:hAnsi="Arial" w:cs="Arial"/>
                <w:sz w:val="20"/>
                <w:szCs w:val="20"/>
              </w:rPr>
            </w:pPr>
            <w:r w:rsidRPr="00992219">
              <w:rPr>
                <w:rFonts w:ascii="Arial" w:hAnsi="Arial" w:cs="Arial"/>
                <w:sz w:val="20"/>
                <w:szCs w:val="20"/>
              </w:rPr>
              <w:t>Jeni Coutts</w:t>
            </w:r>
          </w:p>
        </w:tc>
        <w:tc>
          <w:tcPr>
            <w:tcW w:w="1560" w:type="dxa"/>
            <w:tcBorders>
              <w:top w:val="nil"/>
              <w:bottom w:val="nil"/>
            </w:tcBorders>
            <w:shd w:val="clear" w:color="auto" w:fill="auto"/>
            <w:vAlign w:val="center"/>
          </w:tcPr>
          <w:p w14:paraId="4183CF1D" w14:textId="77777777" w:rsidR="008B7707" w:rsidRPr="00992219" w:rsidRDefault="008B7707" w:rsidP="000E678B">
            <w:pPr>
              <w:spacing w:before="40" w:after="40"/>
              <w:rPr>
                <w:rFonts w:ascii="Arial" w:hAnsi="Arial" w:cs="Arial"/>
                <w:b/>
                <w:sz w:val="20"/>
                <w:szCs w:val="20"/>
              </w:rPr>
            </w:pPr>
            <w:r w:rsidRPr="00992219">
              <w:rPr>
                <w:rFonts w:ascii="Arial" w:hAnsi="Arial" w:cs="Arial"/>
                <w:b/>
                <w:sz w:val="20"/>
                <w:szCs w:val="20"/>
              </w:rPr>
              <w:t>Time</w:t>
            </w:r>
          </w:p>
        </w:tc>
        <w:tc>
          <w:tcPr>
            <w:tcW w:w="2976" w:type="dxa"/>
            <w:tcBorders>
              <w:top w:val="nil"/>
              <w:bottom w:val="nil"/>
            </w:tcBorders>
            <w:shd w:val="clear" w:color="auto" w:fill="auto"/>
            <w:vAlign w:val="center"/>
          </w:tcPr>
          <w:p w14:paraId="78AD6585" w14:textId="77777777" w:rsidR="008B7707" w:rsidRPr="00992219" w:rsidRDefault="004B66F2" w:rsidP="000E678B">
            <w:pPr>
              <w:spacing w:before="40" w:after="40"/>
              <w:rPr>
                <w:rFonts w:ascii="Arial" w:hAnsi="Arial" w:cs="Arial"/>
                <w:sz w:val="20"/>
                <w:szCs w:val="20"/>
              </w:rPr>
            </w:pPr>
            <w:r w:rsidRPr="00992219">
              <w:rPr>
                <w:rFonts w:ascii="Arial" w:hAnsi="Arial" w:cs="Arial"/>
                <w:sz w:val="20"/>
                <w:szCs w:val="20"/>
              </w:rPr>
              <w:t>7</w:t>
            </w:r>
            <w:r w:rsidR="008B7707" w:rsidRPr="00992219">
              <w:rPr>
                <w:rFonts w:ascii="Arial" w:hAnsi="Arial" w:cs="Arial"/>
                <w:sz w:val="20"/>
                <w:szCs w:val="20"/>
              </w:rPr>
              <w:t>.</w:t>
            </w:r>
            <w:r w:rsidR="001F2B22" w:rsidRPr="00992219">
              <w:rPr>
                <w:rFonts w:ascii="Arial" w:hAnsi="Arial" w:cs="Arial"/>
                <w:sz w:val="20"/>
                <w:szCs w:val="20"/>
              </w:rPr>
              <w:t>3</w:t>
            </w:r>
            <w:r w:rsidR="007F0147" w:rsidRPr="00992219">
              <w:rPr>
                <w:rFonts w:ascii="Arial" w:hAnsi="Arial" w:cs="Arial"/>
                <w:sz w:val="20"/>
                <w:szCs w:val="20"/>
              </w:rPr>
              <w:t>0</w:t>
            </w:r>
            <w:r w:rsidR="008B7707" w:rsidRPr="00992219">
              <w:rPr>
                <w:rFonts w:ascii="Arial" w:hAnsi="Arial" w:cs="Arial"/>
                <w:sz w:val="20"/>
                <w:szCs w:val="20"/>
              </w:rPr>
              <w:t xml:space="preserve">am – </w:t>
            </w:r>
            <w:r w:rsidR="007F0147" w:rsidRPr="00992219">
              <w:rPr>
                <w:rFonts w:ascii="Arial" w:hAnsi="Arial" w:cs="Arial"/>
                <w:sz w:val="20"/>
                <w:szCs w:val="20"/>
              </w:rPr>
              <w:t>9</w:t>
            </w:r>
            <w:r w:rsidR="008B7707" w:rsidRPr="00992219">
              <w:rPr>
                <w:rFonts w:ascii="Arial" w:hAnsi="Arial" w:cs="Arial"/>
                <w:sz w:val="20"/>
                <w:szCs w:val="20"/>
              </w:rPr>
              <w:t>.</w:t>
            </w:r>
            <w:r w:rsidR="00CE1619" w:rsidRPr="00992219">
              <w:rPr>
                <w:rFonts w:ascii="Arial" w:hAnsi="Arial" w:cs="Arial"/>
                <w:sz w:val="20"/>
                <w:szCs w:val="20"/>
              </w:rPr>
              <w:t>3</w:t>
            </w:r>
            <w:r w:rsidR="008B7707" w:rsidRPr="00992219">
              <w:rPr>
                <w:rFonts w:ascii="Arial" w:hAnsi="Arial" w:cs="Arial"/>
                <w:sz w:val="20"/>
                <w:szCs w:val="20"/>
              </w:rPr>
              <w:t>0</w:t>
            </w:r>
            <w:r w:rsidR="007F0147" w:rsidRPr="00992219">
              <w:rPr>
                <w:rFonts w:ascii="Arial" w:hAnsi="Arial" w:cs="Arial"/>
                <w:sz w:val="20"/>
                <w:szCs w:val="20"/>
              </w:rPr>
              <w:t>a</w:t>
            </w:r>
            <w:r w:rsidR="008B7707" w:rsidRPr="00992219">
              <w:rPr>
                <w:rFonts w:ascii="Arial" w:hAnsi="Arial" w:cs="Arial"/>
                <w:sz w:val="20"/>
                <w:szCs w:val="20"/>
              </w:rPr>
              <w:t>m</w:t>
            </w:r>
          </w:p>
        </w:tc>
      </w:tr>
      <w:tr w:rsidR="008B7707" w:rsidRPr="00992219" w14:paraId="54B642B6"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78FDD907" w14:textId="77777777" w:rsidR="008B7707" w:rsidRPr="00992219" w:rsidRDefault="008B7707" w:rsidP="000E678B">
            <w:pPr>
              <w:spacing w:before="40" w:after="40"/>
              <w:rPr>
                <w:rFonts w:ascii="Arial" w:hAnsi="Arial" w:cs="Arial"/>
                <w:b/>
                <w:sz w:val="20"/>
                <w:szCs w:val="20"/>
              </w:rPr>
            </w:pPr>
            <w:r w:rsidRPr="00992219">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3D7BD6E2" w14:textId="77777777" w:rsidR="0010502B" w:rsidRPr="00992219" w:rsidRDefault="001F2B22" w:rsidP="007F0147">
            <w:pPr>
              <w:spacing w:before="40" w:after="40"/>
              <w:rPr>
                <w:rFonts w:ascii="Arial" w:hAnsi="Arial" w:cs="Arial"/>
                <w:sz w:val="20"/>
                <w:szCs w:val="20"/>
              </w:rPr>
            </w:pPr>
            <w:r w:rsidRPr="00992219">
              <w:rPr>
                <w:rFonts w:ascii="Arial" w:hAnsi="Arial" w:cs="Arial"/>
                <w:sz w:val="20"/>
                <w:szCs w:val="20"/>
              </w:rPr>
              <w:t>Garden Room, Seasons Botanic Gardens</w:t>
            </w:r>
          </w:p>
        </w:tc>
        <w:tc>
          <w:tcPr>
            <w:tcW w:w="1560" w:type="dxa"/>
            <w:tcBorders>
              <w:top w:val="nil"/>
              <w:bottom w:val="single" w:sz="18" w:space="0" w:color="808080" w:themeColor="background1" w:themeShade="80"/>
            </w:tcBorders>
            <w:shd w:val="clear" w:color="auto" w:fill="D9D9D9" w:themeFill="background1" w:themeFillShade="D9"/>
            <w:vAlign w:val="center"/>
          </w:tcPr>
          <w:p w14:paraId="52EF60F6" w14:textId="77777777" w:rsidR="008B7707" w:rsidRPr="00992219" w:rsidRDefault="008B7707" w:rsidP="000E678B">
            <w:pPr>
              <w:spacing w:before="40" w:after="40"/>
              <w:rPr>
                <w:rFonts w:ascii="Arial" w:hAnsi="Arial" w:cs="Arial"/>
                <w:b/>
                <w:sz w:val="20"/>
                <w:szCs w:val="20"/>
              </w:rPr>
            </w:pPr>
            <w:r w:rsidRPr="00992219">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4467946F" w14:textId="77777777" w:rsidR="008B7707" w:rsidRPr="00992219" w:rsidRDefault="00A52897" w:rsidP="000E678B">
            <w:pPr>
              <w:spacing w:before="40" w:after="40"/>
              <w:rPr>
                <w:rFonts w:ascii="Arial" w:hAnsi="Arial" w:cs="Arial"/>
                <w:sz w:val="20"/>
                <w:szCs w:val="20"/>
              </w:rPr>
            </w:pPr>
            <w:r w:rsidRPr="00992219">
              <w:rPr>
                <w:rFonts w:ascii="Arial" w:hAnsi="Arial" w:cs="Arial"/>
                <w:sz w:val="20"/>
                <w:szCs w:val="20"/>
              </w:rPr>
              <w:t>Alana Clarke</w:t>
            </w:r>
          </w:p>
        </w:tc>
      </w:tr>
    </w:tbl>
    <w:p w14:paraId="6F2A1888" w14:textId="77777777" w:rsidR="008B7707" w:rsidRPr="00992219" w:rsidRDefault="008B7707" w:rsidP="008B7707">
      <w:pPr>
        <w:spacing w:before="60"/>
        <w:rPr>
          <w:rFonts w:ascii="Arial" w:hAnsi="Arial" w:cs="Arial"/>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290"/>
        <w:gridCol w:w="3402"/>
        <w:gridCol w:w="3373"/>
      </w:tblGrid>
      <w:tr w:rsidR="00ED4A24" w:rsidRPr="00992219" w14:paraId="739B8098" w14:textId="77777777" w:rsidTr="00160617">
        <w:trPr>
          <w:trHeight w:val="397"/>
        </w:trPr>
        <w:tc>
          <w:tcPr>
            <w:tcW w:w="3290" w:type="dxa"/>
            <w:tcBorders>
              <w:top w:val="single" w:sz="18" w:space="0" w:color="808080" w:themeColor="background1" w:themeShade="80"/>
              <w:bottom w:val="nil"/>
            </w:tcBorders>
            <w:shd w:val="clear" w:color="auto" w:fill="D9D9D9" w:themeFill="background1" w:themeFillShade="D9"/>
            <w:vAlign w:val="center"/>
          </w:tcPr>
          <w:p w14:paraId="3CFC0022" w14:textId="77777777" w:rsidR="00ED4A24" w:rsidRPr="00992219" w:rsidRDefault="00ED4A24" w:rsidP="00AC5CF9">
            <w:pPr>
              <w:spacing w:before="80" w:after="80"/>
              <w:rPr>
                <w:rFonts w:ascii="Arial" w:hAnsi="Arial" w:cs="Arial"/>
                <w:b/>
                <w:sz w:val="20"/>
                <w:szCs w:val="20"/>
              </w:rPr>
            </w:pPr>
            <w:r w:rsidRPr="00992219">
              <w:rPr>
                <w:rFonts w:ascii="Arial" w:hAnsi="Arial" w:cs="Arial"/>
                <w:b/>
                <w:sz w:val="20"/>
                <w:szCs w:val="20"/>
              </w:rPr>
              <w:t>Members</w:t>
            </w:r>
            <w:r w:rsidR="00E540E4" w:rsidRPr="00992219">
              <w:rPr>
                <w:rFonts w:ascii="Arial" w:hAnsi="Arial" w:cs="Arial"/>
                <w:b/>
                <w:sz w:val="20"/>
                <w:szCs w:val="20"/>
              </w:rPr>
              <w:t xml:space="preserve"> and attendees</w:t>
            </w:r>
          </w:p>
        </w:tc>
        <w:tc>
          <w:tcPr>
            <w:tcW w:w="3402" w:type="dxa"/>
            <w:tcBorders>
              <w:top w:val="single" w:sz="18" w:space="0" w:color="808080" w:themeColor="background1" w:themeShade="80"/>
              <w:bottom w:val="nil"/>
            </w:tcBorders>
            <w:shd w:val="clear" w:color="auto" w:fill="D9D9D9" w:themeFill="background1" w:themeFillShade="D9"/>
            <w:vAlign w:val="center"/>
          </w:tcPr>
          <w:p w14:paraId="2A9DF364" w14:textId="77777777" w:rsidR="00ED4A24" w:rsidRPr="00992219" w:rsidRDefault="00ED4A24" w:rsidP="00AC5CF9">
            <w:pPr>
              <w:spacing w:before="80" w:after="80"/>
              <w:rPr>
                <w:rFonts w:ascii="Arial" w:hAnsi="Arial" w:cs="Arial"/>
                <w:b/>
                <w:sz w:val="20"/>
                <w:szCs w:val="20"/>
              </w:rPr>
            </w:pPr>
          </w:p>
        </w:tc>
        <w:tc>
          <w:tcPr>
            <w:tcW w:w="3373" w:type="dxa"/>
            <w:tcBorders>
              <w:top w:val="single" w:sz="18" w:space="0" w:color="808080" w:themeColor="background1" w:themeShade="80"/>
              <w:bottom w:val="nil"/>
            </w:tcBorders>
            <w:shd w:val="clear" w:color="auto" w:fill="D9D9D9" w:themeFill="background1" w:themeFillShade="D9"/>
          </w:tcPr>
          <w:p w14:paraId="088F1168" w14:textId="77777777" w:rsidR="00ED4A24" w:rsidRPr="00992219" w:rsidRDefault="00ED4A24" w:rsidP="00AC5CF9">
            <w:pPr>
              <w:spacing w:before="80" w:after="80"/>
              <w:rPr>
                <w:rFonts w:ascii="Arial" w:hAnsi="Arial" w:cs="Arial"/>
                <w:b/>
                <w:sz w:val="20"/>
                <w:szCs w:val="20"/>
              </w:rPr>
            </w:pPr>
          </w:p>
        </w:tc>
      </w:tr>
      <w:tr w:rsidR="00ED4A24" w:rsidRPr="00992219" w14:paraId="49D1CBC3" w14:textId="77777777" w:rsidTr="00160617">
        <w:trPr>
          <w:trHeight w:val="5557"/>
        </w:trPr>
        <w:tc>
          <w:tcPr>
            <w:tcW w:w="3290" w:type="dxa"/>
            <w:tcBorders>
              <w:top w:val="nil"/>
            </w:tcBorders>
            <w:shd w:val="clear" w:color="auto" w:fill="auto"/>
          </w:tcPr>
          <w:p w14:paraId="2FA141CE" w14:textId="77777777" w:rsidR="00ED4A24" w:rsidRPr="00992219" w:rsidRDefault="00ED4A24" w:rsidP="00AC5CF9">
            <w:pPr>
              <w:spacing w:before="80" w:after="80"/>
              <w:rPr>
                <w:rFonts w:ascii="Arial" w:hAnsi="Arial" w:cs="Arial"/>
                <w:i/>
                <w:sz w:val="20"/>
                <w:szCs w:val="20"/>
              </w:rPr>
            </w:pPr>
            <w:r w:rsidRPr="00992219">
              <w:rPr>
                <w:rFonts w:ascii="Arial" w:hAnsi="Arial" w:cs="Arial"/>
                <w:i/>
                <w:sz w:val="20"/>
                <w:szCs w:val="20"/>
              </w:rPr>
              <w:t>Present</w:t>
            </w:r>
          </w:p>
          <w:p w14:paraId="5866359B" w14:textId="77777777" w:rsidR="00A255A5" w:rsidRPr="00992219" w:rsidRDefault="00DC275F" w:rsidP="008E6D69">
            <w:pPr>
              <w:pStyle w:val="ListParagraph"/>
              <w:numPr>
                <w:ilvl w:val="0"/>
                <w:numId w:val="2"/>
              </w:numPr>
              <w:spacing w:before="80" w:after="80"/>
              <w:ind w:left="456"/>
              <w:contextualSpacing w:val="0"/>
              <w:rPr>
                <w:rFonts w:cs="Arial"/>
                <w:sz w:val="20"/>
                <w:szCs w:val="20"/>
              </w:rPr>
            </w:pPr>
            <w:r w:rsidRPr="00992219">
              <w:rPr>
                <w:rFonts w:cs="Arial"/>
                <w:sz w:val="20"/>
                <w:szCs w:val="20"/>
              </w:rPr>
              <w:t>Jeni Coutts</w:t>
            </w:r>
            <w:r w:rsidR="00A255A5" w:rsidRPr="00992219">
              <w:rPr>
                <w:rFonts w:cs="Arial"/>
                <w:sz w:val="20"/>
                <w:szCs w:val="20"/>
              </w:rPr>
              <w:t xml:space="preserve"> [</w:t>
            </w:r>
            <w:r w:rsidR="00A674D9" w:rsidRPr="00992219">
              <w:rPr>
                <w:rFonts w:cs="Arial"/>
                <w:b/>
                <w:sz w:val="20"/>
                <w:szCs w:val="20"/>
              </w:rPr>
              <w:t>C</w:t>
            </w:r>
            <w:r w:rsidR="001F2B22" w:rsidRPr="00992219">
              <w:rPr>
                <w:rFonts w:cs="Arial"/>
                <w:b/>
                <w:sz w:val="20"/>
                <w:szCs w:val="20"/>
              </w:rPr>
              <w:t>ha</w:t>
            </w:r>
            <w:r w:rsidR="00A255A5" w:rsidRPr="00992219">
              <w:rPr>
                <w:rFonts w:cs="Arial"/>
                <w:b/>
                <w:sz w:val="20"/>
                <w:szCs w:val="20"/>
              </w:rPr>
              <w:t>ir</w:t>
            </w:r>
            <w:r w:rsidR="00A255A5" w:rsidRPr="00992219">
              <w:rPr>
                <w:rFonts w:cs="Arial"/>
                <w:sz w:val="20"/>
                <w:szCs w:val="20"/>
              </w:rPr>
              <w:t>]</w:t>
            </w:r>
          </w:p>
          <w:p w14:paraId="642356DE" w14:textId="3E2F38C9" w:rsidR="00EC175A" w:rsidRPr="00992219" w:rsidRDefault="00EE55FC" w:rsidP="008E6D69">
            <w:pPr>
              <w:pStyle w:val="ListParagraph"/>
              <w:numPr>
                <w:ilvl w:val="0"/>
                <w:numId w:val="3"/>
              </w:numPr>
              <w:spacing w:before="80" w:after="80"/>
              <w:ind w:left="456"/>
              <w:contextualSpacing w:val="0"/>
              <w:rPr>
                <w:rFonts w:cs="Arial"/>
                <w:sz w:val="20"/>
                <w:szCs w:val="20"/>
              </w:rPr>
            </w:pPr>
            <w:r w:rsidRPr="00992219">
              <w:rPr>
                <w:rFonts w:cs="Arial"/>
                <w:sz w:val="20"/>
                <w:szCs w:val="20"/>
              </w:rPr>
              <w:t>Karen Baynes, Domain Hill</w:t>
            </w:r>
            <w:r w:rsidR="00EC175A" w:rsidRPr="00992219">
              <w:rPr>
                <w:rFonts w:cs="Arial"/>
                <w:sz w:val="20"/>
                <w:szCs w:val="20"/>
              </w:rPr>
              <w:t xml:space="preserve"> </w:t>
            </w:r>
          </w:p>
          <w:p w14:paraId="49A32000" w14:textId="77777777" w:rsidR="006D1A72" w:rsidRPr="00992219" w:rsidRDefault="00B253DF" w:rsidP="006D1A72">
            <w:pPr>
              <w:pStyle w:val="ListParagraph"/>
              <w:numPr>
                <w:ilvl w:val="0"/>
                <w:numId w:val="2"/>
              </w:numPr>
              <w:spacing w:before="80" w:after="80"/>
              <w:ind w:left="456"/>
              <w:contextualSpacing w:val="0"/>
              <w:rPr>
                <w:rFonts w:cs="Arial"/>
                <w:sz w:val="20"/>
                <w:szCs w:val="20"/>
              </w:rPr>
            </w:pPr>
            <w:r w:rsidRPr="00992219">
              <w:rPr>
                <w:rFonts w:cs="Arial"/>
                <w:sz w:val="20"/>
                <w:szCs w:val="20"/>
              </w:rPr>
              <w:t>Andrea Coote, The Domain</w:t>
            </w:r>
            <w:r w:rsidR="006D1A72" w:rsidRPr="00992219">
              <w:rPr>
                <w:rFonts w:cs="Arial"/>
                <w:sz w:val="20"/>
                <w:szCs w:val="20"/>
              </w:rPr>
              <w:t xml:space="preserve"> </w:t>
            </w:r>
          </w:p>
          <w:p w14:paraId="3AC88181" w14:textId="454E1914" w:rsidR="00EE55FC" w:rsidRPr="00992219" w:rsidRDefault="006D1A72" w:rsidP="006D1A72">
            <w:pPr>
              <w:pStyle w:val="ListParagraph"/>
              <w:numPr>
                <w:ilvl w:val="0"/>
                <w:numId w:val="2"/>
              </w:numPr>
              <w:spacing w:before="80" w:after="80"/>
              <w:ind w:left="456"/>
              <w:contextualSpacing w:val="0"/>
              <w:rPr>
                <w:rFonts w:cs="Arial"/>
                <w:sz w:val="20"/>
                <w:szCs w:val="20"/>
              </w:rPr>
            </w:pPr>
            <w:r w:rsidRPr="00992219">
              <w:rPr>
                <w:rFonts w:cs="Arial"/>
                <w:sz w:val="20"/>
                <w:szCs w:val="20"/>
              </w:rPr>
              <w:t>Trevor Sutherland, Hallmark Apartments</w:t>
            </w:r>
          </w:p>
          <w:p w14:paraId="1E2E1A11" w14:textId="39ECEC17" w:rsidR="0089437D" w:rsidRPr="00992219" w:rsidRDefault="0089437D" w:rsidP="0089437D">
            <w:pPr>
              <w:pStyle w:val="ListParagraph"/>
              <w:numPr>
                <w:ilvl w:val="0"/>
                <w:numId w:val="2"/>
              </w:numPr>
              <w:spacing w:before="80" w:after="80"/>
              <w:ind w:left="456"/>
              <w:contextualSpacing w:val="0"/>
              <w:rPr>
                <w:rFonts w:cs="Arial"/>
                <w:sz w:val="20"/>
                <w:szCs w:val="20"/>
              </w:rPr>
            </w:pPr>
            <w:r w:rsidRPr="00992219">
              <w:rPr>
                <w:rFonts w:cs="Arial"/>
                <w:sz w:val="20"/>
                <w:szCs w:val="20"/>
              </w:rPr>
              <w:t xml:space="preserve">Bernadene Voss, City of Port Phillip </w:t>
            </w:r>
          </w:p>
          <w:p w14:paraId="512A0E57" w14:textId="3891666F" w:rsidR="0089437D" w:rsidRPr="00992219" w:rsidRDefault="0089437D" w:rsidP="0089437D">
            <w:pPr>
              <w:pStyle w:val="ListParagraph"/>
              <w:numPr>
                <w:ilvl w:val="0"/>
                <w:numId w:val="2"/>
              </w:numPr>
              <w:spacing w:before="80" w:after="80"/>
              <w:ind w:left="456"/>
              <w:contextualSpacing w:val="0"/>
              <w:rPr>
                <w:rFonts w:cs="Arial"/>
                <w:sz w:val="20"/>
                <w:szCs w:val="20"/>
              </w:rPr>
            </w:pPr>
            <w:r w:rsidRPr="00992219">
              <w:rPr>
                <w:rFonts w:cs="Arial"/>
                <w:sz w:val="20"/>
                <w:szCs w:val="20"/>
              </w:rPr>
              <w:t>Neil Hutchinson, City of Melbourne</w:t>
            </w:r>
          </w:p>
          <w:p w14:paraId="78A27634" w14:textId="15059921" w:rsidR="00EC175A" w:rsidRPr="00992219" w:rsidRDefault="005618AE" w:rsidP="008E6D69">
            <w:pPr>
              <w:pStyle w:val="ListParagraph"/>
              <w:numPr>
                <w:ilvl w:val="0"/>
                <w:numId w:val="3"/>
              </w:numPr>
              <w:spacing w:before="80" w:after="80"/>
              <w:ind w:left="456"/>
              <w:contextualSpacing w:val="0"/>
              <w:rPr>
                <w:rFonts w:cs="Arial"/>
                <w:sz w:val="20"/>
                <w:szCs w:val="20"/>
              </w:rPr>
            </w:pPr>
            <w:r w:rsidRPr="00992219">
              <w:rPr>
                <w:rFonts w:cs="Arial"/>
                <w:sz w:val="20"/>
                <w:szCs w:val="20"/>
              </w:rPr>
              <w:t>Jane Pickworth, Albert Road Clinic</w:t>
            </w:r>
            <w:r w:rsidR="00493329" w:rsidRPr="00992219">
              <w:rPr>
                <w:rFonts w:cs="Arial"/>
                <w:sz w:val="20"/>
                <w:szCs w:val="20"/>
              </w:rPr>
              <w:t xml:space="preserve"> </w:t>
            </w:r>
          </w:p>
          <w:p w14:paraId="12D053CB" w14:textId="35663452" w:rsidR="00233993" w:rsidRPr="00992219" w:rsidRDefault="00233993" w:rsidP="008E6D69">
            <w:pPr>
              <w:pStyle w:val="ListParagraph"/>
              <w:numPr>
                <w:ilvl w:val="0"/>
                <w:numId w:val="3"/>
              </w:numPr>
              <w:spacing w:before="80" w:after="80"/>
              <w:ind w:left="456"/>
              <w:contextualSpacing w:val="0"/>
              <w:rPr>
                <w:rFonts w:cs="Arial"/>
                <w:sz w:val="20"/>
                <w:szCs w:val="20"/>
              </w:rPr>
            </w:pPr>
            <w:r w:rsidRPr="00992219">
              <w:rPr>
                <w:rFonts w:cs="Arial"/>
                <w:sz w:val="20"/>
                <w:szCs w:val="20"/>
              </w:rPr>
              <w:t>Jan Swinburne</w:t>
            </w:r>
            <w:r w:rsidR="00247876" w:rsidRPr="00992219">
              <w:rPr>
                <w:rFonts w:cs="Arial"/>
                <w:sz w:val="20"/>
                <w:szCs w:val="20"/>
              </w:rPr>
              <w:t>, local resident</w:t>
            </w:r>
          </w:p>
          <w:p w14:paraId="0914AA2E" w14:textId="77777777" w:rsidR="0089437D" w:rsidRPr="00992219" w:rsidRDefault="00493329" w:rsidP="008E6D69">
            <w:pPr>
              <w:pStyle w:val="ListParagraph"/>
              <w:numPr>
                <w:ilvl w:val="0"/>
                <w:numId w:val="3"/>
              </w:numPr>
              <w:spacing w:before="80" w:after="80"/>
              <w:ind w:left="456"/>
              <w:contextualSpacing w:val="0"/>
              <w:rPr>
                <w:rFonts w:cs="Arial"/>
                <w:sz w:val="20"/>
                <w:szCs w:val="20"/>
              </w:rPr>
            </w:pPr>
            <w:r w:rsidRPr="00992219">
              <w:rPr>
                <w:rFonts w:cs="Arial"/>
                <w:sz w:val="20"/>
                <w:szCs w:val="20"/>
              </w:rPr>
              <w:t>Fraser Read-Smith, G12+</w:t>
            </w:r>
            <w:r w:rsidR="0089437D" w:rsidRPr="00992219">
              <w:rPr>
                <w:rFonts w:cs="Arial"/>
                <w:sz w:val="20"/>
                <w:szCs w:val="20"/>
              </w:rPr>
              <w:t xml:space="preserve"> </w:t>
            </w:r>
          </w:p>
          <w:p w14:paraId="0B9DB409" w14:textId="1D881830" w:rsidR="00493329" w:rsidRPr="00992219" w:rsidRDefault="0089437D" w:rsidP="008E6D69">
            <w:pPr>
              <w:pStyle w:val="ListParagraph"/>
              <w:numPr>
                <w:ilvl w:val="0"/>
                <w:numId w:val="3"/>
              </w:numPr>
              <w:spacing w:before="80" w:after="80"/>
              <w:ind w:left="456"/>
              <w:contextualSpacing w:val="0"/>
              <w:rPr>
                <w:rFonts w:cs="Arial"/>
                <w:sz w:val="20"/>
                <w:szCs w:val="20"/>
              </w:rPr>
            </w:pPr>
            <w:r w:rsidRPr="00992219">
              <w:rPr>
                <w:rFonts w:cs="Arial"/>
                <w:sz w:val="20"/>
                <w:szCs w:val="20"/>
              </w:rPr>
              <w:t>Dean Nightingale, G12+</w:t>
            </w:r>
          </w:p>
          <w:p w14:paraId="1F43C587" w14:textId="77777777" w:rsidR="00160617" w:rsidRPr="00992219" w:rsidRDefault="000E1F90" w:rsidP="00160617">
            <w:pPr>
              <w:pStyle w:val="ListParagraph"/>
              <w:numPr>
                <w:ilvl w:val="0"/>
                <w:numId w:val="2"/>
              </w:numPr>
              <w:spacing w:before="80" w:after="80"/>
              <w:ind w:left="456"/>
              <w:contextualSpacing w:val="0"/>
              <w:rPr>
                <w:rFonts w:cs="Arial"/>
                <w:sz w:val="20"/>
                <w:szCs w:val="20"/>
              </w:rPr>
            </w:pPr>
            <w:r w:rsidRPr="00992219">
              <w:rPr>
                <w:rFonts w:cs="Arial"/>
                <w:sz w:val="20"/>
                <w:szCs w:val="20"/>
              </w:rPr>
              <w:t>Colin Stuckey, Melbourne Grammar School</w:t>
            </w:r>
            <w:r w:rsidR="00166B53" w:rsidRPr="00992219">
              <w:rPr>
                <w:rFonts w:cs="Arial"/>
                <w:sz w:val="20"/>
                <w:szCs w:val="20"/>
              </w:rPr>
              <w:t xml:space="preserve"> </w:t>
            </w:r>
          </w:p>
          <w:p w14:paraId="77CE3E0C" w14:textId="77777777" w:rsidR="00950806" w:rsidRPr="00992219" w:rsidRDefault="00160617" w:rsidP="00950806">
            <w:pPr>
              <w:pStyle w:val="ListParagraph"/>
              <w:numPr>
                <w:ilvl w:val="0"/>
                <w:numId w:val="1"/>
              </w:numPr>
              <w:spacing w:before="80" w:after="80"/>
              <w:ind w:left="453"/>
              <w:contextualSpacing w:val="0"/>
              <w:rPr>
                <w:rFonts w:cs="Arial"/>
                <w:sz w:val="20"/>
                <w:szCs w:val="20"/>
              </w:rPr>
            </w:pPr>
            <w:r w:rsidRPr="00992219">
              <w:rPr>
                <w:rFonts w:cs="Arial"/>
                <w:sz w:val="20"/>
                <w:szCs w:val="20"/>
              </w:rPr>
              <w:t xml:space="preserve">Gary Buck, The Botanica Apartments </w:t>
            </w:r>
          </w:p>
          <w:p w14:paraId="0AF07091" w14:textId="35C70A43" w:rsidR="00160617" w:rsidRPr="00992219" w:rsidRDefault="00950806" w:rsidP="00950806">
            <w:pPr>
              <w:pStyle w:val="ListParagraph"/>
              <w:numPr>
                <w:ilvl w:val="0"/>
                <w:numId w:val="1"/>
              </w:numPr>
              <w:spacing w:before="80" w:after="80"/>
              <w:ind w:left="453"/>
              <w:contextualSpacing w:val="0"/>
              <w:rPr>
                <w:rFonts w:cs="Arial"/>
                <w:sz w:val="20"/>
                <w:szCs w:val="20"/>
              </w:rPr>
            </w:pPr>
            <w:r w:rsidRPr="00992219">
              <w:rPr>
                <w:rFonts w:cs="Arial"/>
                <w:sz w:val="20"/>
                <w:szCs w:val="20"/>
              </w:rPr>
              <w:t>Gary Gilmour, Shrine of Remembrance</w:t>
            </w:r>
          </w:p>
        </w:tc>
        <w:tc>
          <w:tcPr>
            <w:tcW w:w="3402" w:type="dxa"/>
            <w:tcBorders>
              <w:top w:val="nil"/>
            </w:tcBorders>
            <w:shd w:val="clear" w:color="auto" w:fill="auto"/>
          </w:tcPr>
          <w:p w14:paraId="451B275E" w14:textId="180C5910" w:rsidR="00686A17" w:rsidRPr="00992219" w:rsidRDefault="000E453B" w:rsidP="00AC5CF9">
            <w:pPr>
              <w:spacing w:before="80" w:after="80"/>
              <w:rPr>
                <w:rFonts w:ascii="Arial" w:hAnsi="Arial" w:cs="Arial"/>
                <w:i/>
                <w:sz w:val="20"/>
                <w:szCs w:val="20"/>
              </w:rPr>
            </w:pPr>
            <w:r w:rsidRPr="00992219">
              <w:rPr>
                <w:rFonts w:ascii="Arial" w:hAnsi="Arial" w:cs="Arial"/>
                <w:i/>
                <w:sz w:val="20"/>
                <w:szCs w:val="20"/>
              </w:rPr>
              <w:t>Present</w:t>
            </w:r>
          </w:p>
          <w:p w14:paraId="38D2E92E" w14:textId="1571473F" w:rsidR="00160617" w:rsidRPr="00992219" w:rsidRDefault="00950806" w:rsidP="00160617">
            <w:pPr>
              <w:pStyle w:val="ListParagraph"/>
              <w:numPr>
                <w:ilvl w:val="0"/>
                <w:numId w:val="2"/>
              </w:numPr>
              <w:spacing w:before="80" w:after="80"/>
              <w:ind w:left="456"/>
              <w:contextualSpacing w:val="0"/>
              <w:rPr>
                <w:rFonts w:cs="Arial"/>
                <w:sz w:val="20"/>
                <w:szCs w:val="20"/>
              </w:rPr>
            </w:pPr>
            <w:r w:rsidRPr="00992219">
              <w:rPr>
                <w:rFonts w:cs="Arial"/>
                <w:sz w:val="20"/>
                <w:szCs w:val="20"/>
              </w:rPr>
              <w:t>Michael Butcher, Melbourne South Yarra Residents Group</w:t>
            </w:r>
          </w:p>
          <w:p w14:paraId="467FC526" w14:textId="32ED0ED7" w:rsidR="00E540E4" w:rsidRPr="00992219" w:rsidRDefault="00160617" w:rsidP="00160617">
            <w:pPr>
              <w:pStyle w:val="ListParagraph"/>
              <w:numPr>
                <w:ilvl w:val="0"/>
                <w:numId w:val="1"/>
              </w:numPr>
              <w:spacing w:before="80" w:after="80"/>
              <w:ind w:left="453"/>
              <w:contextualSpacing w:val="0"/>
              <w:rPr>
                <w:rFonts w:cs="Arial"/>
                <w:sz w:val="20"/>
                <w:szCs w:val="20"/>
              </w:rPr>
            </w:pPr>
            <w:r w:rsidRPr="00992219">
              <w:rPr>
                <w:rFonts w:cs="Arial"/>
                <w:sz w:val="20"/>
                <w:szCs w:val="20"/>
              </w:rPr>
              <w:t xml:space="preserve">John Bartels, </w:t>
            </w:r>
            <w:r w:rsidR="008634B7" w:rsidRPr="00992219">
              <w:rPr>
                <w:rFonts w:cs="Arial"/>
                <w:sz w:val="20"/>
                <w:szCs w:val="20"/>
              </w:rPr>
              <w:t>City of Port Phillip</w:t>
            </w:r>
          </w:p>
          <w:p w14:paraId="4B5F1D14" w14:textId="3E7BC01D" w:rsidR="00090A6D" w:rsidRPr="00992219" w:rsidRDefault="00090A6D" w:rsidP="00160617">
            <w:pPr>
              <w:pStyle w:val="ListParagraph"/>
              <w:numPr>
                <w:ilvl w:val="0"/>
                <w:numId w:val="1"/>
              </w:numPr>
              <w:spacing w:before="80" w:after="80"/>
              <w:ind w:left="453"/>
              <w:contextualSpacing w:val="0"/>
              <w:rPr>
                <w:rFonts w:cs="Arial"/>
                <w:sz w:val="20"/>
                <w:szCs w:val="20"/>
              </w:rPr>
            </w:pPr>
            <w:r w:rsidRPr="00992219">
              <w:rPr>
                <w:rFonts w:cs="Arial"/>
                <w:sz w:val="20"/>
                <w:szCs w:val="20"/>
              </w:rPr>
              <w:t>Kate Blackwood, Yarra Trams</w:t>
            </w:r>
          </w:p>
          <w:p w14:paraId="4BD86224" w14:textId="77777777" w:rsidR="00160617" w:rsidRPr="00992219" w:rsidRDefault="00160617"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Rob Mair, CYP</w:t>
            </w:r>
          </w:p>
          <w:p w14:paraId="40C13089" w14:textId="1C24F351" w:rsidR="00160617" w:rsidRPr="00992219" w:rsidRDefault="00160617"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 xml:space="preserve">John Goding, CYP </w:t>
            </w:r>
          </w:p>
          <w:p w14:paraId="7FE503F8" w14:textId="05C581DE" w:rsidR="00EA3FFA" w:rsidRPr="00992219" w:rsidRDefault="00EA3FFA"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Jordan Turner, CYP</w:t>
            </w:r>
          </w:p>
          <w:p w14:paraId="566F2BFC" w14:textId="40065826" w:rsidR="0089437D" w:rsidRPr="00992219" w:rsidRDefault="00B12227"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James Hamilton, CYP</w:t>
            </w:r>
          </w:p>
          <w:p w14:paraId="2B1EBB64" w14:textId="5C67ACD5" w:rsidR="0089437D" w:rsidRPr="00992219" w:rsidRDefault="0089437D"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Anna Anderson, CYP</w:t>
            </w:r>
          </w:p>
          <w:p w14:paraId="20C54A1D" w14:textId="141AD945" w:rsidR="00674A2C" w:rsidRPr="00992219" w:rsidRDefault="00950806" w:rsidP="00674A2C">
            <w:pPr>
              <w:pStyle w:val="ListParagraph"/>
              <w:numPr>
                <w:ilvl w:val="0"/>
                <w:numId w:val="1"/>
              </w:numPr>
              <w:spacing w:before="80" w:after="80"/>
              <w:ind w:left="453"/>
              <w:contextualSpacing w:val="0"/>
              <w:rPr>
                <w:rFonts w:cs="Arial"/>
                <w:sz w:val="20"/>
                <w:szCs w:val="20"/>
              </w:rPr>
            </w:pPr>
            <w:r w:rsidRPr="00992219">
              <w:rPr>
                <w:rFonts w:cs="Arial"/>
                <w:sz w:val="20"/>
                <w:szCs w:val="20"/>
              </w:rPr>
              <w:t>Mary Parker,</w:t>
            </w:r>
            <w:r w:rsidR="00674A2C" w:rsidRPr="00992219">
              <w:rPr>
                <w:rFonts w:cs="Arial"/>
                <w:sz w:val="20"/>
                <w:szCs w:val="20"/>
              </w:rPr>
              <w:t xml:space="preserve"> C</w:t>
            </w:r>
            <w:r w:rsidRPr="00992219">
              <w:rPr>
                <w:rFonts w:cs="Arial"/>
                <w:sz w:val="20"/>
                <w:szCs w:val="20"/>
              </w:rPr>
              <w:t>YP</w:t>
            </w:r>
          </w:p>
          <w:p w14:paraId="105E4724" w14:textId="4BB90BAF" w:rsidR="00950806" w:rsidRPr="00992219" w:rsidRDefault="00674A2C" w:rsidP="00674A2C">
            <w:pPr>
              <w:pStyle w:val="ListParagraph"/>
              <w:numPr>
                <w:ilvl w:val="0"/>
                <w:numId w:val="1"/>
              </w:numPr>
              <w:spacing w:before="80" w:after="80"/>
              <w:ind w:left="453"/>
              <w:contextualSpacing w:val="0"/>
              <w:rPr>
                <w:rFonts w:cs="Arial"/>
                <w:sz w:val="20"/>
                <w:szCs w:val="20"/>
              </w:rPr>
            </w:pPr>
            <w:r w:rsidRPr="00992219">
              <w:rPr>
                <w:rFonts w:cs="Arial"/>
                <w:sz w:val="20"/>
                <w:szCs w:val="20"/>
              </w:rPr>
              <w:t>Dan Young, CYP</w:t>
            </w:r>
          </w:p>
          <w:p w14:paraId="6D537602" w14:textId="3942DEE2" w:rsidR="00320E81" w:rsidRPr="00992219" w:rsidRDefault="00160617"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Tim Fullerton</w:t>
            </w:r>
            <w:r w:rsidR="00320E81" w:rsidRPr="00992219">
              <w:rPr>
                <w:rFonts w:cs="Arial"/>
                <w:sz w:val="20"/>
                <w:szCs w:val="20"/>
              </w:rPr>
              <w:t>, RPV</w:t>
            </w:r>
          </w:p>
          <w:p w14:paraId="35E327DC" w14:textId="0792F30D" w:rsidR="0067458F" w:rsidRPr="00992219" w:rsidRDefault="00160617"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Rethi Scaife</w:t>
            </w:r>
            <w:r w:rsidR="0089437D" w:rsidRPr="00992219">
              <w:rPr>
                <w:rFonts w:cs="Arial"/>
                <w:sz w:val="20"/>
                <w:szCs w:val="20"/>
              </w:rPr>
              <w:t>, RPV</w:t>
            </w:r>
          </w:p>
          <w:p w14:paraId="0399F40E" w14:textId="5BE030B1" w:rsidR="0089437D" w:rsidRPr="00992219" w:rsidRDefault="0089437D" w:rsidP="0089437D">
            <w:pPr>
              <w:pStyle w:val="ListParagraph"/>
              <w:numPr>
                <w:ilvl w:val="0"/>
                <w:numId w:val="1"/>
              </w:numPr>
              <w:spacing w:before="80" w:after="80"/>
              <w:ind w:left="453"/>
              <w:contextualSpacing w:val="0"/>
              <w:rPr>
                <w:rFonts w:cs="Arial"/>
                <w:sz w:val="20"/>
                <w:szCs w:val="20"/>
              </w:rPr>
            </w:pPr>
            <w:r w:rsidRPr="00992219">
              <w:rPr>
                <w:rFonts w:cs="Arial"/>
                <w:sz w:val="20"/>
                <w:szCs w:val="20"/>
              </w:rPr>
              <w:t>Paula Williams, RPV</w:t>
            </w:r>
          </w:p>
          <w:p w14:paraId="7C1795C3" w14:textId="5B8935C9" w:rsidR="00950806" w:rsidRPr="00992219" w:rsidRDefault="00950806" w:rsidP="0089437D">
            <w:pPr>
              <w:pStyle w:val="ListParagraph"/>
              <w:numPr>
                <w:ilvl w:val="0"/>
                <w:numId w:val="1"/>
              </w:numPr>
              <w:spacing w:before="80" w:after="80"/>
              <w:ind w:left="453"/>
              <w:contextualSpacing w:val="0"/>
              <w:rPr>
                <w:rFonts w:cs="Arial"/>
                <w:sz w:val="20"/>
                <w:szCs w:val="20"/>
              </w:rPr>
            </w:pPr>
            <w:r w:rsidRPr="00992219">
              <w:rPr>
                <w:rFonts w:cs="Arial"/>
                <w:sz w:val="20"/>
                <w:szCs w:val="20"/>
              </w:rPr>
              <w:t>Elliott Searle, RPV</w:t>
            </w:r>
          </w:p>
          <w:p w14:paraId="3CA4FDB8" w14:textId="3E4485F6" w:rsidR="00AA1D20" w:rsidRPr="00992219" w:rsidRDefault="0067458F"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Alana Clarke</w:t>
            </w:r>
            <w:r w:rsidR="00E540E4" w:rsidRPr="00992219">
              <w:rPr>
                <w:rFonts w:cs="Arial"/>
                <w:sz w:val="20"/>
                <w:szCs w:val="20"/>
              </w:rPr>
              <w:t xml:space="preserve"> [</w:t>
            </w:r>
            <w:r w:rsidR="00E540E4" w:rsidRPr="00992219">
              <w:rPr>
                <w:rFonts w:cs="Arial"/>
                <w:b/>
                <w:sz w:val="20"/>
                <w:szCs w:val="20"/>
              </w:rPr>
              <w:t>Secretariat</w:t>
            </w:r>
            <w:r w:rsidR="00E540E4" w:rsidRPr="00992219">
              <w:rPr>
                <w:rFonts w:cs="Arial"/>
                <w:sz w:val="20"/>
                <w:szCs w:val="20"/>
              </w:rPr>
              <w:t>]</w:t>
            </w:r>
          </w:p>
        </w:tc>
        <w:tc>
          <w:tcPr>
            <w:tcW w:w="3373" w:type="dxa"/>
            <w:tcBorders>
              <w:top w:val="nil"/>
            </w:tcBorders>
            <w:shd w:val="clear" w:color="auto" w:fill="auto"/>
          </w:tcPr>
          <w:p w14:paraId="4F84BCDB" w14:textId="515284C2" w:rsidR="000E453B" w:rsidRPr="00992219" w:rsidRDefault="000E453B" w:rsidP="000E453B">
            <w:pPr>
              <w:spacing w:before="80" w:after="80"/>
              <w:rPr>
                <w:rFonts w:ascii="Arial" w:hAnsi="Arial" w:cs="Arial"/>
                <w:i/>
                <w:sz w:val="20"/>
                <w:szCs w:val="20"/>
              </w:rPr>
            </w:pPr>
            <w:r w:rsidRPr="00992219">
              <w:rPr>
                <w:rFonts w:ascii="Arial" w:hAnsi="Arial" w:cs="Arial"/>
                <w:i/>
                <w:sz w:val="20"/>
                <w:szCs w:val="20"/>
              </w:rPr>
              <w:t>Apologies</w:t>
            </w:r>
          </w:p>
          <w:p w14:paraId="02173DCC" w14:textId="168706A9" w:rsidR="0089437D" w:rsidRPr="00992219" w:rsidRDefault="006D1A72" w:rsidP="006D1A72">
            <w:pPr>
              <w:pStyle w:val="ListParagraph"/>
              <w:numPr>
                <w:ilvl w:val="0"/>
                <w:numId w:val="2"/>
              </w:numPr>
              <w:spacing w:before="80" w:after="80"/>
              <w:ind w:left="456"/>
              <w:contextualSpacing w:val="0"/>
              <w:rPr>
                <w:rFonts w:cs="Arial"/>
                <w:sz w:val="20"/>
                <w:szCs w:val="20"/>
              </w:rPr>
            </w:pPr>
            <w:r w:rsidRPr="00992219">
              <w:rPr>
                <w:rFonts w:cs="Arial"/>
                <w:sz w:val="20"/>
                <w:szCs w:val="20"/>
              </w:rPr>
              <w:t xml:space="preserve">Lili Rosic, City of Port Phillip </w:t>
            </w:r>
          </w:p>
          <w:p w14:paraId="3889B1E8" w14:textId="5B8AD13C" w:rsidR="0089437D" w:rsidRPr="00992219" w:rsidRDefault="0089437D" w:rsidP="0089437D">
            <w:pPr>
              <w:pStyle w:val="ListParagraph"/>
              <w:numPr>
                <w:ilvl w:val="0"/>
                <w:numId w:val="1"/>
              </w:numPr>
              <w:spacing w:before="80" w:after="80"/>
              <w:ind w:left="453"/>
              <w:contextualSpacing w:val="0"/>
              <w:rPr>
                <w:rFonts w:cs="Arial"/>
                <w:sz w:val="20"/>
                <w:szCs w:val="20"/>
              </w:rPr>
            </w:pPr>
            <w:r w:rsidRPr="00992219">
              <w:rPr>
                <w:rFonts w:cs="Arial"/>
                <w:sz w:val="20"/>
                <w:szCs w:val="20"/>
              </w:rPr>
              <w:t>David MacGowan, Royal Domain Tower</w:t>
            </w:r>
          </w:p>
          <w:p w14:paraId="7EC3CE3D" w14:textId="7E0247CE" w:rsidR="006741A4" w:rsidRPr="00992219" w:rsidRDefault="006741A4" w:rsidP="008E6D69">
            <w:pPr>
              <w:pStyle w:val="ListParagraph"/>
              <w:numPr>
                <w:ilvl w:val="0"/>
                <w:numId w:val="3"/>
              </w:numPr>
              <w:spacing w:before="80" w:after="80"/>
              <w:ind w:left="456"/>
              <w:contextualSpacing w:val="0"/>
              <w:rPr>
                <w:rFonts w:cs="Arial"/>
                <w:sz w:val="20"/>
                <w:szCs w:val="20"/>
              </w:rPr>
            </w:pPr>
            <w:r w:rsidRPr="00992219">
              <w:rPr>
                <w:rFonts w:cs="Arial"/>
                <w:sz w:val="20"/>
                <w:szCs w:val="20"/>
              </w:rPr>
              <w:t xml:space="preserve">Christian Lawless, Melbourne Girls Grammar School </w:t>
            </w:r>
          </w:p>
          <w:p w14:paraId="15020E36" w14:textId="77777777" w:rsidR="006808F8" w:rsidRPr="00992219" w:rsidRDefault="00FB0E79" w:rsidP="008E6D69">
            <w:pPr>
              <w:pStyle w:val="ListParagraph"/>
              <w:numPr>
                <w:ilvl w:val="0"/>
                <w:numId w:val="3"/>
              </w:numPr>
              <w:spacing w:before="80" w:after="80"/>
              <w:ind w:left="456"/>
              <w:contextualSpacing w:val="0"/>
              <w:rPr>
                <w:rFonts w:cs="Arial"/>
                <w:sz w:val="20"/>
                <w:szCs w:val="20"/>
              </w:rPr>
            </w:pPr>
            <w:r w:rsidRPr="00992219">
              <w:rPr>
                <w:rFonts w:cs="Arial"/>
                <w:sz w:val="20"/>
                <w:szCs w:val="20"/>
              </w:rPr>
              <w:t>Toni Meath, Mac Robertson Girls High School</w:t>
            </w:r>
          </w:p>
          <w:p w14:paraId="438F53D3" w14:textId="620FD8EE" w:rsidR="00FB0E79" w:rsidRPr="00992219" w:rsidRDefault="00FB0E79" w:rsidP="008E6D69">
            <w:pPr>
              <w:pStyle w:val="ListParagraph"/>
              <w:numPr>
                <w:ilvl w:val="0"/>
                <w:numId w:val="3"/>
              </w:numPr>
              <w:spacing w:before="80" w:after="80"/>
              <w:ind w:left="456"/>
              <w:contextualSpacing w:val="0"/>
              <w:rPr>
                <w:rFonts w:cs="Arial"/>
                <w:sz w:val="20"/>
                <w:szCs w:val="20"/>
              </w:rPr>
            </w:pPr>
            <w:r w:rsidRPr="00992219">
              <w:rPr>
                <w:rFonts w:cs="Arial"/>
                <w:sz w:val="20"/>
                <w:szCs w:val="20"/>
              </w:rPr>
              <w:t>Sarah Potter, Entrecote</w:t>
            </w:r>
          </w:p>
          <w:p w14:paraId="5F1C9EA5" w14:textId="77777777" w:rsidR="00B67D9A" w:rsidRPr="00992219" w:rsidRDefault="00FB0E79"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Jamie McBride, Domain Road Traders</w:t>
            </w:r>
            <w:r w:rsidR="00166B53" w:rsidRPr="00992219">
              <w:rPr>
                <w:rFonts w:cs="Arial"/>
                <w:sz w:val="20"/>
                <w:szCs w:val="20"/>
              </w:rPr>
              <w:t xml:space="preserve">  </w:t>
            </w:r>
          </w:p>
          <w:p w14:paraId="54B996F8" w14:textId="67AF4DBB" w:rsidR="00B67D9A" w:rsidRPr="00992219" w:rsidRDefault="00B67D9A" w:rsidP="008E6D69">
            <w:pPr>
              <w:pStyle w:val="ListParagraph"/>
              <w:numPr>
                <w:ilvl w:val="0"/>
                <w:numId w:val="1"/>
              </w:numPr>
              <w:spacing w:before="80" w:after="80"/>
              <w:ind w:left="453"/>
              <w:contextualSpacing w:val="0"/>
              <w:rPr>
                <w:rFonts w:cs="Arial"/>
                <w:sz w:val="20"/>
                <w:szCs w:val="20"/>
              </w:rPr>
            </w:pPr>
            <w:r w:rsidRPr="00992219">
              <w:rPr>
                <w:rFonts w:cs="Arial"/>
                <w:sz w:val="20"/>
                <w:szCs w:val="20"/>
              </w:rPr>
              <w:t xml:space="preserve">Andrew Bennett, South Yarra Residents Association </w:t>
            </w:r>
          </w:p>
          <w:p w14:paraId="4B45F3F9" w14:textId="4E707F26" w:rsidR="0089437D" w:rsidRPr="00992219" w:rsidRDefault="0089437D" w:rsidP="00160617">
            <w:pPr>
              <w:pStyle w:val="ListParagraph"/>
              <w:numPr>
                <w:ilvl w:val="0"/>
                <w:numId w:val="1"/>
              </w:numPr>
              <w:spacing w:before="80" w:after="80"/>
              <w:ind w:left="453"/>
              <w:contextualSpacing w:val="0"/>
              <w:rPr>
                <w:rFonts w:cs="Arial"/>
                <w:sz w:val="20"/>
                <w:szCs w:val="20"/>
              </w:rPr>
            </w:pPr>
            <w:r w:rsidRPr="00992219">
              <w:rPr>
                <w:rFonts w:cs="Arial"/>
                <w:sz w:val="20"/>
                <w:szCs w:val="20"/>
              </w:rPr>
              <w:t>Clare Hart, Royal Botanic Gardens</w:t>
            </w:r>
          </w:p>
          <w:p w14:paraId="4CCAAA5F" w14:textId="25AAB371" w:rsidR="00B12227" w:rsidRPr="00992219" w:rsidRDefault="00B12227" w:rsidP="00160617">
            <w:pPr>
              <w:pStyle w:val="ListParagraph"/>
              <w:numPr>
                <w:ilvl w:val="0"/>
                <w:numId w:val="1"/>
              </w:numPr>
              <w:spacing w:before="80" w:after="80"/>
              <w:ind w:left="453"/>
              <w:contextualSpacing w:val="0"/>
              <w:rPr>
                <w:rFonts w:cs="Arial"/>
                <w:sz w:val="20"/>
                <w:szCs w:val="20"/>
              </w:rPr>
            </w:pPr>
            <w:r w:rsidRPr="00992219">
              <w:rPr>
                <w:rFonts w:cs="Arial"/>
                <w:sz w:val="20"/>
                <w:szCs w:val="20"/>
              </w:rPr>
              <w:t>Cam</w:t>
            </w:r>
            <w:bookmarkStart w:id="1" w:name="_GoBack"/>
            <w:bookmarkEnd w:id="1"/>
            <w:r w:rsidRPr="00992219">
              <w:rPr>
                <w:rFonts w:cs="Arial"/>
                <w:sz w:val="20"/>
                <w:szCs w:val="20"/>
              </w:rPr>
              <w:t>ila Eviston, CYP</w:t>
            </w:r>
          </w:p>
          <w:p w14:paraId="5AC16F25" w14:textId="73920020" w:rsidR="0067458F" w:rsidRPr="00992219" w:rsidRDefault="0067458F" w:rsidP="00B67D9A">
            <w:pPr>
              <w:spacing w:before="80" w:after="80"/>
              <w:rPr>
                <w:rFonts w:cs="Arial"/>
                <w:sz w:val="20"/>
                <w:szCs w:val="20"/>
              </w:rPr>
            </w:pPr>
          </w:p>
        </w:tc>
      </w:tr>
    </w:tbl>
    <w:p w14:paraId="1082D235" w14:textId="7AD9DEDA" w:rsidR="005D0081" w:rsidRPr="00992219" w:rsidRDefault="005D0081" w:rsidP="00AC5CF9">
      <w:pPr>
        <w:spacing w:before="80" w:after="80"/>
        <w:rPr>
          <w:rFonts w:ascii="Arial" w:hAnsi="Arial" w:cs="Arial"/>
          <w:sz w:val="8"/>
          <w:szCs w:val="8"/>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0"/>
        <w:gridCol w:w="9185"/>
      </w:tblGrid>
      <w:tr w:rsidR="00145AF9" w:rsidRPr="00992219" w14:paraId="6E0B756A" w14:textId="77777777" w:rsidTr="0099447D">
        <w:trPr>
          <w:trHeight w:val="340"/>
        </w:trPr>
        <w:tc>
          <w:tcPr>
            <w:tcW w:w="880" w:type="dxa"/>
            <w:tcBorders>
              <w:top w:val="single" w:sz="18" w:space="0" w:color="808080" w:themeColor="background1" w:themeShade="80"/>
              <w:bottom w:val="nil"/>
            </w:tcBorders>
            <w:shd w:val="clear" w:color="auto" w:fill="D9D9D9" w:themeFill="background1" w:themeFillShade="D9"/>
            <w:vAlign w:val="center"/>
          </w:tcPr>
          <w:p w14:paraId="05C6F0FB" w14:textId="77777777" w:rsidR="00145AF9" w:rsidRPr="00992219" w:rsidRDefault="00145AF9" w:rsidP="00AC5CF9">
            <w:pPr>
              <w:pStyle w:val="DTPLIintrotext"/>
              <w:spacing w:before="80" w:after="80"/>
              <w:rPr>
                <w:rFonts w:ascii="Arial" w:hAnsi="Arial"/>
                <w:color w:val="auto"/>
                <w:sz w:val="20"/>
              </w:rPr>
            </w:pPr>
            <w:r w:rsidRPr="00992219">
              <w:rPr>
                <w:rFonts w:ascii="Arial" w:hAnsi="Arial"/>
                <w:color w:val="auto"/>
                <w:sz w:val="20"/>
              </w:rPr>
              <w:t>1.</w:t>
            </w:r>
          </w:p>
        </w:tc>
        <w:tc>
          <w:tcPr>
            <w:tcW w:w="9185"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C1789BA" w14:textId="692FCA82" w:rsidR="00145AF9" w:rsidRPr="00992219" w:rsidRDefault="007D1612" w:rsidP="00AC5CF9">
            <w:pPr>
              <w:pStyle w:val="DTPLIintrotext"/>
              <w:spacing w:before="80" w:after="80"/>
              <w:rPr>
                <w:rFonts w:ascii="Arial" w:hAnsi="Arial"/>
                <w:color w:val="auto"/>
                <w:sz w:val="20"/>
              </w:rPr>
            </w:pPr>
            <w:r w:rsidRPr="00992219">
              <w:rPr>
                <w:rFonts w:ascii="Arial" w:hAnsi="Arial"/>
                <w:color w:val="auto"/>
                <w:sz w:val="20"/>
              </w:rPr>
              <w:t xml:space="preserve">Welcome </w:t>
            </w:r>
          </w:p>
        </w:tc>
      </w:tr>
      <w:tr w:rsidR="00145AF9" w:rsidRPr="00992219" w14:paraId="53D76A0F" w14:textId="77777777" w:rsidTr="0099447D">
        <w:trPr>
          <w:trHeight w:val="2778"/>
        </w:trPr>
        <w:tc>
          <w:tcPr>
            <w:tcW w:w="880" w:type="dxa"/>
            <w:tcBorders>
              <w:top w:val="nil"/>
              <w:bottom w:val="nil"/>
            </w:tcBorders>
          </w:tcPr>
          <w:p w14:paraId="48A46356" w14:textId="77777777" w:rsidR="00145AF9" w:rsidRPr="00992219" w:rsidRDefault="00145AF9" w:rsidP="003E4480">
            <w:pPr>
              <w:pStyle w:val="DTPLIintrotext"/>
              <w:spacing w:before="80" w:after="80"/>
              <w:jc w:val="center"/>
              <w:rPr>
                <w:rFonts w:ascii="Arial" w:hAnsi="Arial"/>
                <w:color w:val="000000" w:themeColor="text1"/>
                <w:sz w:val="20"/>
              </w:rPr>
            </w:pPr>
          </w:p>
        </w:tc>
        <w:tc>
          <w:tcPr>
            <w:tcW w:w="9185" w:type="dxa"/>
            <w:tcBorders>
              <w:top w:val="nil"/>
              <w:bottom w:val="nil"/>
              <w:right w:val="single" w:sz="4" w:space="0" w:color="808080" w:themeColor="background1" w:themeShade="80"/>
            </w:tcBorders>
          </w:tcPr>
          <w:p w14:paraId="6C29C854" w14:textId="77777777" w:rsidR="000A56DB" w:rsidRPr="00992219" w:rsidRDefault="000A56DB" w:rsidP="00FE1C9B">
            <w:pPr>
              <w:spacing w:before="80" w:after="80"/>
              <w:textAlignment w:val="center"/>
              <w:rPr>
                <w:rFonts w:ascii="Arial" w:hAnsi="Arial" w:cs="Arial"/>
                <w:sz w:val="20"/>
                <w:szCs w:val="20"/>
              </w:rPr>
            </w:pPr>
            <w:r w:rsidRPr="00992219">
              <w:rPr>
                <w:rFonts w:ascii="Arial" w:hAnsi="Arial" w:cs="Arial"/>
                <w:sz w:val="20"/>
                <w:szCs w:val="20"/>
              </w:rPr>
              <w:t>Matters arising:</w:t>
            </w:r>
          </w:p>
          <w:p w14:paraId="2764E9F9" w14:textId="2FE18608" w:rsidR="0089437D" w:rsidRPr="00992219" w:rsidRDefault="007313A8" w:rsidP="00FE1C9B">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The Community Reference Group (CRG) discussed the Outstanding Actions and Issues Register.</w:t>
            </w:r>
            <w:r w:rsidR="0089437D" w:rsidRPr="00992219">
              <w:rPr>
                <w:rFonts w:ascii="Arial" w:hAnsi="Arial" w:cs="Arial"/>
                <w:sz w:val="20"/>
                <w:szCs w:val="20"/>
              </w:rPr>
              <w:t xml:space="preserve"> </w:t>
            </w:r>
          </w:p>
          <w:p w14:paraId="79DFA4A3" w14:textId="588A6864" w:rsidR="00950806" w:rsidRPr="00992219" w:rsidRDefault="00950806" w:rsidP="00FE1C9B">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Jeni Coutts noted</w:t>
            </w:r>
            <w:r w:rsidR="00666D83" w:rsidRPr="00992219">
              <w:rPr>
                <w:rFonts w:ascii="Arial" w:hAnsi="Arial" w:cs="Arial"/>
                <w:sz w:val="20"/>
                <w:szCs w:val="20"/>
              </w:rPr>
              <w:t xml:space="preserve"> this is</w:t>
            </w:r>
            <w:r w:rsidRPr="00992219">
              <w:rPr>
                <w:rFonts w:ascii="Arial" w:hAnsi="Arial" w:cs="Arial"/>
                <w:sz w:val="20"/>
                <w:szCs w:val="20"/>
              </w:rPr>
              <w:t xml:space="preserve"> </w:t>
            </w:r>
            <w:r w:rsidR="00CA4A9F" w:rsidRPr="00992219">
              <w:rPr>
                <w:rFonts w:ascii="Arial" w:hAnsi="Arial" w:cs="Arial"/>
                <w:sz w:val="20"/>
                <w:szCs w:val="20"/>
              </w:rPr>
              <w:t>Elliott Searle</w:t>
            </w:r>
            <w:r w:rsidR="00666D83" w:rsidRPr="00992219">
              <w:rPr>
                <w:rFonts w:ascii="Arial" w:hAnsi="Arial" w:cs="Arial"/>
                <w:sz w:val="20"/>
                <w:szCs w:val="20"/>
              </w:rPr>
              <w:t>’s</w:t>
            </w:r>
            <w:r w:rsidR="00CA4A9F" w:rsidRPr="00992219">
              <w:rPr>
                <w:rFonts w:ascii="Arial" w:hAnsi="Arial" w:cs="Arial"/>
                <w:sz w:val="20"/>
                <w:szCs w:val="20"/>
              </w:rPr>
              <w:t xml:space="preserve"> </w:t>
            </w:r>
            <w:r w:rsidR="005132A3" w:rsidRPr="00992219">
              <w:rPr>
                <w:rFonts w:ascii="Arial" w:hAnsi="Arial" w:cs="Arial"/>
                <w:sz w:val="20"/>
                <w:szCs w:val="20"/>
              </w:rPr>
              <w:t>last Domain CRG meeting and introduced Dan You</w:t>
            </w:r>
            <w:r w:rsidR="00370B6F" w:rsidRPr="00992219">
              <w:rPr>
                <w:rFonts w:ascii="Arial" w:hAnsi="Arial" w:cs="Arial"/>
                <w:sz w:val="20"/>
                <w:szCs w:val="20"/>
              </w:rPr>
              <w:t>ng</w:t>
            </w:r>
            <w:r w:rsidR="00666D83" w:rsidRPr="00992219">
              <w:rPr>
                <w:rFonts w:ascii="Arial" w:hAnsi="Arial" w:cs="Arial"/>
                <w:sz w:val="20"/>
                <w:szCs w:val="20"/>
              </w:rPr>
              <w:t xml:space="preserve"> as a new member of the </w:t>
            </w:r>
            <w:r w:rsidR="00674A2C" w:rsidRPr="00992219">
              <w:rPr>
                <w:rFonts w:ascii="Arial" w:hAnsi="Arial" w:cs="Arial"/>
                <w:sz w:val="20"/>
                <w:szCs w:val="20"/>
              </w:rPr>
              <w:t>CYP</w:t>
            </w:r>
            <w:r w:rsidR="00666D83" w:rsidRPr="00992219">
              <w:rPr>
                <w:rFonts w:ascii="Arial" w:hAnsi="Arial" w:cs="Arial"/>
                <w:sz w:val="20"/>
                <w:szCs w:val="20"/>
              </w:rPr>
              <w:t xml:space="preserve"> communications team.</w:t>
            </w:r>
          </w:p>
          <w:p w14:paraId="75BC4CB3" w14:textId="15E4AF62" w:rsidR="00E11FA7" w:rsidRPr="00992219" w:rsidRDefault="00666D83" w:rsidP="0099447D">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 xml:space="preserve">The CRG discussed ground movement reports for buildings in the precinct. CYP confirmed these reports are generated on a six-monthly basis and confirmed it will provide these reports to relevant buildings when available. </w:t>
            </w:r>
            <w:r w:rsidR="00483BF5" w:rsidRPr="00992219">
              <w:rPr>
                <w:rFonts w:ascii="Arial" w:hAnsi="Arial" w:cs="Arial"/>
                <w:sz w:val="20"/>
                <w:szCs w:val="20"/>
              </w:rPr>
              <w:t>CYP agreed to investigate whether an interim report could be produ</w:t>
            </w:r>
            <w:r w:rsidR="001B64AC" w:rsidRPr="00992219">
              <w:rPr>
                <w:rFonts w:ascii="Arial" w:hAnsi="Arial" w:cs="Arial"/>
                <w:sz w:val="20"/>
                <w:szCs w:val="20"/>
              </w:rPr>
              <w:t>ced and circulated before tunnelling commences.</w:t>
            </w:r>
            <w:r w:rsidR="0099447D" w:rsidRPr="00992219">
              <w:rPr>
                <w:rFonts w:ascii="Arial" w:hAnsi="Arial" w:cs="Arial"/>
                <w:sz w:val="20"/>
                <w:szCs w:val="20"/>
              </w:rPr>
              <w:t xml:space="preserve"> CYP also agreed to present on ground movement at the April CRG meeting.</w:t>
            </w:r>
            <w:r w:rsidR="00E11FA7" w:rsidRPr="00992219">
              <w:rPr>
                <w:rFonts w:ascii="Arial" w:hAnsi="Arial" w:cs="Arial"/>
                <w:i/>
                <w:iCs/>
                <w:szCs w:val="22"/>
              </w:rPr>
              <w:t> </w:t>
            </w:r>
          </w:p>
        </w:tc>
      </w:tr>
      <w:tr w:rsidR="0099447D" w:rsidRPr="00992219" w14:paraId="1878686D" w14:textId="77777777" w:rsidTr="0099447D">
        <w:trPr>
          <w:trHeight w:val="748"/>
        </w:trPr>
        <w:tc>
          <w:tcPr>
            <w:tcW w:w="880" w:type="dxa"/>
            <w:tcBorders>
              <w:top w:val="nil"/>
              <w:bottom w:val="nil"/>
            </w:tcBorders>
            <w:vAlign w:val="center"/>
          </w:tcPr>
          <w:p w14:paraId="3D2B2F23" w14:textId="34A82BD9" w:rsidR="0099447D" w:rsidRPr="00992219" w:rsidRDefault="0099447D" w:rsidP="003E4480">
            <w:pPr>
              <w:pStyle w:val="DTPLIintrotext"/>
              <w:spacing w:before="80" w:after="80"/>
              <w:jc w:val="center"/>
              <w:rPr>
                <w:rFonts w:ascii="Arial" w:hAnsi="Arial"/>
                <w:color w:val="000000" w:themeColor="text1"/>
                <w:sz w:val="20"/>
              </w:rPr>
            </w:pPr>
            <w:r w:rsidRPr="00992219">
              <w:rPr>
                <w:rFonts w:ascii="Arial" w:hAnsi="Arial"/>
                <w:color w:val="000000" w:themeColor="text1"/>
                <w:sz w:val="20"/>
              </w:rPr>
              <w:t>D20-1</w:t>
            </w:r>
          </w:p>
        </w:tc>
        <w:tc>
          <w:tcPr>
            <w:tcW w:w="9185" w:type="dxa"/>
            <w:tcBorders>
              <w:top w:val="nil"/>
              <w:bottom w:val="nil"/>
              <w:right w:val="single" w:sz="4" w:space="0" w:color="808080" w:themeColor="background1" w:themeShade="80"/>
            </w:tcBorders>
          </w:tcPr>
          <w:p w14:paraId="3CBC2230" w14:textId="2E330220" w:rsidR="0099447D" w:rsidRPr="00992219" w:rsidRDefault="0099447D" w:rsidP="00FE1C9B">
            <w:pPr>
              <w:spacing w:before="80" w:after="80"/>
              <w:textAlignment w:val="center"/>
              <w:rPr>
                <w:rFonts w:ascii="Arial" w:hAnsi="Arial" w:cs="Arial"/>
                <w:sz w:val="20"/>
                <w:szCs w:val="20"/>
              </w:rPr>
            </w:pPr>
            <w:r w:rsidRPr="00992219">
              <w:rPr>
                <w:rFonts w:ascii="Arial" w:hAnsi="Arial" w:cs="Arial"/>
                <w:sz w:val="20"/>
                <w:szCs w:val="20"/>
              </w:rPr>
              <w:t>Circulate ground movement reports to relevant buildings when available and investigate whether these can be provided before tunnelling commences.</w:t>
            </w:r>
          </w:p>
        </w:tc>
      </w:tr>
      <w:tr w:rsidR="0099447D" w:rsidRPr="00992219" w14:paraId="10FA83BE" w14:textId="77777777" w:rsidTr="0099447D">
        <w:trPr>
          <w:trHeight w:val="518"/>
        </w:trPr>
        <w:tc>
          <w:tcPr>
            <w:tcW w:w="880" w:type="dxa"/>
            <w:tcBorders>
              <w:top w:val="nil"/>
              <w:bottom w:val="nil"/>
            </w:tcBorders>
          </w:tcPr>
          <w:p w14:paraId="7822BC9B" w14:textId="3B188694" w:rsidR="0099447D" w:rsidRPr="00992219" w:rsidRDefault="0099447D" w:rsidP="003E4480">
            <w:pPr>
              <w:pStyle w:val="DTPLIintrotext"/>
              <w:spacing w:before="80" w:after="80"/>
              <w:jc w:val="center"/>
              <w:rPr>
                <w:rFonts w:ascii="Arial" w:hAnsi="Arial"/>
                <w:color w:val="000000" w:themeColor="text1"/>
                <w:sz w:val="20"/>
              </w:rPr>
            </w:pPr>
            <w:r w:rsidRPr="00992219">
              <w:rPr>
                <w:rFonts w:ascii="Arial" w:hAnsi="Arial"/>
                <w:color w:val="000000" w:themeColor="text1"/>
                <w:sz w:val="20"/>
              </w:rPr>
              <w:t>D20-2</w:t>
            </w:r>
          </w:p>
        </w:tc>
        <w:tc>
          <w:tcPr>
            <w:tcW w:w="9185" w:type="dxa"/>
            <w:tcBorders>
              <w:top w:val="nil"/>
              <w:bottom w:val="nil"/>
              <w:right w:val="single" w:sz="4" w:space="0" w:color="808080" w:themeColor="background1" w:themeShade="80"/>
            </w:tcBorders>
          </w:tcPr>
          <w:p w14:paraId="67AA7294" w14:textId="67C5E7E2" w:rsidR="0099447D" w:rsidRPr="00992219" w:rsidRDefault="0099447D" w:rsidP="00FE1C9B">
            <w:pPr>
              <w:spacing w:before="80" w:after="80"/>
              <w:textAlignment w:val="center"/>
              <w:rPr>
                <w:rFonts w:ascii="Arial" w:hAnsi="Arial" w:cs="Arial"/>
                <w:sz w:val="20"/>
                <w:szCs w:val="20"/>
              </w:rPr>
            </w:pPr>
            <w:r w:rsidRPr="00992219">
              <w:rPr>
                <w:rFonts w:ascii="Arial" w:hAnsi="Arial" w:cs="Arial"/>
                <w:sz w:val="20"/>
                <w:szCs w:val="20"/>
              </w:rPr>
              <w:t>Present on ground movement</w:t>
            </w:r>
            <w:r w:rsidR="00D879B3" w:rsidRPr="00992219">
              <w:rPr>
                <w:rFonts w:ascii="Arial" w:hAnsi="Arial" w:cs="Arial"/>
                <w:sz w:val="20"/>
                <w:szCs w:val="20"/>
              </w:rPr>
              <w:t xml:space="preserve"> at the April CRG meeting</w:t>
            </w:r>
            <w:r w:rsidRPr="00992219">
              <w:rPr>
                <w:rFonts w:ascii="Arial" w:hAnsi="Arial" w:cs="Arial"/>
                <w:sz w:val="20"/>
                <w:szCs w:val="20"/>
              </w:rPr>
              <w:t>.</w:t>
            </w:r>
          </w:p>
        </w:tc>
      </w:tr>
      <w:tr w:rsidR="00145AF9" w:rsidRPr="00992219" w14:paraId="1818902A" w14:textId="77777777" w:rsidTr="0099447D">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0B156ED0" w14:textId="77777777" w:rsidR="00145AF9" w:rsidRPr="00992219" w:rsidRDefault="00145AF9" w:rsidP="00AC5CF9">
            <w:pPr>
              <w:pStyle w:val="DTPLIintrotext"/>
              <w:spacing w:before="80" w:after="80"/>
              <w:rPr>
                <w:rFonts w:ascii="Arial" w:hAnsi="Arial"/>
                <w:color w:val="auto"/>
                <w:sz w:val="20"/>
              </w:rPr>
            </w:pPr>
            <w:r w:rsidRPr="00992219">
              <w:rPr>
                <w:rFonts w:ascii="Arial" w:hAnsi="Arial"/>
                <w:color w:val="auto"/>
                <w:sz w:val="20"/>
              </w:rPr>
              <w:lastRenderedPageBreak/>
              <w:t>2.</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048E8D2" w14:textId="77777777" w:rsidR="00145AF9" w:rsidRPr="00992219" w:rsidRDefault="007D1612" w:rsidP="00FE1C9B">
            <w:pPr>
              <w:pStyle w:val="DTPLIintrotext"/>
              <w:spacing w:before="80" w:after="80"/>
              <w:rPr>
                <w:rFonts w:ascii="Arial" w:hAnsi="Arial"/>
                <w:color w:val="auto"/>
                <w:sz w:val="20"/>
              </w:rPr>
            </w:pPr>
            <w:r w:rsidRPr="00992219">
              <w:rPr>
                <w:rFonts w:ascii="Arial" w:hAnsi="Arial"/>
                <w:color w:val="auto"/>
                <w:sz w:val="20"/>
              </w:rPr>
              <w:t xml:space="preserve">Presentation from </w:t>
            </w:r>
            <w:r w:rsidR="00E540E4" w:rsidRPr="00992219">
              <w:rPr>
                <w:rFonts w:ascii="Arial" w:hAnsi="Arial"/>
                <w:color w:val="auto"/>
                <w:sz w:val="20"/>
              </w:rPr>
              <w:t>Cross Yarra Partnership</w:t>
            </w:r>
          </w:p>
        </w:tc>
      </w:tr>
      <w:tr w:rsidR="00145AF9" w:rsidRPr="00992219" w14:paraId="65596F2F" w14:textId="77777777" w:rsidTr="0099447D">
        <w:trPr>
          <w:trHeight w:val="87"/>
        </w:trPr>
        <w:tc>
          <w:tcPr>
            <w:tcW w:w="880" w:type="dxa"/>
            <w:tcBorders>
              <w:top w:val="nil"/>
              <w:bottom w:val="nil"/>
            </w:tcBorders>
          </w:tcPr>
          <w:p w14:paraId="015F66DD" w14:textId="77777777" w:rsidR="00145AF9" w:rsidRPr="00992219" w:rsidRDefault="00145AF9" w:rsidP="00AC5CF9">
            <w:pPr>
              <w:spacing w:before="80" w:after="80"/>
              <w:jc w:val="center"/>
              <w:rPr>
                <w:rFonts w:ascii="Arial" w:hAnsi="Arial" w:cs="Arial"/>
                <w:b/>
                <w:sz w:val="20"/>
                <w:szCs w:val="20"/>
              </w:rPr>
            </w:pPr>
          </w:p>
        </w:tc>
        <w:tc>
          <w:tcPr>
            <w:tcW w:w="9185" w:type="dxa"/>
            <w:tcBorders>
              <w:top w:val="nil"/>
              <w:bottom w:val="nil"/>
              <w:right w:val="single" w:sz="4" w:space="0" w:color="808080" w:themeColor="background1" w:themeShade="80"/>
            </w:tcBorders>
          </w:tcPr>
          <w:p w14:paraId="1CDA5722" w14:textId="77777777" w:rsidR="002F1F46" w:rsidRPr="00992219" w:rsidRDefault="002F1F46" w:rsidP="002F1F46">
            <w:pPr>
              <w:spacing w:before="80" w:after="80"/>
              <w:textAlignment w:val="center"/>
              <w:rPr>
                <w:rFonts w:ascii="Arial" w:hAnsi="Arial" w:cs="Arial"/>
                <w:sz w:val="20"/>
                <w:szCs w:val="20"/>
              </w:rPr>
            </w:pPr>
            <w:r w:rsidRPr="00992219">
              <w:rPr>
                <w:rFonts w:ascii="Arial" w:hAnsi="Arial" w:cs="Arial"/>
                <w:sz w:val="20"/>
                <w:szCs w:val="20"/>
              </w:rPr>
              <w:t>Presentation by James Hamilton (CYP) on environment management.</w:t>
            </w:r>
          </w:p>
          <w:p w14:paraId="7F4D66D3" w14:textId="77777777" w:rsidR="002F1F46" w:rsidRPr="00992219" w:rsidRDefault="002F1F46" w:rsidP="002F1F46">
            <w:pPr>
              <w:spacing w:before="80" w:after="80"/>
              <w:textAlignment w:val="center"/>
              <w:rPr>
                <w:rFonts w:ascii="Arial" w:hAnsi="Arial" w:cs="Arial"/>
                <w:sz w:val="20"/>
                <w:szCs w:val="20"/>
              </w:rPr>
            </w:pPr>
            <w:r w:rsidRPr="00992219">
              <w:rPr>
                <w:rFonts w:ascii="Arial" w:hAnsi="Arial" w:cs="Arial"/>
                <w:sz w:val="20"/>
                <w:szCs w:val="20"/>
              </w:rPr>
              <w:t>Presentation by John Goding (CYP) on current and upcoming works</w:t>
            </w:r>
          </w:p>
          <w:p w14:paraId="576EA4B0" w14:textId="0AACF3CF" w:rsidR="002F1F46" w:rsidRPr="00992219" w:rsidRDefault="002F1F46" w:rsidP="002F1F46">
            <w:pPr>
              <w:spacing w:before="80" w:after="80"/>
              <w:textAlignment w:val="center"/>
              <w:rPr>
                <w:rFonts w:ascii="Arial" w:hAnsi="Arial" w:cs="Arial"/>
                <w:sz w:val="20"/>
                <w:szCs w:val="20"/>
              </w:rPr>
            </w:pPr>
            <w:r w:rsidRPr="00992219">
              <w:rPr>
                <w:rFonts w:ascii="Arial" w:hAnsi="Arial" w:cs="Arial"/>
                <w:sz w:val="20"/>
                <w:szCs w:val="20"/>
              </w:rPr>
              <w:t xml:space="preserve">Presentation by Rob Mair (CYP) on </w:t>
            </w:r>
            <w:r w:rsidR="00D43DAC" w:rsidRPr="00992219">
              <w:rPr>
                <w:rFonts w:ascii="Arial" w:hAnsi="Arial" w:cs="Arial"/>
                <w:sz w:val="20"/>
                <w:szCs w:val="20"/>
              </w:rPr>
              <w:t>C</w:t>
            </w:r>
            <w:r w:rsidRPr="00992219">
              <w:rPr>
                <w:rFonts w:ascii="Arial" w:hAnsi="Arial" w:cs="Arial"/>
                <w:sz w:val="20"/>
                <w:szCs w:val="20"/>
              </w:rPr>
              <w:t>ross</w:t>
            </w:r>
            <w:r w:rsidR="00D43DAC" w:rsidRPr="00992219">
              <w:rPr>
                <w:rFonts w:ascii="Arial" w:hAnsi="Arial" w:cs="Arial"/>
                <w:sz w:val="20"/>
                <w:szCs w:val="20"/>
              </w:rPr>
              <w:t xml:space="preserve"> P</w:t>
            </w:r>
            <w:r w:rsidRPr="00992219">
              <w:rPr>
                <w:rFonts w:ascii="Arial" w:hAnsi="Arial" w:cs="Arial"/>
                <w:sz w:val="20"/>
                <w:szCs w:val="20"/>
              </w:rPr>
              <w:t>assage 15 ground improvement works.</w:t>
            </w:r>
          </w:p>
          <w:p w14:paraId="4AB0CD7A" w14:textId="77777777" w:rsidR="002F1F46" w:rsidRPr="00992219" w:rsidRDefault="002F1F46" w:rsidP="002F1F46">
            <w:pPr>
              <w:spacing w:before="80" w:after="80"/>
              <w:textAlignment w:val="center"/>
              <w:rPr>
                <w:rFonts w:ascii="Arial" w:hAnsi="Arial" w:cs="Arial"/>
                <w:sz w:val="20"/>
                <w:szCs w:val="20"/>
              </w:rPr>
            </w:pPr>
            <w:r w:rsidRPr="00992219">
              <w:rPr>
                <w:rFonts w:ascii="Arial" w:hAnsi="Arial" w:cs="Arial"/>
                <w:sz w:val="20"/>
                <w:szCs w:val="20"/>
              </w:rPr>
              <w:t>Presentation by Mary Parker (CYP) on pop-up parks and creative program.</w:t>
            </w:r>
          </w:p>
          <w:p w14:paraId="6DC544E6" w14:textId="77777777" w:rsidR="005031E7" w:rsidRPr="00992219" w:rsidRDefault="005031E7" w:rsidP="002D236A">
            <w:pPr>
              <w:spacing w:before="80" w:after="80"/>
              <w:textAlignment w:val="center"/>
              <w:rPr>
                <w:rFonts w:ascii="Arial" w:hAnsi="Arial" w:cs="Arial"/>
                <w:sz w:val="20"/>
                <w:szCs w:val="20"/>
              </w:rPr>
            </w:pPr>
            <w:r w:rsidRPr="00992219">
              <w:rPr>
                <w:rFonts w:ascii="Arial" w:hAnsi="Arial" w:cs="Arial"/>
                <w:sz w:val="20"/>
                <w:szCs w:val="20"/>
              </w:rPr>
              <w:t>Matters arising:</w:t>
            </w:r>
          </w:p>
          <w:p w14:paraId="240D5180" w14:textId="50D3B7F1" w:rsidR="009374BC" w:rsidRPr="00992219" w:rsidRDefault="009374BC" w:rsidP="009374BC">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 xml:space="preserve">Fraser Read-Smith asked what the difference between attended and unattended monitoring is. </w:t>
            </w:r>
            <w:r w:rsidR="009F0EF9" w:rsidRPr="00992219">
              <w:rPr>
                <w:rFonts w:ascii="Arial" w:hAnsi="Arial" w:cs="Arial"/>
                <w:sz w:val="20"/>
                <w:szCs w:val="20"/>
              </w:rPr>
              <w:t xml:space="preserve">CYP explained that </w:t>
            </w:r>
            <w:r w:rsidR="00C53966" w:rsidRPr="00992219">
              <w:rPr>
                <w:rFonts w:ascii="Arial" w:hAnsi="Arial" w:cs="Arial"/>
                <w:sz w:val="20"/>
                <w:szCs w:val="20"/>
              </w:rPr>
              <w:t>attend</w:t>
            </w:r>
            <w:r w:rsidR="00206C50" w:rsidRPr="00992219">
              <w:rPr>
                <w:rFonts w:ascii="Arial" w:hAnsi="Arial" w:cs="Arial"/>
                <w:sz w:val="20"/>
                <w:szCs w:val="20"/>
              </w:rPr>
              <w:t>ed</w:t>
            </w:r>
            <w:r w:rsidR="00C53966" w:rsidRPr="00992219">
              <w:rPr>
                <w:rFonts w:ascii="Arial" w:hAnsi="Arial" w:cs="Arial"/>
                <w:sz w:val="20"/>
                <w:szCs w:val="20"/>
              </w:rPr>
              <w:t xml:space="preserve"> monitoring is conducted with a supervising staff member who can monitor live results and corroborate them with observations about the environment, such as whether a spike in noise could be attributed to a tram horn</w:t>
            </w:r>
            <w:r w:rsidR="0029565A" w:rsidRPr="00992219">
              <w:rPr>
                <w:rFonts w:ascii="Arial" w:hAnsi="Arial" w:cs="Arial"/>
                <w:sz w:val="20"/>
                <w:szCs w:val="20"/>
              </w:rPr>
              <w:t xml:space="preserve"> rather than works on site. Unattended monitoring is conducted remotely without active supervision by a staff member. </w:t>
            </w:r>
          </w:p>
          <w:p w14:paraId="7D50D100" w14:textId="50641F54" w:rsidR="000810C6" w:rsidRPr="00992219" w:rsidRDefault="0029565A" w:rsidP="000810C6">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The CRG discussed dust mitigation measures</w:t>
            </w:r>
            <w:r w:rsidR="00FF09EC" w:rsidRPr="00992219">
              <w:rPr>
                <w:rFonts w:ascii="Arial" w:hAnsi="Arial" w:cs="Arial"/>
                <w:sz w:val="20"/>
                <w:szCs w:val="20"/>
              </w:rPr>
              <w:t xml:space="preserve">. Gary Buck </w:t>
            </w:r>
            <w:r w:rsidR="00CF360F" w:rsidRPr="00992219">
              <w:rPr>
                <w:rFonts w:ascii="Arial" w:hAnsi="Arial" w:cs="Arial"/>
                <w:sz w:val="20"/>
                <w:szCs w:val="20"/>
              </w:rPr>
              <w:t xml:space="preserve">raised </w:t>
            </w:r>
            <w:r w:rsidR="00A4646D" w:rsidRPr="00992219">
              <w:rPr>
                <w:rFonts w:ascii="Arial" w:hAnsi="Arial" w:cs="Arial"/>
                <w:sz w:val="20"/>
                <w:szCs w:val="20"/>
              </w:rPr>
              <w:t xml:space="preserve">streetsweepers venting and returning collected dust to the atmosphere. Fraser Read-Smith </w:t>
            </w:r>
            <w:r w:rsidR="00B50B43" w:rsidRPr="00992219">
              <w:rPr>
                <w:rFonts w:ascii="Arial" w:hAnsi="Arial" w:cs="Arial"/>
                <w:sz w:val="20"/>
                <w:szCs w:val="20"/>
              </w:rPr>
              <w:t xml:space="preserve">raised </w:t>
            </w:r>
            <w:r w:rsidR="000810C6" w:rsidRPr="00992219">
              <w:rPr>
                <w:rFonts w:ascii="Arial" w:hAnsi="Arial" w:cs="Arial"/>
                <w:sz w:val="20"/>
                <w:szCs w:val="20"/>
              </w:rPr>
              <w:t>the use of hoses to suppress dust in the middle box and asked if this approach could be applied to a larger area. CYP thanked members for their feedback and agreed to review the points raised</w:t>
            </w:r>
            <w:r w:rsidR="00206C50" w:rsidRPr="00992219">
              <w:rPr>
                <w:rFonts w:ascii="Arial" w:hAnsi="Arial" w:cs="Arial"/>
                <w:sz w:val="20"/>
                <w:szCs w:val="20"/>
              </w:rPr>
              <w:t>.</w:t>
            </w:r>
          </w:p>
          <w:p w14:paraId="7A053815" w14:textId="0DDDB032" w:rsidR="00DE72DE" w:rsidRPr="00992219" w:rsidRDefault="000810C6" w:rsidP="00DE72DE">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Fraser Read-Smith rai</w:t>
            </w:r>
            <w:r w:rsidR="00390FBB" w:rsidRPr="00992219">
              <w:rPr>
                <w:rFonts w:ascii="Arial" w:hAnsi="Arial" w:cs="Arial"/>
                <w:sz w:val="20"/>
                <w:szCs w:val="20"/>
              </w:rPr>
              <w:t xml:space="preserve">sed complaints he has received from </w:t>
            </w:r>
            <w:r w:rsidR="008031D6" w:rsidRPr="00992219">
              <w:rPr>
                <w:rFonts w:ascii="Arial" w:hAnsi="Arial" w:cs="Arial"/>
                <w:sz w:val="20"/>
                <w:szCs w:val="20"/>
              </w:rPr>
              <w:t xml:space="preserve">residents about </w:t>
            </w:r>
            <w:r w:rsidR="00BF360C" w:rsidRPr="00992219">
              <w:rPr>
                <w:rFonts w:ascii="Arial" w:hAnsi="Arial" w:cs="Arial"/>
                <w:sz w:val="20"/>
                <w:szCs w:val="20"/>
              </w:rPr>
              <w:t xml:space="preserve">grinding and squealing </w:t>
            </w:r>
            <w:r w:rsidR="00D41036" w:rsidRPr="00992219">
              <w:rPr>
                <w:rFonts w:ascii="Arial" w:hAnsi="Arial" w:cs="Arial"/>
                <w:sz w:val="20"/>
                <w:szCs w:val="20"/>
              </w:rPr>
              <w:t>noises produced by d-wall rigs</w:t>
            </w:r>
            <w:r w:rsidR="006243BF" w:rsidRPr="00992219">
              <w:rPr>
                <w:rFonts w:ascii="Arial" w:hAnsi="Arial" w:cs="Arial"/>
                <w:sz w:val="20"/>
                <w:szCs w:val="20"/>
              </w:rPr>
              <w:t xml:space="preserve">. CYP thanked Fraser for the feedback and confirmed </w:t>
            </w:r>
            <w:r w:rsidR="00DE72DE" w:rsidRPr="00992219">
              <w:rPr>
                <w:rFonts w:ascii="Arial" w:hAnsi="Arial" w:cs="Arial"/>
                <w:sz w:val="20"/>
                <w:szCs w:val="20"/>
              </w:rPr>
              <w:t>it has investigated options to reduce this noise</w:t>
            </w:r>
            <w:r w:rsidR="003425ED" w:rsidRPr="00992219">
              <w:rPr>
                <w:rFonts w:ascii="Arial" w:hAnsi="Arial" w:cs="Arial"/>
                <w:sz w:val="20"/>
                <w:szCs w:val="20"/>
              </w:rPr>
              <w:t xml:space="preserve"> including oiling</w:t>
            </w:r>
            <w:r w:rsidR="002B1371" w:rsidRPr="00992219">
              <w:rPr>
                <w:rFonts w:ascii="Arial" w:hAnsi="Arial" w:cs="Arial"/>
                <w:sz w:val="20"/>
                <w:szCs w:val="20"/>
              </w:rPr>
              <w:t>.</w:t>
            </w:r>
            <w:r w:rsidR="00DE72DE" w:rsidRPr="00992219">
              <w:rPr>
                <w:rFonts w:ascii="Arial" w:hAnsi="Arial" w:cs="Arial"/>
                <w:sz w:val="20"/>
                <w:szCs w:val="20"/>
              </w:rPr>
              <w:t xml:space="preserve"> CYP confirmed it will take the feedback to the machine supplier and determine whether further action can be taken to reduce the noise</w:t>
            </w:r>
            <w:r w:rsidR="003425ED" w:rsidRPr="00992219">
              <w:rPr>
                <w:rFonts w:ascii="Arial" w:hAnsi="Arial" w:cs="Arial"/>
                <w:sz w:val="20"/>
                <w:szCs w:val="20"/>
              </w:rPr>
              <w:t>.</w:t>
            </w:r>
          </w:p>
          <w:p w14:paraId="1C285ACD" w14:textId="627E7A1E" w:rsidR="00354382" w:rsidRPr="00992219" w:rsidRDefault="00DE72DE" w:rsidP="00354382">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 xml:space="preserve">Fraser Read-Smith </w:t>
            </w:r>
            <w:r w:rsidR="00354382" w:rsidRPr="00992219">
              <w:rPr>
                <w:rFonts w:ascii="Arial" w:hAnsi="Arial" w:cs="Arial"/>
                <w:sz w:val="20"/>
                <w:szCs w:val="20"/>
              </w:rPr>
              <w:t>raised the voids in the southern box. CYP confirmed these voids will be used to support construction and excavation works.</w:t>
            </w:r>
            <w:r w:rsidR="00E652EF" w:rsidRPr="00992219">
              <w:rPr>
                <w:rFonts w:ascii="Arial" w:hAnsi="Arial" w:cs="Arial"/>
                <w:sz w:val="20"/>
                <w:szCs w:val="20"/>
              </w:rPr>
              <w:t xml:space="preserve"> T</w:t>
            </w:r>
            <w:r w:rsidR="00354382" w:rsidRPr="00992219">
              <w:rPr>
                <w:rFonts w:ascii="Arial" w:hAnsi="Arial" w:cs="Arial"/>
                <w:sz w:val="20"/>
                <w:szCs w:val="20"/>
              </w:rPr>
              <w:t xml:space="preserve">hese voids will be used during normal construction hours. </w:t>
            </w:r>
          </w:p>
          <w:p w14:paraId="670D9E23" w14:textId="463C3E47" w:rsidR="002F1F46" w:rsidRPr="00992219" w:rsidRDefault="00354382" w:rsidP="00CD77BD">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 xml:space="preserve">Andrea Coote </w:t>
            </w:r>
            <w:r w:rsidR="00DF42E3" w:rsidRPr="00992219">
              <w:rPr>
                <w:rFonts w:ascii="Arial" w:hAnsi="Arial" w:cs="Arial"/>
                <w:sz w:val="20"/>
                <w:szCs w:val="20"/>
              </w:rPr>
              <w:t xml:space="preserve">queried the composition of the team assembling the Tunnel Boring Machines (TBMs). </w:t>
            </w:r>
            <w:r w:rsidR="00A665E1" w:rsidRPr="00992219">
              <w:rPr>
                <w:rFonts w:ascii="Arial" w:hAnsi="Arial" w:cs="Arial"/>
                <w:sz w:val="20"/>
                <w:szCs w:val="20"/>
              </w:rPr>
              <w:t xml:space="preserve">CYP confirmed the </w:t>
            </w:r>
            <w:r w:rsidR="00CA4C84" w:rsidRPr="00992219">
              <w:rPr>
                <w:rFonts w:ascii="Arial" w:hAnsi="Arial" w:cs="Arial"/>
                <w:sz w:val="20"/>
                <w:szCs w:val="20"/>
              </w:rPr>
              <w:t xml:space="preserve">bulk of the assembly </w:t>
            </w:r>
            <w:r w:rsidR="00454195" w:rsidRPr="00992219">
              <w:rPr>
                <w:rFonts w:ascii="Arial" w:hAnsi="Arial" w:cs="Arial"/>
                <w:sz w:val="20"/>
                <w:szCs w:val="20"/>
              </w:rPr>
              <w:t>is being conducted locally with support from some</w:t>
            </w:r>
            <w:r w:rsidR="00CD77BD" w:rsidRPr="00992219">
              <w:rPr>
                <w:rFonts w:ascii="Arial" w:hAnsi="Arial" w:cs="Arial"/>
                <w:sz w:val="20"/>
                <w:szCs w:val="20"/>
              </w:rPr>
              <w:t xml:space="preserve"> specialists from the German manufacturer.</w:t>
            </w:r>
          </w:p>
          <w:p w14:paraId="7FF4F58A" w14:textId="0CBD23BE" w:rsidR="00163716" w:rsidRPr="00992219" w:rsidRDefault="00CD77BD" w:rsidP="00CD77BD">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Gary Buck asked</w:t>
            </w:r>
            <w:r w:rsidR="00053DDF" w:rsidRPr="00992219">
              <w:rPr>
                <w:rFonts w:ascii="Arial" w:hAnsi="Arial" w:cs="Arial"/>
                <w:sz w:val="20"/>
                <w:szCs w:val="20"/>
              </w:rPr>
              <w:t xml:space="preserve"> if </w:t>
            </w:r>
            <w:r w:rsidR="00324F5F" w:rsidRPr="00992219">
              <w:rPr>
                <w:rFonts w:ascii="Arial" w:hAnsi="Arial" w:cs="Arial"/>
                <w:sz w:val="20"/>
                <w:szCs w:val="20"/>
              </w:rPr>
              <w:t>TBM spoil is expected</w:t>
            </w:r>
            <w:r w:rsidR="00053DDF" w:rsidRPr="00992219">
              <w:rPr>
                <w:rFonts w:ascii="Arial" w:hAnsi="Arial" w:cs="Arial"/>
                <w:sz w:val="20"/>
                <w:szCs w:val="20"/>
              </w:rPr>
              <w:t xml:space="preserve"> to generate dust.</w:t>
            </w:r>
            <w:r w:rsidR="00183D7D" w:rsidRPr="00992219">
              <w:rPr>
                <w:rFonts w:ascii="Arial" w:hAnsi="Arial" w:cs="Arial"/>
                <w:sz w:val="20"/>
                <w:szCs w:val="20"/>
              </w:rPr>
              <w:t xml:space="preserve"> CYP confirmed </w:t>
            </w:r>
            <w:r w:rsidR="00324F5F" w:rsidRPr="00992219">
              <w:rPr>
                <w:rFonts w:ascii="Arial" w:hAnsi="Arial" w:cs="Arial"/>
                <w:sz w:val="20"/>
                <w:szCs w:val="20"/>
              </w:rPr>
              <w:t xml:space="preserve">TBM </w:t>
            </w:r>
            <w:r w:rsidR="00183D7D" w:rsidRPr="00992219">
              <w:rPr>
                <w:rFonts w:ascii="Arial" w:hAnsi="Arial" w:cs="Arial"/>
                <w:sz w:val="20"/>
                <w:szCs w:val="20"/>
              </w:rPr>
              <w:t>spoil is a</w:t>
            </w:r>
            <w:r w:rsidR="00163716" w:rsidRPr="00992219">
              <w:rPr>
                <w:rFonts w:ascii="Arial" w:hAnsi="Arial" w:cs="Arial"/>
                <w:sz w:val="20"/>
                <w:szCs w:val="20"/>
              </w:rPr>
              <w:t xml:space="preserve"> damp product that does not generate dust. </w:t>
            </w:r>
          </w:p>
          <w:p w14:paraId="2466E2F3" w14:textId="2E5DAE8E" w:rsidR="00D43DAC" w:rsidRPr="00992219" w:rsidRDefault="0046214E" w:rsidP="00D43DAC">
            <w:pPr>
              <w:numPr>
                <w:ilvl w:val="0"/>
                <w:numId w:val="9"/>
              </w:numPr>
              <w:spacing w:before="80" w:after="80"/>
              <w:ind w:left="540"/>
              <w:textAlignment w:val="center"/>
              <w:rPr>
                <w:rFonts w:ascii="Arial" w:hAnsi="Arial" w:cs="Arial"/>
                <w:szCs w:val="22"/>
              </w:rPr>
            </w:pPr>
            <w:r w:rsidRPr="00992219">
              <w:rPr>
                <w:rFonts w:ascii="Arial" w:hAnsi="Arial" w:cs="Arial"/>
                <w:sz w:val="20"/>
                <w:szCs w:val="20"/>
              </w:rPr>
              <w:t xml:space="preserve">The CRG discussed truck routes for </w:t>
            </w:r>
            <w:r w:rsidR="00324F5F" w:rsidRPr="00992219">
              <w:rPr>
                <w:rFonts w:ascii="Arial" w:hAnsi="Arial" w:cs="Arial"/>
                <w:sz w:val="20"/>
                <w:szCs w:val="20"/>
              </w:rPr>
              <w:t>TBM spo</w:t>
            </w:r>
            <w:r w:rsidR="009A7017" w:rsidRPr="00992219">
              <w:rPr>
                <w:rFonts w:ascii="Arial" w:hAnsi="Arial" w:cs="Arial"/>
                <w:sz w:val="20"/>
                <w:szCs w:val="20"/>
              </w:rPr>
              <w:t>il removal</w:t>
            </w:r>
            <w:r w:rsidR="00781B4B" w:rsidRPr="00992219">
              <w:rPr>
                <w:rFonts w:ascii="Arial" w:hAnsi="Arial" w:cs="Arial"/>
                <w:sz w:val="20"/>
                <w:szCs w:val="20"/>
              </w:rPr>
              <w:t>. CYP confirmed</w:t>
            </w:r>
            <w:r w:rsidR="003B5379" w:rsidRPr="00992219">
              <w:rPr>
                <w:rFonts w:ascii="Arial" w:hAnsi="Arial" w:cs="Arial"/>
                <w:sz w:val="20"/>
                <w:szCs w:val="20"/>
              </w:rPr>
              <w:t xml:space="preserve"> that at night trucks would take Birdwood Ave</w:t>
            </w:r>
            <w:r w:rsidR="003425ED" w:rsidRPr="00992219">
              <w:rPr>
                <w:rFonts w:ascii="Arial" w:hAnsi="Arial" w:cs="Arial"/>
                <w:sz w:val="20"/>
                <w:szCs w:val="20"/>
              </w:rPr>
              <w:t>, and travel along the back of the Shrine.</w:t>
            </w:r>
            <w:r w:rsidR="00781B4B" w:rsidRPr="00992219">
              <w:rPr>
                <w:rFonts w:ascii="Arial" w:hAnsi="Arial" w:cs="Arial"/>
                <w:sz w:val="20"/>
                <w:szCs w:val="20"/>
              </w:rPr>
              <w:t xml:space="preserve"> </w:t>
            </w:r>
            <w:r w:rsidR="003425ED" w:rsidRPr="00992219">
              <w:rPr>
                <w:rFonts w:ascii="Arial" w:hAnsi="Arial" w:cs="Arial"/>
                <w:sz w:val="20"/>
                <w:szCs w:val="20"/>
              </w:rPr>
              <w:t>D</w:t>
            </w:r>
            <w:r w:rsidR="003C6B94" w:rsidRPr="00992219">
              <w:rPr>
                <w:rFonts w:ascii="Arial" w:hAnsi="Arial" w:cs="Arial"/>
                <w:sz w:val="20"/>
                <w:szCs w:val="20"/>
              </w:rPr>
              <w:t xml:space="preserve">uring the day, </w:t>
            </w:r>
            <w:r w:rsidR="00781B4B" w:rsidRPr="00992219">
              <w:rPr>
                <w:rFonts w:ascii="Arial" w:hAnsi="Arial" w:cs="Arial"/>
                <w:sz w:val="20"/>
                <w:szCs w:val="20"/>
              </w:rPr>
              <w:t>trucks will take</w:t>
            </w:r>
            <w:r w:rsidR="00915FB1" w:rsidRPr="00992219">
              <w:rPr>
                <w:rFonts w:ascii="Arial" w:hAnsi="Arial" w:cs="Arial"/>
                <w:sz w:val="20"/>
                <w:szCs w:val="20"/>
              </w:rPr>
              <w:t xml:space="preserve"> Park Street </w:t>
            </w:r>
            <w:r w:rsidR="005C3DF4" w:rsidRPr="00992219">
              <w:rPr>
                <w:rFonts w:ascii="Arial" w:hAnsi="Arial" w:cs="Arial"/>
                <w:sz w:val="20"/>
                <w:szCs w:val="20"/>
              </w:rPr>
              <w:t>and Toorak Road west to Kings Way and continue on to the freeway from there.</w:t>
            </w:r>
            <w:r w:rsidR="001E3C4C" w:rsidRPr="00992219">
              <w:rPr>
                <w:rFonts w:ascii="Arial" w:hAnsi="Arial" w:cs="Arial"/>
                <w:sz w:val="20"/>
                <w:szCs w:val="20"/>
              </w:rPr>
              <w:t xml:space="preserve"> </w:t>
            </w:r>
            <w:r w:rsidR="00205835" w:rsidRPr="00992219">
              <w:rPr>
                <w:rFonts w:ascii="Arial" w:hAnsi="Arial" w:cs="Arial"/>
                <w:sz w:val="20"/>
                <w:szCs w:val="20"/>
              </w:rPr>
              <w:t xml:space="preserve">CYP confirmed there will be a traffic controller at the gate to site but clarified </w:t>
            </w:r>
            <w:r w:rsidR="00EC3B0F" w:rsidRPr="00992219">
              <w:rPr>
                <w:rFonts w:ascii="Arial" w:hAnsi="Arial" w:cs="Arial"/>
                <w:sz w:val="20"/>
                <w:szCs w:val="20"/>
              </w:rPr>
              <w:t xml:space="preserve">trucks will form part of general traffic from there. </w:t>
            </w:r>
            <w:r w:rsidR="003C6B94" w:rsidRPr="00992219">
              <w:rPr>
                <w:rFonts w:ascii="Arial" w:hAnsi="Arial" w:cs="Arial"/>
                <w:sz w:val="20"/>
                <w:szCs w:val="20"/>
              </w:rPr>
              <w:t>CYP confirmed the extraction site, day routes, and night routes are all paved</w:t>
            </w:r>
            <w:r w:rsidR="00D43DAC" w:rsidRPr="00992219">
              <w:rPr>
                <w:rFonts w:ascii="Arial" w:hAnsi="Arial" w:cs="Arial"/>
                <w:sz w:val="20"/>
                <w:szCs w:val="20"/>
              </w:rPr>
              <w:t xml:space="preserve"> and confirmed there is a wheel wash on site to mitigate dust tracking.</w:t>
            </w:r>
          </w:p>
          <w:p w14:paraId="3A9E0E57" w14:textId="464778C9" w:rsidR="00D43DAC" w:rsidRPr="00992219" w:rsidRDefault="00D43DAC" w:rsidP="00D43DAC">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Andrea Coote asked if the palm trees slated for removal for Cross Passage 15 ground improvement works could be reused. CYP confirmed these trees are unlikely to be relo</w:t>
            </w:r>
            <w:r w:rsidR="00B718F3" w:rsidRPr="00992219">
              <w:rPr>
                <w:rFonts w:ascii="Arial" w:hAnsi="Arial" w:cs="Arial"/>
                <w:sz w:val="20"/>
                <w:szCs w:val="20"/>
              </w:rPr>
              <w:t xml:space="preserve">cated due to soil contamination. </w:t>
            </w:r>
          </w:p>
          <w:p w14:paraId="3EF184DF" w14:textId="1F8F6FB9" w:rsidR="00B718F3" w:rsidRPr="00992219" w:rsidRDefault="00B718F3" w:rsidP="00D43DAC">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 xml:space="preserve">Karen Baynes asked if from-surface ground improvement works will be necessary for any other cross passages in the Domain precinct. CYP confirmed the remaining cross passages in the Domain precinct can be constructed underground. CYP clarified ground improvement works for Cross Passage 15 will </w:t>
            </w:r>
            <w:r w:rsidR="00C579C5" w:rsidRPr="00992219">
              <w:rPr>
                <w:rFonts w:ascii="Arial" w:hAnsi="Arial" w:cs="Arial"/>
                <w:sz w:val="20"/>
                <w:szCs w:val="20"/>
              </w:rPr>
              <w:t>be undertaken prior to the TBM passing through, while the remaining cross passages will be constructed after tunnelling is complete.</w:t>
            </w:r>
          </w:p>
          <w:p w14:paraId="5CBDC9CC" w14:textId="7E8658DA" w:rsidR="00C579C5" w:rsidRPr="00992219" w:rsidRDefault="00D21F6D" w:rsidP="00D43DAC">
            <w:pPr>
              <w:numPr>
                <w:ilvl w:val="0"/>
                <w:numId w:val="9"/>
              </w:numPr>
              <w:spacing w:before="80" w:after="80"/>
              <w:ind w:left="540"/>
              <w:textAlignment w:val="center"/>
              <w:rPr>
                <w:rFonts w:ascii="Arial" w:hAnsi="Arial" w:cs="Arial"/>
                <w:sz w:val="20"/>
                <w:szCs w:val="20"/>
              </w:rPr>
            </w:pPr>
            <w:r w:rsidRPr="00992219">
              <w:rPr>
                <w:rFonts w:ascii="Arial" w:hAnsi="Arial" w:cs="Arial"/>
                <w:sz w:val="20"/>
                <w:szCs w:val="20"/>
              </w:rPr>
              <w:t>The CRG discussed the Domain Road pop-up parks. Karen Baynes passed on positive feedback on the parks from the G12</w:t>
            </w:r>
            <w:r w:rsidR="003955A8" w:rsidRPr="00992219">
              <w:rPr>
                <w:rFonts w:ascii="Arial" w:hAnsi="Arial" w:cs="Arial"/>
                <w:sz w:val="20"/>
                <w:szCs w:val="20"/>
              </w:rPr>
              <w:t xml:space="preserve">. CYP confirmed a decision on the possible extension of the park pop-up will be made in May 2020. </w:t>
            </w:r>
          </w:p>
          <w:p w14:paraId="030B97B6" w14:textId="06D077D9" w:rsidR="008531B9" w:rsidRPr="00992219" w:rsidRDefault="003955A8" w:rsidP="008531B9">
            <w:pPr>
              <w:numPr>
                <w:ilvl w:val="0"/>
                <w:numId w:val="9"/>
              </w:numPr>
              <w:spacing w:before="80" w:after="80"/>
              <w:ind w:left="540"/>
              <w:textAlignment w:val="center"/>
              <w:rPr>
                <w:rFonts w:ascii="Arial" w:hAnsi="Arial" w:cs="Arial"/>
                <w:szCs w:val="22"/>
              </w:rPr>
            </w:pPr>
            <w:r w:rsidRPr="00992219">
              <w:rPr>
                <w:rFonts w:ascii="Arial" w:hAnsi="Arial" w:cs="Arial"/>
                <w:sz w:val="20"/>
                <w:szCs w:val="20"/>
              </w:rPr>
              <w:t xml:space="preserve">Colin Stuckey </w:t>
            </w:r>
            <w:r w:rsidR="00DA404C" w:rsidRPr="00992219">
              <w:rPr>
                <w:rFonts w:ascii="Arial" w:hAnsi="Arial" w:cs="Arial"/>
                <w:sz w:val="20"/>
                <w:szCs w:val="20"/>
              </w:rPr>
              <w:t>expressed Melbourne Grammar’s appreciation for the opportunity to be involved in the jersey barrier artwork outside the school</w:t>
            </w:r>
            <w:r w:rsidR="00A92B1A" w:rsidRPr="00992219">
              <w:rPr>
                <w:rFonts w:ascii="Arial" w:hAnsi="Arial" w:cs="Arial"/>
                <w:sz w:val="20"/>
                <w:szCs w:val="20"/>
              </w:rPr>
              <w:t xml:space="preserve"> and commented that the students </w:t>
            </w:r>
            <w:r w:rsidR="008531B9" w:rsidRPr="00992219">
              <w:rPr>
                <w:rFonts w:ascii="Arial" w:hAnsi="Arial" w:cs="Arial"/>
                <w:sz w:val="20"/>
                <w:szCs w:val="20"/>
              </w:rPr>
              <w:t>appreciated the chance to display their artwork in public.</w:t>
            </w:r>
            <w:r w:rsidR="00995146" w:rsidRPr="00992219">
              <w:rPr>
                <w:rFonts w:ascii="Arial" w:hAnsi="Arial" w:cs="Arial"/>
                <w:sz w:val="20"/>
                <w:szCs w:val="20"/>
              </w:rPr>
              <w:t xml:space="preserve"> CYP thanked Colin for the feedback.</w:t>
            </w:r>
          </w:p>
          <w:p w14:paraId="6F4912AD" w14:textId="1D34E0A5" w:rsidR="00A45691" w:rsidRPr="00992219" w:rsidRDefault="00A45691" w:rsidP="008531B9">
            <w:pPr>
              <w:numPr>
                <w:ilvl w:val="0"/>
                <w:numId w:val="9"/>
              </w:numPr>
              <w:spacing w:before="80" w:after="80"/>
              <w:ind w:left="540"/>
              <w:textAlignment w:val="center"/>
              <w:rPr>
                <w:rFonts w:ascii="Arial" w:hAnsi="Arial" w:cs="Arial"/>
                <w:szCs w:val="22"/>
              </w:rPr>
            </w:pPr>
            <w:r w:rsidRPr="00992219">
              <w:rPr>
                <w:rFonts w:ascii="Arial" w:hAnsi="Arial" w:cs="Arial"/>
                <w:sz w:val="20"/>
                <w:szCs w:val="20"/>
              </w:rPr>
              <w:lastRenderedPageBreak/>
              <w:t xml:space="preserve">Andrea Coote </w:t>
            </w:r>
            <w:r w:rsidR="00AD4445" w:rsidRPr="00992219">
              <w:rPr>
                <w:rFonts w:ascii="Arial" w:hAnsi="Arial" w:cs="Arial"/>
                <w:sz w:val="20"/>
                <w:szCs w:val="20"/>
              </w:rPr>
              <w:t xml:space="preserve">asked who is responsible for the ongoing maintenance of Albert Road Reserve and when the transition from reinstatement works to maintenance works will occur. CYP agreed to confirm this with City of Port Phillip. </w:t>
            </w:r>
          </w:p>
          <w:p w14:paraId="17B3D664" w14:textId="64AADBEB" w:rsidR="007A5824" w:rsidRPr="00992219" w:rsidRDefault="003E6B76" w:rsidP="007A5824">
            <w:pPr>
              <w:numPr>
                <w:ilvl w:val="0"/>
                <w:numId w:val="19"/>
              </w:numPr>
              <w:ind w:left="540"/>
              <w:textAlignment w:val="center"/>
              <w:rPr>
                <w:rFonts w:ascii="Arial" w:hAnsi="Arial" w:cs="Arial"/>
                <w:sz w:val="20"/>
                <w:szCs w:val="20"/>
              </w:rPr>
            </w:pPr>
            <w:r w:rsidRPr="00992219">
              <w:rPr>
                <w:rFonts w:ascii="Arial" w:hAnsi="Arial" w:cs="Arial"/>
                <w:sz w:val="20"/>
                <w:szCs w:val="20"/>
              </w:rPr>
              <w:t xml:space="preserve">Trevor Sutherland raised </w:t>
            </w:r>
            <w:r w:rsidR="007A5824" w:rsidRPr="00992219">
              <w:rPr>
                <w:rFonts w:ascii="Arial" w:hAnsi="Arial" w:cs="Arial"/>
                <w:sz w:val="20"/>
                <w:szCs w:val="20"/>
              </w:rPr>
              <w:t xml:space="preserve">the </w:t>
            </w:r>
            <w:r w:rsidR="005572AB" w:rsidRPr="00992219">
              <w:rPr>
                <w:rFonts w:ascii="Arial" w:hAnsi="Arial" w:cs="Arial"/>
                <w:sz w:val="20"/>
                <w:szCs w:val="20"/>
              </w:rPr>
              <w:t xml:space="preserve">pedestrian </w:t>
            </w:r>
            <w:r w:rsidR="007A5824" w:rsidRPr="00992219">
              <w:rPr>
                <w:rFonts w:ascii="Arial" w:hAnsi="Arial" w:cs="Arial"/>
                <w:sz w:val="20"/>
                <w:szCs w:val="20"/>
              </w:rPr>
              <w:t>crossing</w:t>
            </w:r>
            <w:r w:rsidR="005572AB" w:rsidRPr="00992219">
              <w:rPr>
                <w:rFonts w:ascii="Arial" w:hAnsi="Arial" w:cs="Arial"/>
                <w:sz w:val="20"/>
                <w:szCs w:val="20"/>
              </w:rPr>
              <w:t xml:space="preserve"> to Albert Road Reserve. </w:t>
            </w:r>
            <w:r w:rsidR="006B00F9" w:rsidRPr="00992219">
              <w:rPr>
                <w:rFonts w:ascii="Arial" w:hAnsi="Arial" w:cs="Arial"/>
                <w:sz w:val="20"/>
                <w:szCs w:val="20"/>
              </w:rPr>
              <w:t xml:space="preserve">CYP confirmed the pedestrian crossing </w:t>
            </w:r>
            <w:r w:rsidR="007A5824" w:rsidRPr="00992219">
              <w:rPr>
                <w:rFonts w:ascii="Arial" w:hAnsi="Arial" w:cs="Arial"/>
                <w:sz w:val="20"/>
                <w:szCs w:val="20"/>
              </w:rPr>
              <w:t>will remain in its current location.</w:t>
            </w:r>
          </w:p>
          <w:p w14:paraId="42BCF03F" w14:textId="22982B30" w:rsidR="00937C38" w:rsidRPr="00992219" w:rsidRDefault="007A5824" w:rsidP="00085F13">
            <w:pPr>
              <w:numPr>
                <w:ilvl w:val="0"/>
                <w:numId w:val="19"/>
              </w:numPr>
              <w:ind w:left="540"/>
              <w:textAlignment w:val="center"/>
              <w:rPr>
                <w:rFonts w:ascii="Arial" w:hAnsi="Arial" w:cs="Arial"/>
                <w:sz w:val="20"/>
                <w:szCs w:val="20"/>
              </w:rPr>
            </w:pPr>
            <w:r w:rsidRPr="00992219">
              <w:rPr>
                <w:rFonts w:ascii="Arial" w:hAnsi="Arial" w:cs="Arial"/>
                <w:sz w:val="20"/>
                <w:szCs w:val="20"/>
              </w:rPr>
              <w:t xml:space="preserve">Andrea Coote </w:t>
            </w:r>
            <w:r w:rsidR="00C96F2C" w:rsidRPr="00992219">
              <w:rPr>
                <w:rFonts w:ascii="Arial" w:hAnsi="Arial" w:cs="Arial"/>
                <w:sz w:val="20"/>
                <w:szCs w:val="20"/>
              </w:rPr>
              <w:t>asked whether community representatives would be included</w:t>
            </w:r>
            <w:r w:rsidR="00FC59B3" w:rsidRPr="00992219">
              <w:rPr>
                <w:rFonts w:ascii="Arial" w:hAnsi="Arial" w:cs="Arial"/>
                <w:sz w:val="20"/>
                <w:szCs w:val="20"/>
              </w:rPr>
              <w:t xml:space="preserve"> on the panel for station artworks. </w:t>
            </w:r>
            <w:r w:rsidR="00FC224A" w:rsidRPr="00992219">
              <w:rPr>
                <w:rFonts w:ascii="Arial" w:hAnsi="Arial" w:cs="Arial"/>
                <w:sz w:val="20"/>
                <w:szCs w:val="20"/>
              </w:rPr>
              <w:t xml:space="preserve">CYP confirmed </w:t>
            </w:r>
            <w:r w:rsidR="00D1704D" w:rsidRPr="00992219">
              <w:rPr>
                <w:rFonts w:ascii="Arial" w:hAnsi="Arial" w:cs="Arial"/>
                <w:sz w:val="20"/>
                <w:szCs w:val="20"/>
              </w:rPr>
              <w:t xml:space="preserve">there is an expert panel in place to evaluate station artworks, which includes prominent members of the Melbourne </w:t>
            </w:r>
            <w:r w:rsidR="001A66E0" w:rsidRPr="00992219">
              <w:rPr>
                <w:rFonts w:ascii="Arial" w:hAnsi="Arial" w:cs="Arial"/>
                <w:sz w:val="20"/>
                <w:szCs w:val="20"/>
              </w:rPr>
              <w:t xml:space="preserve">arts industry alongside RPV representatives. These panellists will receive extensive briefings about the site, the precinct, stakeholders and community submissions on the art as part of the decision-making process. </w:t>
            </w:r>
          </w:p>
        </w:tc>
      </w:tr>
      <w:tr w:rsidR="00AD4445" w:rsidRPr="00992219" w14:paraId="35FDDAD7" w14:textId="77777777" w:rsidTr="0099447D">
        <w:trPr>
          <w:trHeight w:val="87"/>
        </w:trPr>
        <w:tc>
          <w:tcPr>
            <w:tcW w:w="880" w:type="dxa"/>
            <w:tcBorders>
              <w:top w:val="nil"/>
              <w:bottom w:val="nil"/>
            </w:tcBorders>
          </w:tcPr>
          <w:p w14:paraId="6F189C5C" w14:textId="6CE84FBE" w:rsidR="00AD4445" w:rsidRPr="00992219" w:rsidRDefault="00A067CA" w:rsidP="00AC5CF9">
            <w:pPr>
              <w:spacing w:before="80" w:after="80"/>
              <w:jc w:val="center"/>
              <w:rPr>
                <w:rFonts w:ascii="Arial" w:hAnsi="Arial" w:cs="Arial"/>
                <w:b/>
                <w:sz w:val="20"/>
                <w:szCs w:val="20"/>
              </w:rPr>
            </w:pPr>
            <w:r w:rsidRPr="00992219">
              <w:rPr>
                <w:rFonts w:ascii="Arial" w:hAnsi="Arial" w:cs="Arial"/>
                <w:b/>
                <w:sz w:val="20"/>
                <w:szCs w:val="20"/>
              </w:rPr>
              <w:lastRenderedPageBreak/>
              <w:t>D20-3</w:t>
            </w:r>
          </w:p>
        </w:tc>
        <w:tc>
          <w:tcPr>
            <w:tcW w:w="9185" w:type="dxa"/>
            <w:tcBorders>
              <w:top w:val="nil"/>
              <w:bottom w:val="nil"/>
              <w:right w:val="single" w:sz="4" w:space="0" w:color="808080" w:themeColor="background1" w:themeShade="80"/>
            </w:tcBorders>
          </w:tcPr>
          <w:p w14:paraId="1E336D89" w14:textId="0F33116E" w:rsidR="00AD4445" w:rsidRPr="00992219" w:rsidRDefault="00A97C9A" w:rsidP="00AD4445">
            <w:pPr>
              <w:spacing w:before="80" w:after="80"/>
              <w:textAlignment w:val="center"/>
              <w:rPr>
                <w:rFonts w:ascii="Arial" w:hAnsi="Arial" w:cs="Arial"/>
                <w:sz w:val="20"/>
                <w:szCs w:val="20"/>
              </w:rPr>
            </w:pPr>
            <w:r w:rsidRPr="00992219">
              <w:rPr>
                <w:rFonts w:ascii="Arial" w:hAnsi="Arial" w:cs="Arial"/>
                <w:sz w:val="20"/>
                <w:szCs w:val="20"/>
              </w:rPr>
              <w:t>Investigate further actions to reduce noise produced by d-wall rigs.</w:t>
            </w:r>
          </w:p>
        </w:tc>
      </w:tr>
      <w:tr w:rsidR="00AD4445" w:rsidRPr="00992219" w14:paraId="202578CF" w14:textId="77777777" w:rsidTr="00A067CA">
        <w:trPr>
          <w:trHeight w:val="87"/>
        </w:trPr>
        <w:tc>
          <w:tcPr>
            <w:tcW w:w="880" w:type="dxa"/>
            <w:tcBorders>
              <w:top w:val="nil"/>
              <w:bottom w:val="nil"/>
            </w:tcBorders>
            <w:vAlign w:val="center"/>
          </w:tcPr>
          <w:p w14:paraId="6630B718" w14:textId="45E5961D" w:rsidR="00AD4445" w:rsidRPr="00992219" w:rsidRDefault="00A067CA" w:rsidP="00AC5CF9">
            <w:pPr>
              <w:spacing w:before="80" w:after="80"/>
              <w:jc w:val="center"/>
              <w:rPr>
                <w:rFonts w:ascii="Arial" w:hAnsi="Arial" w:cs="Arial"/>
                <w:b/>
                <w:sz w:val="20"/>
                <w:szCs w:val="20"/>
              </w:rPr>
            </w:pPr>
            <w:r w:rsidRPr="00992219">
              <w:rPr>
                <w:rFonts w:ascii="Arial" w:hAnsi="Arial" w:cs="Arial"/>
                <w:b/>
                <w:sz w:val="20"/>
                <w:szCs w:val="20"/>
              </w:rPr>
              <w:t>D20-4</w:t>
            </w:r>
          </w:p>
        </w:tc>
        <w:tc>
          <w:tcPr>
            <w:tcW w:w="9185" w:type="dxa"/>
            <w:tcBorders>
              <w:top w:val="nil"/>
              <w:bottom w:val="nil"/>
              <w:right w:val="single" w:sz="4" w:space="0" w:color="808080" w:themeColor="background1" w:themeShade="80"/>
            </w:tcBorders>
          </w:tcPr>
          <w:p w14:paraId="75ECFFFD" w14:textId="3CA5E1AA" w:rsidR="00AD4445" w:rsidRPr="00992219" w:rsidRDefault="00AD4445" w:rsidP="00A067CA">
            <w:pPr>
              <w:spacing w:before="80" w:after="80"/>
              <w:textAlignment w:val="center"/>
              <w:rPr>
                <w:rFonts w:ascii="Arial" w:hAnsi="Arial" w:cs="Arial"/>
                <w:szCs w:val="22"/>
              </w:rPr>
            </w:pPr>
            <w:r w:rsidRPr="00992219">
              <w:rPr>
                <w:rFonts w:ascii="Arial" w:hAnsi="Arial" w:cs="Arial"/>
                <w:sz w:val="20"/>
                <w:szCs w:val="20"/>
              </w:rPr>
              <w:t xml:space="preserve">Confirm </w:t>
            </w:r>
            <w:r w:rsidR="00A067CA" w:rsidRPr="00992219">
              <w:rPr>
                <w:rFonts w:ascii="Arial" w:hAnsi="Arial" w:cs="Arial"/>
                <w:sz w:val="20"/>
                <w:szCs w:val="20"/>
              </w:rPr>
              <w:t>when maintenance responsibility for Albert Road Reserve will be handed over to City of Port Phillip.</w:t>
            </w:r>
            <w:r w:rsidRPr="00992219">
              <w:rPr>
                <w:rFonts w:ascii="Arial" w:hAnsi="Arial" w:cs="Arial"/>
                <w:sz w:val="20"/>
                <w:szCs w:val="20"/>
              </w:rPr>
              <w:t xml:space="preserve"> </w:t>
            </w:r>
          </w:p>
        </w:tc>
      </w:tr>
      <w:tr w:rsidR="00993A5E" w:rsidRPr="00992219" w14:paraId="3B7CDF2D" w14:textId="77777777" w:rsidTr="0099447D">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2C2376B3" w14:textId="5E3F2B32" w:rsidR="00993A5E" w:rsidRPr="00992219" w:rsidRDefault="00D209CE" w:rsidP="00993A5E">
            <w:pPr>
              <w:pStyle w:val="DTPLIintrotext"/>
              <w:spacing w:before="80" w:after="80"/>
              <w:rPr>
                <w:rFonts w:ascii="Arial" w:hAnsi="Arial"/>
                <w:color w:val="auto"/>
                <w:sz w:val="20"/>
              </w:rPr>
            </w:pPr>
            <w:r w:rsidRPr="00992219">
              <w:rPr>
                <w:rFonts w:ascii="Arial" w:hAnsi="Arial"/>
                <w:color w:val="auto"/>
                <w:sz w:val="20"/>
              </w:rPr>
              <w:t>3</w:t>
            </w:r>
            <w:r w:rsidR="00993A5E" w:rsidRPr="00992219">
              <w:rPr>
                <w:rFonts w:ascii="Arial" w:hAnsi="Arial"/>
                <w:color w:val="auto"/>
                <w:sz w:val="20"/>
              </w:rPr>
              <w:t>.</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78D86E5" w14:textId="77777777" w:rsidR="00993A5E" w:rsidRPr="00992219" w:rsidRDefault="00993A5E" w:rsidP="00FE1C9B">
            <w:pPr>
              <w:pStyle w:val="DTPLIintrotext"/>
              <w:spacing w:before="80" w:after="80"/>
              <w:rPr>
                <w:rFonts w:ascii="Arial" w:hAnsi="Arial"/>
                <w:color w:val="auto"/>
                <w:sz w:val="20"/>
              </w:rPr>
            </w:pPr>
            <w:r w:rsidRPr="00992219">
              <w:rPr>
                <w:rFonts w:ascii="Arial" w:hAnsi="Arial"/>
                <w:color w:val="auto"/>
                <w:sz w:val="20"/>
              </w:rPr>
              <w:t>General feedback and items for future discussion</w:t>
            </w:r>
          </w:p>
        </w:tc>
      </w:tr>
      <w:tr w:rsidR="00993A5E" w:rsidRPr="00992219" w14:paraId="192CD6C2" w14:textId="77777777" w:rsidTr="0099447D">
        <w:trPr>
          <w:trHeight w:val="483"/>
        </w:trPr>
        <w:tc>
          <w:tcPr>
            <w:tcW w:w="880" w:type="dxa"/>
            <w:tcBorders>
              <w:top w:val="nil"/>
              <w:bottom w:val="nil"/>
            </w:tcBorders>
          </w:tcPr>
          <w:p w14:paraId="408A8EF9" w14:textId="77777777" w:rsidR="00993A5E" w:rsidRPr="00992219" w:rsidRDefault="00993A5E" w:rsidP="00993A5E">
            <w:pPr>
              <w:spacing w:before="80" w:after="80"/>
              <w:jc w:val="center"/>
              <w:rPr>
                <w:rFonts w:ascii="Arial" w:hAnsi="Arial" w:cs="Arial"/>
                <w:b/>
                <w:sz w:val="20"/>
                <w:szCs w:val="20"/>
              </w:rPr>
            </w:pPr>
          </w:p>
          <w:p w14:paraId="1E9BC731" w14:textId="77777777" w:rsidR="00993A5E" w:rsidRPr="00992219" w:rsidRDefault="00993A5E" w:rsidP="00993A5E">
            <w:pPr>
              <w:spacing w:before="80" w:after="80"/>
              <w:jc w:val="center"/>
              <w:rPr>
                <w:rFonts w:ascii="Arial" w:hAnsi="Arial" w:cs="Arial"/>
                <w:b/>
                <w:sz w:val="20"/>
                <w:szCs w:val="20"/>
              </w:rPr>
            </w:pPr>
          </w:p>
          <w:p w14:paraId="59356962" w14:textId="77777777" w:rsidR="00993A5E" w:rsidRPr="00992219" w:rsidRDefault="00993A5E" w:rsidP="00993A5E">
            <w:pPr>
              <w:spacing w:before="80" w:after="80"/>
              <w:rPr>
                <w:rFonts w:ascii="Arial" w:hAnsi="Arial" w:cs="Arial"/>
                <w:b/>
                <w:sz w:val="20"/>
                <w:szCs w:val="20"/>
              </w:rPr>
            </w:pPr>
          </w:p>
        </w:tc>
        <w:tc>
          <w:tcPr>
            <w:tcW w:w="9185" w:type="dxa"/>
            <w:tcBorders>
              <w:top w:val="nil"/>
              <w:bottom w:val="nil"/>
              <w:right w:val="single" w:sz="4" w:space="0" w:color="808080" w:themeColor="background1" w:themeShade="80"/>
            </w:tcBorders>
          </w:tcPr>
          <w:p w14:paraId="0270C281" w14:textId="13BCA7AF" w:rsidR="002D236A" w:rsidRPr="00992219" w:rsidRDefault="002D236A" w:rsidP="002D236A">
            <w:pPr>
              <w:spacing w:before="80" w:after="80"/>
              <w:textAlignment w:val="center"/>
              <w:rPr>
                <w:rFonts w:ascii="Arial" w:hAnsi="Arial" w:cs="Arial"/>
                <w:sz w:val="20"/>
                <w:szCs w:val="20"/>
              </w:rPr>
            </w:pPr>
            <w:r w:rsidRPr="00992219">
              <w:rPr>
                <w:rFonts w:ascii="Arial" w:hAnsi="Arial" w:cs="Arial"/>
                <w:sz w:val="20"/>
                <w:szCs w:val="20"/>
              </w:rPr>
              <w:t>Matters arising:</w:t>
            </w:r>
          </w:p>
          <w:p w14:paraId="4779B38C" w14:textId="25D5E998" w:rsidR="00A067CA" w:rsidRPr="00992219" w:rsidRDefault="00A067CA" w:rsidP="003522F0">
            <w:pPr>
              <w:numPr>
                <w:ilvl w:val="0"/>
                <w:numId w:val="19"/>
              </w:numPr>
              <w:ind w:left="540"/>
              <w:textAlignment w:val="center"/>
              <w:rPr>
                <w:rFonts w:ascii="Arial" w:hAnsi="Arial" w:cs="Arial"/>
                <w:sz w:val="20"/>
                <w:szCs w:val="20"/>
              </w:rPr>
            </w:pPr>
            <w:r w:rsidRPr="00992219">
              <w:rPr>
                <w:rFonts w:ascii="Arial" w:hAnsi="Arial" w:cs="Arial"/>
                <w:sz w:val="20"/>
                <w:szCs w:val="20"/>
              </w:rPr>
              <w:t>Karen B</w:t>
            </w:r>
            <w:r w:rsidR="003522F0" w:rsidRPr="00992219">
              <w:rPr>
                <w:rFonts w:ascii="Arial" w:hAnsi="Arial" w:cs="Arial"/>
                <w:sz w:val="20"/>
                <w:szCs w:val="20"/>
              </w:rPr>
              <w:t>aynes</w:t>
            </w:r>
            <w:r w:rsidR="00FC1A14" w:rsidRPr="00992219">
              <w:rPr>
                <w:rFonts w:ascii="Arial" w:hAnsi="Arial" w:cs="Arial"/>
                <w:sz w:val="20"/>
                <w:szCs w:val="20"/>
              </w:rPr>
              <w:t xml:space="preserve"> raised lighting mitigation</w:t>
            </w:r>
            <w:r w:rsidR="00036CD7" w:rsidRPr="00992219">
              <w:rPr>
                <w:rFonts w:ascii="Arial" w:hAnsi="Arial" w:cs="Arial"/>
                <w:sz w:val="20"/>
                <w:szCs w:val="20"/>
              </w:rPr>
              <w:t xml:space="preserve">, particularly for lower level apartments experiencing issues with light pollution. CYP thanked Karen for the feedback and agreed to investigate options to adjust lighting. </w:t>
            </w:r>
          </w:p>
          <w:p w14:paraId="1A6F307B" w14:textId="4C632BA4" w:rsidR="007E2A0A" w:rsidRPr="00992219" w:rsidRDefault="003D3268" w:rsidP="003522F0">
            <w:pPr>
              <w:numPr>
                <w:ilvl w:val="0"/>
                <w:numId w:val="19"/>
              </w:numPr>
              <w:ind w:left="540"/>
              <w:textAlignment w:val="center"/>
              <w:rPr>
                <w:rFonts w:ascii="Arial" w:hAnsi="Arial" w:cs="Arial"/>
                <w:sz w:val="20"/>
                <w:szCs w:val="20"/>
              </w:rPr>
            </w:pPr>
            <w:r w:rsidRPr="00992219">
              <w:rPr>
                <w:rFonts w:ascii="Arial" w:hAnsi="Arial" w:cs="Arial"/>
                <w:sz w:val="20"/>
                <w:szCs w:val="20"/>
              </w:rPr>
              <w:t xml:space="preserve">Karen Baynes asked whether the </w:t>
            </w:r>
            <w:r w:rsidR="00117C99" w:rsidRPr="00992219">
              <w:rPr>
                <w:rFonts w:ascii="Arial" w:hAnsi="Arial" w:cs="Arial"/>
                <w:sz w:val="20"/>
                <w:szCs w:val="20"/>
              </w:rPr>
              <w:t>freestanding toilet</w:t>
            </w:r>
            <w:r w:rsidR="00992421" w:rsidRPr="00992219">
              <w:rPr>
                <w:rFonts w:ascii="Arial" w:hAnsi="Arial" w:cs="Arial"/>
                <w:sz w:val="20"/>
                <w:szCs w:val="20"/>
              </w:rPr>
              <w:t xml:space="preserve"> cubicle</w:t>
            </w:r>
            <w:r w:rsidR="00117C99" w:rsidRPr="00992219">
              <w:rPr>
                <w:rFonts w:ascii="Arial" w:hAnsi="Arial" w:cs="Arial"/>
                <w:sz w:val="20"/>
                <w:szCs w:val="20"/>
              </w:rPr>
              <w:t xml:space="preserve"> near the intersection of </w:t>
            </w:r>
            <w:r w:rsidR="00992421" w:rsidRPr="00992219">
              <w:rPr>
                <w:rFonts w:ascii="Arial" w:hAnsi="Arial" w:cs="Arial"/>
                <w:sz w:val="20"/>
                <w:szCs w:val="20"/>
              </w:rPr>
              <w:t>St Kilda Road and Toorak Road</w:t>
            </w:r>
            <w:r w:rsidRPr="00992219">
              <w:rPr>
                <w:rFonts w:ascii="Arial" w:hAnsi="Arial" w:cs="Arial"/>
                <w:sz w:val="20"/>
                <w:szCs w:val="20"/>
              </w:rPr>
              <w:t xml:space="preserve"> is a permanent fixture or whether it will be included in the facilities at Anzac Station. Yarra Trams and RPV agreed to follow up.</w:t>
            </w:r>
          </w:p>
          <w:p w14:paraId="138E139D" w14:textId="5B3DF57A" w:rsidR="003D3268" w:rsidRPr="00992219" w:rsidRDefault="00C25E4D" w:rsidP="003522F0">
            <w:pPr>
              <w:numPr>
                <w:ilvl w:val="0"/>
                <w:numId w:val="19"/>
              </w:numPr>
              <w:ind w:left="540"/>
              <w:textAlignment w:val="center"/>
              <w:rPr>
                <w:rFonts w:ascii="Arial" w:hAnsi="Arial" w:cs="Arial"/>
                <w:sz w:val="20"/>
                <w:szCs w:val="20"/>
              </w:rPr>
            </w:pPr>
            <w:r w:rsidRPr="00992219">
              <w:rPr>
                <w:rFonts w:ascii="Arial" w:hAnsi="Arial" w:cs="Arial"/>
                <w:sz w:val="20"/>
                <w:szCs w:val="20"/>
              </w:rPr>
              <w:t xml:space="preserve">Karen Baynes queried the legacy arrangement of tram services in the precinct. RPV confirmed this is in development. </w:t>
            </w:r>
          </w:p>
          <w:p w14:paraId="72FF1FDC" w14:textId="6A168626" w:rsidR="00996486" w:rsidRPr="00992219" w:rsidRDefault="00996486" w:rsidP="003522F0">
            <w:pPr>
              <w:numPr>
                <w:ilvl w:val="0"/>
                <w:numId w:val="19"/>
              </w:numPr>
              <w:ind w:left="540"/>
              <w:textAlignment w:val="center"/>
              <w:rPr>
                <w:rFonts w:ascii="Arial" w:hAnsi="Arial" w:cs="Arial"/>
                <w:sz w:val="20"/>
                <w:szCs w:val="20"/>
              </w:rPr>
            </w:pPr>
            <w:r w:rsidRPr="00992219">
              <w:rPr>
                <w:rFonts w:ascii="Arial" w:hAnsi="Arial" w:cs="Arial"/>
                <w:sz w:val="20"/>
                <w:szCs w:val="20"/>
              </w:rPr>
              <w:t>Karen Baynes raised loading at Albert Road</w:t>
            </w:r>
            <w:r w:rsidR="00CA1AC6" w:rsidRPr="00992219">
              <w:rPr>
                <w:rFonts w:ascii="Arial" w:hAnsi="Arial" w:cs="Arial"/>
                <w:sz w:val="20"/>
                <w:szCs w:val="20"/>
              </w:rPr>
              <w:t xml:space="preserve"> as a safety issue for the Domain Hill, as trucks are u</w:t>
            </w:r>
            <w:r w:rsidR="003731EB" w:rsidRPr="00992219">
              <w:rPr>
                <w:rFonts w:ascii="Arial" w:hAnsi="Arial" w:cs="Arial"/>
                <w:sz w:val="20"/>
                <w:szCs w:val="20"/>
              </w:rPr>
              <w:t xml:space="preserve">sing the area and parking in no-parking zones. Andrea Coote confirmed this is also an issue at the Domain. CYP confirmed it is increasing signage in the area to help mitigate the issue. </w:t>
            </w:r>
          </w:p>
          <w:p w14:paraId="0ADF8182" w14:textId="508BDD9D" w:rsidR="00B233C8" w:rsidRPr="00992219" w:rsidRDefault="00B233C8" w:rsidP="003522F0">
            <w:pPr>
              <w:numPr>
                <w:ilvl w:val="0"/>
                <w:numId w:val="19"/>
              </w:numPr>
              <w:ind w:left="540"/>
              <w:textAlignment w:val="center"/>
              <w:rPr>
                <w:rFonts w:ascii="Arial" w:hAnsi="Arial" w:cs="Arial"/>
                <w:sz w:val="20"/>
                <w:szCs w:val="20"/>
              </w:rPr>
            </w:pPr>
            <w:r w:rsidRPr="00992219">
              <w:rPr>
                <w:rFonts w:ascii="Arial" w:hAnsi="Arial" w:cs="Arial"/>
                <w:sz w:val="20"/>
                <w:szCs w:val="20"/>
              </w:rPr>
              <w:t xml:space="preserve">Gary Buck raised late notification </w:t>
            </w:r>
            <w:r w:rsidR="008B4D1A" w:rsidRPr="00992219">
              <w:rPr>
                <w:rFonts w:ascii="Arial" w:hAnsi="Arial" w:cs="Arial"/>
                <w:sz w:val="20"/>
                <w:szCs w:val="20"/>
              </w:rPr>
              <w:t>of</w:t>
            </w:r>
            <w:r w:rsidRPr="00992219">
              <w:rPr>
                <w:rFonts w:ascii="Arial" w:hAnsi="Arial" w:cs="Arial"/>
                <w:sz w:val="20"/>
                <w:szCs w:val="20"/>
              </w:rPr>
              <w:t xml:space="preserve"> Yarra Trams works. </w:t>
            </w:r>
          </w:p>
          <w:p w14:paraId="792846B0" w14:textId="03066D5F" w:rsidR="000E21DB" w:rsidRPr="00992219" w:rsidRDefault="003731EB" w:rsidP="00D56415">
            <w:pPr>
              <w:numPr>
                <w:ilvl w:val="0"/>
                <w:numId w:val="19"/>
              </w:numPr>
              <w:ind w:left="540"/>
              <w:textAlignment w:val="center"/>
              <w:rPr>
                <w:rFonts w:ascii="Arial" w:hAnsi="Arial" w:cs="Arial"/>
                <w:sz w:val="20"/>
                <w:szCs w:val="20"/>
              </w:rPr>
            </w:pPr>
            <w:r w:rsidRPr="00992219">
              <w:rPr>
                <w:rFonts w:ascii="Arial" w:hAnsi="Arial" w:cs="Arial"/>
                <w:sz w:val="20"/>
                <w:szCs w:val="20"/>
              </w:rPr>
              <w:t xml:space="preserve">Gary Buck raised </w:t>
            </w:r>
            <w:r w:rsidR="00D56415" w:rsidRPr="00992219">
              <w:rPr>
                <w:rFonts w:ascii="Arial" w:hAnsi="Arial" w:cs="Arial"/>
                <w:sz w:val="20"/>
                <w:szCs w:val="20"/>
              </w:rPr>
              <w:t>the condition of the footpath in front of the Botanica Apartments. CYP agreed to follow up with Gary.</w:t>
            </w:r>
          </w:p>
        </w:tc>
      </w:tr>
      <w:tr w:rsidR="00A22B6C" w:rsidRPr="00992219" w14:paraId="07EF0B1E" w14:textId="77777777" w:rsidTr="0099447D">
        <w:trPr>
          <w:trHeight w:val="483"/>
        </w:trPr>
        <w:tc>
          <w:tcPr>
            <w:tcW w:w="880" w:type="dxa"/>
            <w:tcBorders>
              <w:top w:val="nil"/>
              <w:bottom w:val="nil"/>
            </w:tcBorders>
          </w:tcPr>
          <w:p w14:paraId="287B06CE" w14:textId="5ABC891D" w:rsidR="00A22B6C" w:rsidRPr="00992219" w:rsidRDefault="00A22B6C" w:rsidP="00993A5E">
            <w:pPr>
              <w:spacing w:before="80" w:after="80"/>
              <w:jc w:val="center"/>
              <w:rPr>
                <w:rFonts w:ascii="Arial" w:hAnsi="Arial" w:cs="Arial"/>
                <w:b/>
                <w:sz w:val="20"/>
                <w:szCs w:val="20"/>
              </w:rPr>
            </w:pPr>
            <w:r w:rsidRPr="00992219">
              <w:rPr>
                <w:rFonts w:ascii="Arial" w:hAnsi="Arial" w:cs="Arial"/>
                <w:b/>
                <w:sz w:val="20"/>
                <w:szCs w:val="20"/>
              </w:rPr>
              <w:t>D</w:t>
            </w:r>
            <w:r w:rsidR="00D56415" w:rsidRPr="00992219">
              <w:rPr>
                <w:rFonts w:ascii="Arial" w:hAnsi="Arial" w:cs="Arial"/>
                <w:b/>
                <w:sz w:val="20"/>
                <w:szCs w:val="20"/>
              </w:rPr>
              <w:t>20</w:t>
            </w:r>
            <w:r w:rsidRPr="00992219">
              <w:rPr>
                <w:rFonts w:ascii="Arial" w:hAnsi="Arial" w:cs="Arial"/>
                <w:b/>
                <w:sz w:val="20"/>
                <w:szCs w:val="20"/>
              </w:rPr>
              <w:t>-</w:t>
            </w:r>
            <w:r w:rsidR="00D56415" w:rsidRPr="00992219">
              <w:rPr>
                <w:rFonts w:ascii="Arial" w:hAnsi="Arial" w:cs="Arial"/>
                <w:b/>
                <w:sz w:val="20"/>
                <w:szCs w:val="20"/>
              </w:rPr>
              <w:t>5</w:t>
            </w:r>
          </w:p>
        </w:tc>
        <w:tc>
          <w:tcPr>
            <w:tcW w:w="9185" w:type="dxa"/>
            <w:tcBorders>
              <w:top w:val="nil"/>
              <w:bottom w:val="nil"/>
              <w:right w:val="single" w:sz="4" w:space="0" w:color="808080" w:themeColor="background1" w:themeShade="80"/>
            </w:tcBorders>
          </w:tcPr>
          <w:p w14:paraId="12C0C26A" w14:textId="20687BB0" w:rsidR="00A22B6C" w:rsidRPr="00992219" w:rsidRDefault="00D56415" w:rsidP="002D236A">
            <w:pPr>
              <w:spacing w:before="80" w:after="80"/>
              <w:textAlignment w:val="center"/>
              <w:rPr>
                <w:rFonts w:ascii="Arial" w:hAnsi="Arial" w:cs="Arial"/>
                <w:sz w:val="20"/>
                <w:szCs w:val="20"/>
              </w:rPr>
            </w:pPr>
            <w:r w:rsidRPr="00992219">
              <w:rPr>
                <w:rFonts w:ascii="Arial" w:hAnsi="Arial" w:cs="Arial"/>
                <w:sz w:val="20"/>
                <w:szCs w:val="20"/>
              </w:rPr>
              <w:t>Investigate adjustments to lighting to mitigate impact on apartments in the precinct</w:t>
            </w:r>
            <w:r w:rsidR="00D879B3" w:rsidRPr="00992219">
              <w:rPr>
                <w:rFonts w:ascii="Arial" w:hAnsi="Arial" w:cs="Arial"/>
                <w:sz w:val="20"/>
                <w:szCs w:val="20"/>
              </w:rPr>
              <w:t>, particularly at the Domain Hill</w:t>
            </w:r>
            <w:r w:rsidRPr="00992219">
              <w:rPr>
                <w:rFonts w:ascii="Arial" w:hAnsi="Arial" w:cs="Arial"/>
                <w:sz w:val="20"/>
                <w:szCs w:val="20"/>
              </w:rPr>
              <w:t>.</w:t>
            </w:r>
          </w:p>
        </w:tc>
      </w:tr>
      <w:tr w:rsidR="00A25CB7" w:rsidRPr="00992219" w14:paraId="36735BBD" w14:textId="77777777" w:rsidTr="0099447D">
        <w:trPr>
          <w:trHeight w:val="483"/>
        </w:trPr>
        <w:tc>
          <w:tcPr>
            <w:tcW w:w="880" w:type="dxa"/>
            <w:tcBorders>
              <w:top w:val="nil"/>
              <w:bottom w:val="nil"/>
            </w:tcBorders>
          </w:tcPr>
          <w:p w14:paraId="11FBDDC6" w14:textId="6FDB77F2" w:rsidR="00A25CB7" w:rsidRPr="00992219" w:rsidRDefault="00A25CB7" w:rsidP="00993A5E">
            <w:pPr>
              <w:spacing w:before="80" w:after="80"/>
              <w:jc w:val="center"/>
              <w:rPr>
                <w:rFonts w:ascii="Arial" w:hAnsi="Arial" w:cs="Arial"/>
                <w:b/>
                <w:sz w:val="20"/>
                <w:szCs w:val="20"/>
              </w:rPr>
            </w:pPr>
            <w:r w:rsidRPr="00992219">
              <w:rPr>
                <w:rFonts w:ascii="Arial" w:hAnsi="Arial" w:cs="Arial"/>
                <w:b/>
                <w:sz w:val="20"/>
                <w:szCs w:val="20"/>
              </w:rPr>
              <w:t>D</w:t>
            </w:r>
            <w:r w:rsidR="00D56415" w:rsidRPr="00992219">
              <w:rPr>
                <w:rFonts w:ascii="Arial" w:hAnsi="Arial" w:cs="Arial"/>
                <w:b/>
                <w:sz w:val="20"/>
                <w:szCs w:val="20"/>
              </w:rPr>
              <w:t>20</w:t>
            </w:r>
            <w:r w:rsidR="00A512E0" w:rsidRPr="00992219">
              <w:rPr>
                <w:rFonts w:ascii="Arial" w:hAnsi="Arial" w:cs="Arial"/>
                <w:b/>
                <w:sz w:val="20"/>
                <w:szCs w:val="20"/>
              </w:rPr>
              <w:t>-</w:t>
            </w:r>
            <w:r w:rsidR="00D56415" w:rsidRPr="00992219">
              <w:rPr>
                <w:rFonts w:ascii="Arial" w:hAnsi="Arial" w:cs="Arial"/>
                <w:b/>
                <w:sz w:val="20"/>
                <w:szCs w:val="20"/>
              </w:rPr>
              <w:t>6</w:t>
            </w:r>
          </w:p>
        </w:tc>
        <w:tc>
          <w:tcPr>
            <w:tcW w:w="9185" w:type="dxa"/>
            <w:tcBorders>
              <w:top w:val="nil"/>
              <w:bottom w:val="nil"/>
              <w:right w:val="single" w:sz="4" w:space="0" w:color="808080" w:themeColor="background1" w:themeShade="80"/>
            </w:tcBorders>
          </w:tcPr>
          <w:p w14:paraId="0677A14B" w14:textId="5C0B098E" w:rsidR="00A25CB7" w:rsidRPr="00992219" w:rsidRDefault="00994AC1" w:rsidP="002D236A">
            <w:pPr>
              <w:spacing w:before="80" w:after="80"/>
              <w:textAlignment w:val="center"/>
              <w:rPr>
                <w:rFonts w:ascii="Arial" w:hAnsi="Arial" w:cs="Arial"/>
                <w:sz w:val="20"/>
                <w:szCs w:val="20"/>
              </w:rPr>
            </w:pPr>
            <w:r w:rsidRPr="00992219">
              <w:rPr>
                <w:rFonts w:ascii="Arial" w:hAnsi="Arial" w:cs="Arial"/>
                <w:sz w:val="20"/>
                <w:szCs w:val="20"/>
              </w:rPr>
              <w:t>Confirm whether the toilet cubicle near the intersec</w:t>
            </w:r>
            <w:r w:rsidR="007F6B19" w:rsidRPr="00992219">
              <w:rPr>
                <w:rFonts w:ascii="Arial" w:hAnsi="Arial" w:cs="Arial"/>
                <w:sz w:val="20"/>
                <w:szCs w:val="20"/>
              </w:rPr>
              <w:t xml:space="preserve">tion of St Kilda Road and Toorak Road is permanent. </w:t>
            </w:r>
          </w:p>
        </w:tc>
      </w:tr>
      <w:tr w:rsidR="00993A5E" w:rsidRPr="00992219" w14:paraId="449A3D67" w14:textId="77777777" w:rsidTr="0099447D">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68379E06" w14:textId="2FAD3DF5" w:rsidR="00993A5E" w:rsidRPr="00992219" w:rsidRDefault="00D209CE" w:rsidP="00993A5E">
            <w:pPr>
              <w:pStyle w:val="DTPLIintrotext"/>
              <w:spacing w:before="80" w:after="80"/>
              <w:rPr>
                <w:rFonts w:ascii="Arial" w:hAnsi="Arial"/>
                <w:color w:val="auto"/>
                <w:sz w:val="20"/>
              </w:rPr>
            </w:pPr>
            <w:r w:rsidRPr="00992219">
              <w:rPr>
                <w:rFonts w:ascii="Arial" w:hAnsi="Arial"/>
                <w:color w:val="auto"/>
                <w:sz w:val="20"/>
              </w:rPr>
              <w:t>4</w:t>
            </w:r>
            <w:r w:rsidR="00993A5E" w:rsidRPr="00992219">
              <w:rPr>
                <w:rFonts w:ascii="Arial" w:hAnsi="Arial"/>
                <w:color w:val="auto"/>
                <w:sz w:val="20"/>
              </w:rPr>
              <w:t>.</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8B64C4F" w14:textId="77777777" w:rsidR="00993A5E" w:rsidRPr="00992219" w:rsidRDefault="00993A5E" w:rsidP="00993A5E">
            <w:pPr>
              <w:pStyle w:val="DTPLIintrotext"/>
              <w:spacing w:before="80" w:after="80"/>
              <w:rPr>
                <w:rFonts w:ascii="Arial" w:hAnsi="Arial"/>
                <w:color w:val="auto"/>
                <w:sz w:val="20"/>
              </w:rPr>
            </w:pPr>
            <w:r w:rsidRPr="00992219">
              <w:rPr>
                <w:rFonts w:ascii="Arial" w:hAnsi="Arial"/>
                <w:color w:val="auto"/>
                <w:sz w:val="20"/>
              </w:rPr>
              <w:t xml:space="preserve">Meeting Close </w:t>
            </w:r>
          </w:p>
        </w:tc>
      </w:tr>
      <w:tr w:rsidR="00993A5E" w:rsidRPr="00992219" w14:paraId="427140B2" w14:textId="77777777" w:rsidTr="0099447D">
        <w:trPr>
          <w:trHeight w:val="942"/>
        </w:trPr>
        <w:tc>
          <w:tcPr>
            <w:tcW w:w="880" w:type="dxa"/>
            <w:tcBorders>
              <w:top w:val="nil"/>
              <w:bottom w:val="single" w:sz="18" w:space="0" w:color="808080" w:themeColor="background1" w:themeShade="80"/>
            </w:tcBorders>
          </w:tcPr>
          <w:p w14:paraId="6C3275ED" w14:textId="77777777" w:rsidR="00993A5E" w:rsidRPr="00992219" w:rsidRDefault="00993A5E" w:rsidP="00993A5E">
            <w:pPr>
              <w:autoSpaceDE w:val="0"/>
              <w:autoSpaceDN w:val="0"/>
              <w:adjustRightInd w:val="0"/>
              <w:spacing w:before="80" w:after="80"/>
              <w:rPr>
                <w:rFonts w:ascii="Arial" w:hAnsi="Arial" w:cs="Arial"/>
                <w:b/>
                <w:sz w:val="20"/>
                <w:szCs w:val="20"/>
              </w:rPr>
            </w:pPr>
          </w:p>
        </w:tc>
        <w:tc>
          <w:tcPr>
            <w:tcW w:w="9185" w:type="dxa"/>
            <w:tcBorders>
              <w:top w:val="nil"/>
              <w:bottom w:val="single" w:sz="18" w:space="0" w:color="808080" w:themeColor="background1" w:themeShade="80"/>
              <w:right w:val="single" w:sz="4" w:space="0" w:color="808080" w:themeColor="background1" w:themeShade="80"/>
            </w:tcBorders>
          </w:tcPr>
          <w:p w14:paraId="66E2F94F" w14:textId="77777777" w:rsidR="00993A5E" w:rsidRPr="00992219" w:rsidRDefault="00993A5E" w:rsidP="00993A5E">
            <w:pPr>
              <w:spacing w:before="80" w:after="80"/>
              <w:textAlignment w:val="center"/>
              <w:rPr>
                <w:rFonts w:ascii="Arial" w:hAnsi="Arial" w:cs="Arial"/>
                <w:sz w:val="20"/>
                <w:szCs w:val="20"/>
              </w:rPr>
            </w:pPr>
            <w:r w:rsidRPr="00992219">
              <w:rPr>
                <w:rFonts w:ascii="Arial" w:hAnsi="Arial" w:cs="Arial"/>
                <w:sz w:val="20"/>
                <w:szCs w:val="20"/>
              </w:rPr>
              <w:t xml:space="preserve">Matters arising: </w:t>
            </w:r>
          </w:p>
          <w:p w14:paraId="2C83416A" w14:textId="37A32121" w:rsidR="00993A5E" w:rsidRPr="00992219" w:rsidRDefault="00993A5E" w:rsidP="003F47EB">
            <w:pPr>
              <w:numPr>
                <w:ilvl w:val="0"/>
                <w:numId w:val="4"/>
              </w:numPr>
              <w:tabs>
                <w:tab w:val="clear" w:pos="720"/>
              </w:tabs>
              <w:spacing w:before="80" w:after="80"/>
              <w:ind w:left="499" w:hanging="369"/>
              <w:textAlignment w:val="center"/>
              <w:rPr>
                <w:rFonts w:ascii="Arial" w:hAnsi="Arial" w:cs="Arial"/>
                <w:sz w:val="20"/>
                <w:szCs w:val="20"/>
              </w:rPr>
            </w:pPr>
            <w:r w:rsidRPr="00992219">
              <w:rPr>
                <w:rFonts w:ascii="Arial" w:hAnsi="Arial" w:cs="Arial"/>
                <w:sz w:val="20"/>
                <w:szCs w:val="20"/>
              </w:rPr>
              <w:t xml:space="preserve">The next meeting of the CRG is scheduled for 7.30am-9.30am, Wednesday </w:t>
            </w:r>
            <w:r w:rsidR="00E04DE6" w:rsidRPr="00992219">
              <w:rPr>
                <w:rFonts w:ascii="Arial" w:hAnsi="Arial" w:cs="Arial"/>
                <w:sz w:val="20"/>
                <w:szCs w:val="20"/>
              </w:rPr>
              <w:t>8 April</w:t>
            </w:r>
            <w:r w:rsidR="008E6D69" w:rsidRPr="00992219">
              <w:rPr>
                <w:rFonts w:ascii="Arial" w:hAnsi="Arial" w:cs="Arial"/>
                <w:sz w:val="20"/>
                <w:szCs w:val="20"/>
              </w:rPr>
              <w:t xml:space="preserve"> 20</w:t>
            </w:r>
            <w:r w:rsidR="003F4F99" w:rsidRPr="00992219">
              <w:rPr>
                <w:rFonts w:ascii="Arial" w:hAnsi="Arial" w:cs="Arial"/>
                <w:sz w:val="20"/>
                <w:szCs w:val="20"/>
              </w:rPr>
              <w:t>20</w:t>
            </w:r>
            <w:r w:rsidRPr="00992219">
              <w:rPr>
                <w:rFonts w:ascii="Arial" w:hAnsi="Arial" w:cs="Arial"/>
                <w:sz w:val="20"/>
                <w:szCs w:val="20"/>
              </w:rPr>
              <w:t xml:space="preserve">, in the Garden Room at the Seasons Botanic Gardens. </w:t>
            </w:r>
          </w:p>
        </w:tc>
      </w:tr>
    </w:tbl>
    <w:p w14:paraId="66582E73" w14:textId="77777777" w:rsidR="005F51EA" w:rsidRPr="00992219" w:rsidRDefault="005F51EA" w:rsidP="00F52981">
      <w:pPr>
        <w:keepNext/>
        <w:spacing w:before="240" w:after="120"/>
        <w:rPr>
          <w:rFonts w:ascii="Arial" w:hAnsi="Arial" w:cs="Arial"/>
          <w:b/>
          <w:sz w:val="20"/>
          <w:szCs w:val="20"/>
        </w:rPr>
      </w:pPr>
    </w:p>
    <w:p w14:paraId="35594770" w14:textId="77777777" w:rsidR="005F51EA" w:rsidRPr="00992219" w:rsidRDefault="005F51EA">
      <w:pPr>
        <w:spacing w:after="200" w:line="276" w:lineRule="auto"/>
        <w:rPr>
          <w:rFonts w:ascii="Arial" w:hAnsi="Arial" w:cs="Arial"/>
          <w:b/>
          <w:sz w:val="20"/>
          <w:szCs w:val="20"/>
        </w:rPr>
      </w:pPr>
      <w:r w:rsidRPr="00992219">
        <w:rPr>
          <w:rFonts w:ascii="Arial" w:hAnsi="Arial" w:cs="Arial"/>
          <w:b/>
          <w:sz w:val="20"/>
          <w:szCs w:val="20"/>
        </w:rPr>
        <w:br w:type="page"/>
      </w:r>
    </w:p>
    <w:p w14:paraId="38EA9523" w14:textId="5FFAD8BA" w:rsidR="00621F8D" w:rsidRPr="00992219" w:rsidRDefault="0021683C" w:rsidP="00F52981">
      <w:pPr>
        <w:keepNext/>
        <w:spacing w:before="240" w:after="120"/>
        <w:rPr>
          <w:rFonts w:ascii="Arial" w:hAnsi="Arial" w:cs="Arial"/>
          <w:b/>
          <w:sz w:val="20"/>
          <w:szCs w:val="20"/>
        </w:rPr>
      </w:pPr>
      <w:r w:rsidRPr="00992219">
        <w:rPr>
          <w:rFonts w:ascii="Arial" w:hAnsi="Arial" w:cs="Arial"/>
          <w:b/>
          <w:sz w:val="20"/>
          <w:szCs w:val="20"/>
        </w:rPr>
        <w:lastRenderedPageBreak/>
        <w:t xml:space="preserve">NEW </w:t>
      </w:r>
      <w:r w:rsidR="00621F8D" w:rsidRPr="00992219">
        <w:rPr>
          <w:rFonts w:ascii="Arial" w:hAnsi="Arial" w:cs="Arial"/>
          <w:b/>
          <w:sz w:val="20"/>
          <w:szCs w:val="20"/>
        </w:rPr>
        <w:t xml:space="preserve">ACTIONS AND ISSUES </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6095"/>
        <w:gridCol w:w="1701"/>
        <w:gridCol w:w="1418"/>
      </w:tblGrid>
      <w:tr w:rsidR="00621F8D" w:rsidRPr="00992219" w14:paraId="34A98D33" w14:textId="77777777" w:rsidTr="00E24B26">
        <w:trPr>
          <w:trHeight w:val="340"/>
        </w:trPr>
        <w:tc>
          <w:tcPr>
            <w:tcW w:w="851" w:type="dxa"/>
            <w:shd w:val="clear" w:color="auto" w:fill="D9D9D9" w:themeFill="background1" w:themeFillShade="D9"/>
            <w:vAlign w:val="center"/>
          </w:tcPr>
          <w:p w14:paraId="1A6824BA" w14:textId="77777777" w:rsidR="00621F8D" w:rsidRPr="00992219" w:rsidRDefault="00621F8D" w:rsidP="00E24B26">
            <w:pPr>
              <w:pStyle w:val="DTPLIintrotext"/>
              <w:spacing w:before="60" w:after="60"/>
              <w:jc w:val="center"/>
              <w:rPr>
                <w:rFonts w:ascii="Arial" w:hAnsi="Arial"/>
                <w:color w:val="auto"/>
                <w:sz w:val="20"/>
              </w:rPr>
            </w:pPr>
            <w:r w:rsidRPr="00992219">
              <w:rPr>
                <w:rFonts w:ascii="Arial" w:hAnsi="Arial"/>
                <w:color w:val="auto"/>
                <w:sz w:val="20"/>
              </w:rPr>
              <w:t>#</w:t>
            </w:r>
          </w:p>
        </w:tc>
        <w:tc>
          <w:tcPr>
            <w:tcW w:w="6095" w:type="dxa"/>
            <w:shd w:val="clear" w:color="auto" w:fill="D9D9D9" w:themeFill="background1" w:themeFillShade="D9"/>
            <w:vAlign w:val="center"/>
          </w:tcPr>
          <w:p w14:paraId="2855B236" w14:textId="77777777" w:rsidR="00621F8D" w:rsidRPr="00992219" w:rsidRDefault="00621F8D" w:rsidP="00E24B26">
            <w:pPr>
              <w:pStyle w:val="DTPLIintrotext"/>
              <w:spacing w:before="60" w:after="60"/>
              <w:rPr>
                <w:rFonts w:ascii="Arial" w:hAnsi="Arial"/>
                <w:color w:val="auto"/>
                <w:sz w:val="20"/>
              </w:rPr>
            </w:pPr>
            <w:r w:rsidRPr="00992219">
              <w:rPr>
                <w:rFonts w:ascii="Arial" w:hAnsi="Arial"/>
                <w:color w:val="auto"/>
                <w:sz w:val="20"/>
              </w:rPr>
              <w:t>ACTION</w:t>
            </w:r>
          </w:p>
        </w:tc>
        <w:tc>
          <w:tcPr>
            <w:tcW w:w="1701" w:type="dxa"/>
            <w:shd w:val="clear" w:color="auto" w:fill="D9D9D9" w:themeFill="background1" w:themeFillShade="D9"/>
          </w:tcPr>
          <w:p w14:paraId="7AA295C2" w14:textId="77777777" w:rsidR="00621F8D" w:rsidRPr="00992219" w:rsidRDefault="00621F8D" w:rsidP="00E24B26">
            <w:pPr>
              <w:pStyle w:val="DTPLIintrotext"/>
              <w:spacing w:before="60" w:after="60"/>
              <w:rPr>
                <w:rFonts w:ascii="Arial" w:hAnsi="Arial"/>
                <w:color w:val="auto"/>
                <w:sz w:val="20"/>
              </w:rPr>
            </w:pPr>
            <w:r w:rsidRPr="00992219">
              <w:rPr>
                <w:rFonts w:ascii="Arial" w:hAnsi="Arial"/>
                <w:color w:val="auto"/>
                <w:sz w:val="20"/>
              </w:rPr>
              <w:t>OWNER</w:t>
            </w:r>
          </w:p>
        </w:tc>
        <w:tc>
          <w:tcPr>
            <w:tcW w:w="1418" w:type="dxa"/>
            <w:shd w:val="clear" w:color="auto" w:fill="D9D9D9" w:themeFill="background1" w:themeFillShade="D9"/>
          </w:tcPr>
          <w:p w14:paraId="4A583301" w14:textId="77777777" w:rsidR="00621F8D" w:rsidRPr="00992219" w:rsidRDefault="00621F8D" w:rsidP="00E24B26">
            <w:pPr>
              <w:pStyle w:val="DTPLIintrotext"/>
              <w:spacing w:before="60" w:after="60"/>
              <w:rPr>
                <w:rFonts w:ascii="Arial" w:hAnsi="Arial"/>
                <w:color w:val="auto"/>
                <w:sz w:val="20"/>
              </w:rPr>
            </w:pPr>
            <w:r w:rsidRPr="00992219">
              <w:rPr>
                <w:rFonts w:ascii="Arial" w:hAnsi="Arial"/>
                <w:color w:val="auto"/>
                <w:sz w:val="20"/>
              </w:rPr>
              <w:t>STATUS</w:t>
            </w:r>
          </w:p>
        </w:tc>
      </w:tr>
      <w:tr w:rsidR="00F52981" w:rsidRPr="00992219" w14:paraId="146DEBA9" w14:textId="77777777" w:rsidTr="00D56415">
        <w:trPr>
          <w:trHeight w:val="106"/>
        </w:trPr>
        <w:tc>
          <w:tcPr>
            <w:tcW w:w="851" w:type="dxa"/>
            <w:vAlign w:val="center"/>
          </w:tcPr>
          <w:p w14:paraId="32BB88AE" w14:textId="620CA3FB" w:rsidR="00F52981" w:rsidRPr="00992219" w:rsidRDefault="00F52981" w:rsidP="00F52981">
            <w:pPr>
              <w:pStyle w:val="DTPLIintrotext"/>
              <w:spacing w:before="80" w:after="80"/>
              <w:jc w:val="center"/>
              <w:rPr>
                <w:rFonts w:ascii="Arial" w:hAnsi="Arial"/>
                <w:color w:val="auto"/>
                <w:sz w:val="20"/>
              </w:rPr>
            </w:pPr>
            <w:r w:rsidRPr="00992219">
              <w:rPr>
                <w:rFonts w:ascii="Arial" w:hAnsi="Arial"/>
                <w:color w:val="000000" w:themeColor="text1"/>
                <w:sz w:val="20"/>
              </w:rPr>
              <w:t>D20-1</w:t>
            </w:r>
          </w:p>
        </w:tc>
        <w:tc>
          <w:tcPr>
            <w:tcW w:w="6095" w:type="dxa"/>
          </w:tcPr>
          <w:p w14:paraId="5F775A85" w14:textId="2E0DF267" w:rsidR="00F52981" w:rsidRPr="00992219" w:rsidRDefault="00F52981" w:rsidP="00F52981">
            <w:pPr>
              <w:spacing w:before="80" w:after="80"/>
              <w:rPr>
                <w:rFonts w:ascii="Arial" w:hAnsi="Arial" w:cs="Arial"/>
                <w:sz w:val="20"/>
                <w:szCs w:val="20"/>
              </w:rPr>
            </w:pPr>
            <w:r w:rsidRPr="00992219">
              <w:rPr>
                <w:rFonts w:ascii="Arial" w:hAnsi="Arial" w:cs="Arial"/>
                <w:sz w:val="20"/>
                <w:szCs w:val="20"/>
              </w:rPr>
              <w:t>Circulate ground movement reports to relevant buildings when available and investigate whether these can be provided before tunnelling commences.</w:t>
            </w:r>
          </w:p>
        </w:tc>
        <w:tc>
          <w:tcPr>
            <w:tcW w:w="1701" w:type="dxa"/>
            <w:vAlign w:val="center"/>
          </w:tcPr>
          <w:p w14:paraId="00D87BF5" w14:textId="767428CC" w:rsidR="00F52981" w:rsidRPr="00992219" w:rsidRDefault="00D92C4B" w:rsidP="00F52981">
            <w:pPr>
              <w:autoSpaceDE w:val="0"/>
              <w:autoSpaceDN w:val="0"/>
              <w:adjustRightInd w:val="0"/>
              <w:spacing w:before="80" w:after="80"/>
              <w:rPr>
                <w:rFonts w:ascii="Arial" w:hAnsi="Arial" w:cs="Arial"/>
                <w:sz w:val="20"/>
                <w:szCs w:val="20"/>
              </w:rPr>
            </w:pPr>
            <w:r w:rsidRPr="00992219">
              <w:rPr>
                <w:rFonts w:ascii="Arial" w:hAnsi="Arial" w:cs="Arial"/>
                <w:sz w:val="20"/>
                <w:szCs w:val="20"/>
              </w:rPr>
              <w:t>CYP</w:t>
            </w:r>
          </w:p>
        </w:tc>
        <w:tc>
          <w:tcPr>
            <w:tcW w:w="1418" w:type="dxa"/>
            <w:vAlign w:val="center"/>
          </w:tcPr>
          <w:p w14:paraId="0C181F1A" w14:textId="2B86ADE5" w:rsidR="00F52981" w:rsidRPr="00992219" w:rsidRDefault="005F51EA" w:rsidP="00F52981">
            <w:pPr>
              <w:autoSpaceDE w:val="0"/>
              <w:autoSpaceDN w:val="0"/>
              <w:adjustRightInd w:val="0"/>
              <w:spacing w:before="80" w:after="80"/>
              <w:rPr>
                <w:rFonts w:ascii="Arial" w:hAnsi="Arial" w:cs="Arial"/>
                <w:sz w:val="20"/>
                <w:szCs w:val="20"/>
              </w:rPr>
            </w:pPr>
            <w:r w:rsidRPr="00992219">
              <w:rPr>
                <w:rFonts w:ascii="Arial" w:hAnsi="Arial" w:cs="Arial"/>
                <w:sz w:val="20"/>
                <w:szCs w:val="20"/>
              </w:rPr>
              <w:t>New.</w:t>
            </w:r>
          </w:p>
        </w:tc>
      </w:tr>
      <w:tr w:rsidR="00F52981" w:rsidRPr="00992219" w14:paraId="0A7DC4BE" w14:textId="77777777" w:rsidTr="00D56415">
        <w:trPr>
          <w:trHeight w:val="106"/>
        </w:trPr>
        <w:tc>
          <w:tcPr>
            <w:tcW w:w="851" w:type="dxa"/>
            <w:vAlign w:val="center"/>
          </w:tcPr>
          <w:p w14:paraId="2C8445BB" w14:textId="19FBD1EA" w:rsidR="00F52981" w:rsidRPr="00992219" w:rsidRDefault="00F52981" w:rsidP="00F52981">
            <w:pPr>
              <w:pStyle w:val="DTPLIintrotext"/>
              <w:spacing w:before="80" w:after="80"/>
              <w:jc w:val="center"/>
              <w:rPr>
                <w:rFonts w:ascii="Arial" w:hAnsi="Arial"/>
                <w:color w:val="auto"/>
                <w:sz w:val="20"/>
              </w:rPr>
            </w:pPr>
            <w:r w:rsidRPr="00992219">
              <w:rPr>
                <w:rFonts w:ascii="Arial" w:hAnsi="Arial"/>
                <w:color w:val="000000" w:themeColor="text1"/>
                <w:sz w:val="20"/>
              </w:rPr>
              <w:t>D20-2</w:t>
            </w:r>
          </w:p>
        </w:tc>
        <w:tc>
          <w:tcPr>
            <w:tcW w:w="6095" w:type="dxa"/>
          </w:tcPr>
          <w:p w14:paraId="6973F2B8" w14:textId="02141B6E" w:rsidR="00F52981" w:rsidRPr="00992219" w:rsidRDefault="00F52981" w:rsidP="00F52981">
            <w:pPr>
              <w:spacing w:before="80" w:after="80"/>
              <w:rPr>
                <w:rFonts w:ascii="Arial" w:hAnsi="Arial"/>
                <w:sz w:val="20"/>
              </w:rPr>
            </w:pPr>
            <w:r w:rsidRPr="00992219">
              <w:rPr>
                <w:rFonts w:ascii="Arial" w:hAnsi="Arial" w:cs="Arial"/>
                <w:sz w:val="20"/>
                <w:szCs w:val="20"/>
              </w:rPr>
              <w:t>Present on ground movement</w:t>
            </w:r>
            <w:r w:rsidR="00D879B3" w:rsidRPr="00992219">
              <w:rPr>
                <w:rFonts w:ascii="Arial" w:hAnsi="Arial" w:cs="Arial"/>
                <w:sz w:val="20"/>
                <w:szCs w:val="20"/>
              </w:rPr>
              <w:t xml:space="preserve"> at the April CRG</w:t>
            </w:r>
            <w:r w:rsidRPr="00992219">
              <w:rPr>
                <w:rFonts w:ascii="Arial" w:hAnsi="Arial" w:cs="Arial"/>
                <w:sz w:val="20"/>
                <w:szCs w:val="20"/>
              </w:rPr>
              <w:t>.</w:t>
            </w:r>
          </w:p>
        </w:tc>
        <w:tc>
          <w:tcPr>
            <w:tcW w:w="1701" w:type="dxa"/>
            <w:vAlign w:val="center"/>
          </w:tcPr>
          <w:p w14:paraId="20336A3E" w14:textId="236B2C95" w:rsidR="00F52981" w:rsidRPr="00992219" w:rsidRDefault="00D92C4B" w:rsidP="00F52981">
            <w:pPr>
              <w:autoSpaceDE w:val="0"/>
              <w:autoSpaceDN w:val="0"/>
              <w:adjustRightInd w:val="0"/>
              <w:spacing w:before="80" w:after="80"/>
              <w:rPr>
                <w:rFonts w:ascii="Arial" w:hAnsi="Arial" w:cs="Arial"/>
                <w:sz w:val="20"/>
                <w:szCs w:val="20"/>
              </w:rPr>
            </w:pPr>
            <w:r w:rsidRPr="00992219">
              <w:rPr>
                <w:rFonts w:ascii="Arial" w:hAnsi="Arial" w:cs="Arial"/>
                <w:sz w:val="20"/>
                <w:szCs w:val="20"/>
              </w:rPr>
              <w:t>CYP</w:t>
            </w:r>
          </w:p>
        </w:tc>
        <w:tc>
          <w:tcPr>
            <w:tcW w:w="1418" w:type="dxa"/>
            <w:vAlign w:val="center"/>
          </w:tcPr>
          <w:p w14:paraId="6F7F877D" w14:textId="26ED1C65" w:rsidR="00F52981" w:rsidRPr="00992219" w:rsidRDefault="005F51EA" w:rsidP="00F52981">
            <w:pPr>
              <w:autoSpaceDE w:val="0"/>
              <w:autoSpaceDN w:val="0"/>
              <w:adjustRightInd w:val="0"/>
              <w:spacing w:before="80" w:after="80"/>
              <w:rPr>
                <w:rFonts w:ascii="Arial" w:hAnsi="Arial" w:cs="Arial"/>
                <w:sz w:val="20"/>
                <w:szCs w:val="20"/>
              </w:rPr>
            </w:pPr>
            <w:r w:rsidRPr="00992219">
              <w:rPr>
                <w:rFonts w:ascii="Arial" w:hAnsi="Arial" w:cs="Arial"/>
                <w:sz w:val="20"/>
                <w:szCs w:val="20"/>
              </w:rPr>
              <w:t>New.</w:t>
            </w:r>
          </w:p>
        </w:tc>
      </w:tr>
      <w:tr w:rsidR="00F52981" w:rsidRPr="00992219" w14:paraId="201EEC44" w14:textId="77777777" w:rsidTr="00D56415">
        <w:trPr>
          <w:trHeight w:val="106"/>
        </w:trPr>
        <w:tc>
          <w:tcPr>
            <w:tcW w:w="851" w:type="dxa"/>
            <w:vAlign w:val="center"/>
          </w:tcPr>
          <w:p w14:paraId="5711282F" w14:textId="7F0814F1" w:rsidR="00F52981" w:rsidRPr="00992219" w:rsidRDefault="00F52981" w:rsidP="00F52981">
            <w:pPr>
              <w:pStyle w:val="DTPLIintrotext"/>
              <w:spacing w:before="80" w:after="80"/>
              <w:jc w:val="center"/>
              <w:rPr>
                <w:rFonts w:ascii="Arial" w:hAnsi="Arial"/>
                <w:color w:val="000000" w:themeColor="text1"/>
                <w:sz w:val="20"/>
              </w:rPr>
            </w:pPr>
            <w:r w:rsidRPr="00992219">
              <w:rPr>
                <w:rFonts w:ascii="Arial" w:hAnsi="Arial"/>
                <w:color w:val="000000" w:themeColor="text1"/>
                <w:sz w:val="20"/>
              </w:rPr>
              <w:t>D20-3</w:t>
            </w:r>
          </w:p>
        </w:tc>
        <w:tc>
          <w:tcPr>
            <w:tcW w:w="6095" w:type="dxa"/>
          </w:tcPr>
          <w:p w14:paraId="483F8A82" w14:textId="0B2B2414" w:rsidR="00F52981" w:rsidRPr="00992219" w:rsidRDefault="00D92C4B" w:rsidP="00F52981">
            <w:pPr>
              <w:spacing w:before="80" w:after="80"/>
              <w:rPr>
                <w:rFonts w:ascii="Arial" w:hAnsi="Arial"/>
                <w:sz w:val="20"/>
              </w:rPr>
            </w:pPr>
            <w:r w:rsidRPr="00992219">
              <w:rPr>
                <w:rFonts w:ascii="Arial" w:hAnsi="Arial" w:cs="Arial"/>
                <w:sz w:val="20"/>
                <w:szCs w:val="20"/>
              </w:rPr>
              <w:t>Investigate further actions to reduce noise produced by d-wall rigs.</w:t>
            </w:r>
          </w:p>
        </w:tc>
        <w:tc>
          <w:tcPr>
            <w:tcW w:w="1701" w:type="dxa"/>
            <w:vAlign w:val="center"/>
          </w:tcPr>
          <w:p w14:paraId="48B18B99" w14:textId="619A25C5" w:rsidR="00F52981" w:rsidRPr="00992219" w:rsidRDefault="00D92C4B" w:rsidP="00F52981">
            <w:pPr>
              <w:autoSpaceDE w:val="0"/>
              <w:autoSpaceDN w:val="0"/>
              <w:adjustRightInd w:val="0"/>
              <w:spacing w:before="80" w:after="80"/>
              <w:rPr>
                <w:rFonts w:ascii="Arial" w:hAnsi="Arial" w:cs="Arial"/>
                <w:sz w:val="20"/>
                <w:szCs w:val="20"/>
              </w:rPr>
            </w:pPr>
            <w:r w:rsidRPr="00992219">
              <w:rPr>
                <w:rFonts w:ascii="Arial" w:hAnsi="Arial" w:cs="Arial"/>
                <w:sz w:val="20"/>
                <w:szCs w:val="20"/>
              </w:rPr>
              <w:t>CYP</w:t>
            </w:r>
          </w:p>
        </w:tc>
        <w:tc>
          <w:tcPr>
            <w:tcW w:w="1418" w:type="dxa"/>
            <w:vAlign w:val="center"/>
          </w:tcPr>
          <w:p w14:paraId="5E453569" w14:textId="224862FB" w:rsidR="00F52981" w:rsidRPr="00992219" w:rsidRDefault="005F51EA" w:rsidP="00F52981">
            <w:pPr>
              <w:autoSpaceDE w:val="0"/>
              <w:autoSpaceDN w:val="0"/>
              <w:adjustRightInd w:val="0"/>
              <w:spacing w:before="80" w:after="80"/>
              <w:rPr>
                <w:rFonts w:ascii="Arial" w:hAnsi="Arial" w:cs="Arial"/>
                <w:sz w:val="20"/>
                <w:szCs w:val="20"/>
              </w:rPr>
            </w:pPr>
            <w:r w:rsidRPr="00992219">
              <w:rPr>
                <w:rFonts w:ascii="Arial" w:hAnsi="Arial" w:cs="Arial"/>
                <w:sz w:val="20"/>
                <w:szCs w:val="20"/>
              </w:rPr>
              <w:t>New.</w:t>
            </w:r>
          </w:p>
        </w:tc>
      </w:tr>
      <w:tr w:rsidR="00F52981" w:rsidRPr="00992219" w14:paraId="376D33B6" w14:textId="77777777" w:rsidTr="00D56415">
        <w:trPr>
          <w:trHeight w:val="106"/>
        </w:trPr>
        <w:tc>
          <w:tcPr>
            <w:tcW w:w="851" w:type="dxa"/>
            <w:vAlign w:val="center"/>
          </w:tcPr>
          <w:p w14:paraId="627CE3FE" w14:textId="741861FA" w:rsidR="00F52981" w:rsidRPr="00992219" w:rsidRDefault="00F52981" w:rsidP="00F52981">
            <w:pPr>
              <w:pStyle w:val="DTPLIintrotext"/>
              <w:spacing w:before="80" w:after="80"/>
              <w:jc w:val="center"/>
              <w:rPr>
                <w:rFonts w:ascii="Arial" w:hAnsi="Arial"/>
                <w:color w:val="000000" w:themeColor="text1"/>
                <w:sz w:val="20"/>
              </w:rPr>
            </w:pPr>
            <w:r w:rsidRPr="00992219">
              <w:rPr>
                <w:rFonts w:ascii="Arial" w:hAnsi="Arial"/>
                <w:color w:val="000000" w:themeColor="text1"/>
                <w:sz w:val="20"/>
              </w:rPr>
              <w:t>D20-4</w:t>
            </w:r>
          </w:p>
        </w:tc>
        <w:tc>
          <w:tcPr>
            <w:tcW w:w="6095" w:type="dxa"/>
          </w:tcPr>
          <w:p w14:paraId="6C4376C4" w14:textId="5AA9587E" w:rsidR="00F52981" w:rsidRPr="00992219" w:rsidRDefault="00D92C4B" w:rsidP="00F52981">
            <w:pPr>
              <w:spacing w:before="80" w:after="80"/>
              <w:rPr>
                <w:rFonts w:ascii="Arial" w:hAnsi="Arial"/>
                <w:sz w:val="20"/>
              </w:rPr>
            </w:pPr>
            <w:r w:rsidRPr="00992219">
              <w:rPr>
                <w:rFonts w:ascii="Arial" w:hAnsi="Arial"/>
                <w:sz w:val="20"/>
              </w:rPr>
              <w:t>C</w:t>
            </w:r>
            <w:r w:rsidRPr="00992219">
              <w:rPr>
                <w:rFonts w:ascii="Arial" w:hAnsi="Arial" w:cs="Arial"/>
                <w:sz w:val="20"/>
                <w:szCs w:val="20"/>
              </w:rPr>
              <w:t>onfirm when maintenance responsibility for Albert Road Reserve will be handed over to City of Port Phillip.</w:t>
            </w:r>
          </w:p>
        </w:tc>
        <w:tc>
          <w:tcPr>
            <w:tcW w:w="1701" w:type="dxa"/>
            <w:vAlign w:val="center"/>
          </w:tcPr>
          <w:p w14:paraId="733021D4" w14:textId="71A7E801" w:rsidR="00F52981" w:rsidRPr="00992219" w:rsidRDefault="00D92C4B" w:rsidP="00F52981">
            <w:pPr>
              <w:autoSpaceDE w:val="0"/>
              <w:autoSpaceDN w:val="0"/>
              <w:adjustRightInd w:val="0"/>
              <w:spacing w:before="80" w:after="80"/>
              <w:rPr>
                <w:rFonts w:ascii="Arial" w:hAnsi="Arial" w:cs="Arial"/>
                <w:sz w:val="20"/>
                <w:szCs w:val="20"/>
              </w:rPr>
            </w:pPr>
            <w:r w:rsidRPr="00992219">
              <w:rPr>
                <w:rFonts w:ascii="Arial" w:hAnsi="Arial" w:cs="Arial"/>
                <w:sz w:val="20"/>
                <w:szCs w:val="20"/>
              </w:rPr>
              <w:t>CYP</w:t>
            </w:r>
          </w:p>
        </w:tc>
        <w:tc>
          <w:tcPr>
            <w:tcW w:w="1418" w:type="dxa"/>
            <w:vAlign w:val="center"/>
          </w:tcPr>
          <w:p w14:paraId="188EC01F" w14:textId="4E09F274" w:rsidR="00F52981" w:rsidRPr="00992219" w:rsidRDefault="005F51EA" w:rsidP="00F52981">
            <w:pPr>
              <w:autoSpaceDE w:val="0"/>
              <w:autoSpaceDN w:val="0"/>
              <w:adjustRightInd w:val="0"/>
              <w:spacing w:before="80" w:after="80"/>
              <w:rPr>
                <w:rFonts w:ascii="Arial" w:hAnsi="Arial" w:cs="Arial"/>
                <w:sz w:val="20"/>
                <w:szCs w:val="20"/>
              </w:rPr>
            </w:pPr>
            <w:r w:rsidRPr="00992219">
              <w:rPr>
                <w:rFonts w:ascii="Arial" w:hAnsi="Arial" w:cs="Arial"/>
                <w:sz w:val="20"/>
                <w:szCs w:val="20"/>
              </w:rPr>
              <w:t>New.</w:t>
            </w:r>
          </w:p>
        </w:tc>
      </w:tr>
      <w:tr w:rsidR="00D56415" w:rsidRPr="00992219" w14:paraId="73FF57BD" w14:textId="77777777" w:rsidTr="00D56415">
        <w:trPr>
          <w:trHeight w:val="106"/>
        </w:trPr>
        <w:tc>
          <w:tcPr>
            <w:tcW w:w="851" w:type="dxa"/>
            <w:vAlign w:val="center"/>
          </w:tcPr>
          <w:p w14:paraId="48CD2153" w14:textId="2F624645" w:rsidR="00D56415" w:rsidRPr="00992219" w:rsidRDefault="00D56415" w:rsidP="00D56415">
            <w:pPr>
              <w:pStyle w:val="DTPLIintrotext"/>
              <w:spacing w:before="80" w:after="80"/>
              <w:jc w:val="center"/>
              <w:rPr>
                <w:rFonts w:ascii="Arial" w:hAnsi="Arial"/>
                <w:color w:val="000000" w:themeColor="text1"/>
                <w:sz w:val="20"/>
              </w:rPr>
            </w:pPr>
            <w:r w:rsidRPr="00992219">
              <w:rPr>
                <w:rFonts w:ascii="Arial" w:hAnsi="Arial"/>
                <w:color w:val="000000" w:themeColor="text1"/>
                <w:sz w:val="20"/>
              </w:rPr>
              <w:t>D20-5</w:t>
            </w:r>
          </w:p>
        </w:tc>
        <w:tc>
          <w:tcPr>
            <w:tcW w:w="6095" w:type="dxa"/>
          </w:tcPr>
          <w:p w14:paraId="00844619" w14:textId="7D3C3BEC" w:rsidR="00D56415" w:rsidRPr="00992219" w:rsidRDefault="00D56415" w:rsidP="00D56415">
            <w:pPr>
              <w:spacing w:before="80" w:after="80"/>
              <w:rPr>
                <w:rFonts w:ascii="Arial" w:hAnsi="Arial"/>
                <w:sz w:val="20"/>
              </w:rPr>
            </w:pPr>
            <w:r w:rsidRPr="00992219">
              <w:rPr>
                <w:rFonts w:ascii="Arial" w:hAnsi="Arial" w:cs="Arial"/>
                <w:sz w:val="20"/>
                <w:szCs w:val="20"/>
              </w:rPr>
              <w:t>Investigate adjustments to lighting to mitigate impact on apartments in the precinct</w:t>
            </w:r>
            <w:r w:rsidR="00D879B3" w:rsidRPr="00992219">
              <w:rPr>
                <w:rFonts w:ascii="Arial" w:hAnsi="Arial" w:cs="Arial"/>
                <w:sz w:val="20"/>
                <w:szCs w:val="20"/>
              </w:rPr>
              <w:t>, particularly at the Domain Hill</w:t>
            </w:r>
            <w:r w:rsidRPr="00992219">
              <w:rPr>
                <w:rFonts w:ascii="Arial" w:hAnsi="Arial" w:cs="Arial"/>
                <w:sz w:val="20"/>
                <w:szCs w:val="20"/>
              </w:rPr>
              <w:t>.</w:t>
            </w:r>
          </w:p>
        </w:tc>
        <w:tc>
          <w:tcPr>
            <w:tcW w:w="1701" w:type="dxa"/>
            <w:vAlign w:val="center"/>
          </w:tcPr>
          <w:p w14:paraId="6D81D17F" w14:textId="248DE7A0" w:rsidR="00D56415" w:rsidRPr="00992219" w:rsidRDefault="005F51EA" w:rsidP="00D56415">
            <w:pPr>
              <w:autoSpaceDE w:val="0"/>
              <w:autoSpaceDN w:val="0"/>
              <w:adjustRightInd w:val="0"/>
              <w:spacing w:before="80" w:after="80"/>
              <w:rPr>
                <w:rFonts w:ascii="Arial" w:hAnsi="Arial" w:cs="Arial"/>
                <w:sz w:val="20"/>
                <w:szCs w:val="20"/>
              </w:rPr>
            </w:pPr>
            <w:r w:rsidRPr="00992219">
              <w:rPr>
                <w:rFonts w:ascii="Arial" w:hAnsi="Arial" w:cs="Arial"/>
                <w:sz w:val="20"/>
                <w:szCs w:val="20"/>
              </w:rPr>
              <w:t>CYP</w:t>
            </w:r>
          </w:p>
        </w:tc>
        <w:tc>
          <w:tcPr>
            <w:tcW w:w="1418" w:type="dxa"/>
            <w:vAlign w:val="center"/>
          </w:tcPr>
          <w:p w14:paraId="284ED99E" w14:textId="6EA7199D" w:rsidR="00D56415" w:rsidRPr="00992219" w:rsidRDefault="005F51EA" w:rsidP="00D56415">
            <w:pPr>
              <w:autoSpaceDE w:val="0"/>
              <w:autoSpaceDN w:val="0"/>
              <w:adjustRightInd w:val="0"/>
              <w:spacing w:before="80" w:after="80"/>
              <w:rPr>
                <w:rFonts w:ascii="Arial" w:hAnsi="Arial" w:cs="Arial"/>
                <w:sz w:val="20"/>
                <w:szCs w:val="20"/>
              </w:rPr>
            </w:pPr>
            <w:r w:rsidRPr="00992219">
              <w:rPr>
                <w:rFonts w:ascii="Arial" w:hAnsi="Arial" w:cs="Arial"/>
                <w:sz w:val="20"/>
                <w:szCs w:val="20"/>
              </w:rPr>
              <w:t>New.</w:t>
            </w:r>
          </w:p>
        </w:tc>
      </w:tr>
      <w:tr w:rsidR="00D56415" w:rsidRPr="00CA5095" w14:paraId="12410C2B" w14:textId="77777777" w:rsidTr="00D56415">
        <w:trPr>
          <w:trHeight w:val="106"/>
        </w:trPr>
        <w:tc>
          <w:tcPr>
            <w:tcW w:w="851" w:type="dxa"/>
            <w:vAlign w:val="center"/>
          </w:tcPr>
          <w:p w14:paraId="783D6CC8" w14:textId="682E9F81" w:rsidR="00D56415" w:rsidRPr="00992219" w:rsidRDefault="00D56415" w:rsidP="00D56415">
            <w:pPr>
              <w:pStyle w:val="DTPLIintrotext"/>
              <w:spacing w:before="80" w:after="80"/>
              <w:jc w:val="center"/>
              <w:rPr>
                <w:rFonts w:ascii="Arial" w:hAnsi="Arial"/>
                <w:color w:val="000000" w:themeColor="text1"/>
                <w:sz w:val="20"/>
              </w:rPr>
            </w:pPr>
            <w:r w:rsidRPr="00992219">
              <w:rPr>
                <w:rFonts w:ascii="Arial" w:hAnsi="Arial"/>
                <w:color w:val="000000" w:themeColor="text1"/>
                <w:sz w:val="20"/>
              </w:rPr>
              <w:t>D20-6</w:t>
            </w:r>
          </w:p>
        </w:tc>
        <w:tc>
          <w:tcPr>
            <w:tcW w:w="6095" w:type="dxa"/>
          </w:tcPr>
          <w:p w14:paraId="67833442" w14:textId="2B3EF82C" w:rsidR="00D56415" w:rsidRPr="00992219" w:rsidRDefault="007F6B19" w:rsidP="00D56415">
            <w:pPr>
              <w:spacing w:before="80" w:after="80"/>
              <w:rPr>
                <w:rFonts w:ascii="Arial" w:hAnsi="Arial"/>
                <w:sz w:val="20"/>
              </w:rPr>
            </w:pPr>
            <w:r w:rsidRPr="00992219">
              <w:rPr>
                <w:rFonts w:ascii="Arial" w:hAnsi="Arial" w:cs="Arial"/>
                <w:sz w:val="20"/>
                <w:szCs w:val="20"/>
              </w:rPr>
              <w:t>Confirm whether the toilet cubicle near the intersection of St Kilda Road and Toorak Road is permanent.</w:t>
            </w:r>
          </w:p>
        </w:tc>
        <w:tc>
          <w:tcPr>
            <w:tcW w:w="1701" w:type="dxa"/>
            <w:vAlign w:val="center"/>
          </w:tcPr>
          <w:p w14:paraId="2F78AEB4" w14:textId="723BDD9F" w:rsidR="00D56415" w:rsidRPr="00992219" w:rsidRDefault="005F51EA" w:rsidP="00D56415">
            <w:pPr>
              <w:autoSpaceDE w:val="0"/>
              <w:autoSpaceDN w:val="0"/>
              <w:adjustRightInd w:val="0"/>
              <w:spacing w:before="80" w:after="80"/>
              <w:rPr>
                <w:rFonts w:ascii="Arial" w:hAnsi="Arial" w:cs="Arial"/>
                <w:sz w:val="20"/>
                <w:szCs w:val="20"/>
              </w:rPr>
            </w:pPr>
            <w:r w:rsidRPr="00992219">
              <w:rPr>
                <w:rFonts w:ascii="Arial" w:hAnsi="Arial" w:cs="Arial"/>
                <w:sz w:val="20"/>
                <w:szCs w:val="20"/>
              </w:rPr>
              <w:t>RPV/Yarra Trams</w:t>
            </w:r>
          </w:p>
        </w:tc>
        <w:tc>
          <w:tcPr>
            <w:tcW w:w="1418" w:type="dxa"/>
            <w:vAlign w:val="center"/>
          </w:tcPr>
          <w:p w14:paraId="43D30A5B" w14:textId="1B8E9532" w:rsidR="00D56415" w:rsidRDefault="005F51EA" w:rsidP="00D56415">
            <w:pPr>
              <w:autoSpaceDE w:val="0"/>
              <w:autoSpaceDN w:val="0"/>
              <w:adjustRightInd w:val="0"/>
              <w:spacing w:before="80" w:after="80"/>
              <w:rPr>
                <w:rFonts w:ascii="Arial" w:hAnsi="Arial" w:cs="Arial"/>
                <w:sz w:val="20"/>
                <w:szCs w:val="20"/>
              </w:rPr>
            </w:pPr>
            <w:r w:rsidRPr="00992219">
              <w:rPr>
                <w:rFonts w:ascii="Arial" w:hAnsi="Arial" w:cs="Arial"/>
                <w:sz w:val="20"/>
                <w:szCs w:val="20"/>
              </w:rPr>
              <w:t>New.</w:t>
            </w:r>
          </w:p>
        </w:tc>
      </w:tr>
    </w:tbl>
    <w:p w14:paraId="1183F7CD" w14:textId="1F3B16D3" w:rsidR="0003242E" w:rsidRPr="004C52B8" w:rsidRDefault="0003242E" w:rsidP="00621F8D">
      <w:pPr>
        <w:spacing w:before="240" w:after="120"/>
        <w:rPr>
          <w:rFonts w:ascii="Arial" w:hAnsi="Arial" w:cs="Arial"/>
          <w:bCs/>
          <w:i/>
          <w:sz w:val="20"/>
        </w:rPr>
      </w:pPr>
    </w:p>
    <w:sectPr w:rsidR="0003242E" w:rsidRPr="004C52B8" w:rsidSect="003F47EB">
      <w:headerReference w:type="default" r:id="rId12"/>
      <w:footerReference w:type="default" r:id="rId13"/>
      <w:footerReference w:type="first" r:id="rId14"/>
      <w:pgSz w:w="11906" w:h="16838"/>
      <w:pgMar w:top="1307" w:right="991" w:bottom="1701"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5239" w14:textId="77777777" w:rsidR="006C0DCD" w:rsidRDefault="006C0DCD" w:rsidP="00EE4DCE">
      <w:r>
        <w:separator/>
      </w:r>
    </w:p>
  </w:endnote>
  <w:endnote w:type="continuationSeparator" w:id="0">
    <w:p w14:paraId="1CA70B54" w14:textId="77777777" w:rsidR="006C0DCD" w:rsidRDefault="006C0DCD"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E4F8" w14:textId="2AE7E1EF" w:rsidR="00942174" w:rsidRPr="000E42D4" w:rsidRDefault="00BF1F79" w:rsidP="00CC7D79">
    <w:pPr>
      <w:pStyle w:val="Footer"/>
      <w:tabs>
        <w:tab w:val="clear" w:pos="4320"/>
        <w:tab w:val="center" w:pos="4111"/>
      </w:tabs>
      <w:ind w:left="-426"/>
      <w:rPr>
        <w:sz w:val="22"/>
        <w:szCs w:val="22"/>
      </w:rPr>
    </w:pPr>
    <w:r>
      <w:rPr>
        <w:noProof/>
        <w:lang w:val="en-US"/>
      </w:rPr>
      <w:drawing>
        <wp:anchor distT="0" distB="0" distL="114300" distR="114300" simplePos="0" relativeHeight="251661312" behindDoc="0" locked="0" layoutInCell="1" allowOverlap="1" wp14:anchorId="4C60834A" wp14:editId="08EDCB5A">
          <wp:simplePos x="0" y="0"/>
          <wp:positionH relativeFrom="column">
            <wp:posOffset>1089660</wp:posOffset>
          </wp:positionH>
          <wp:positionV relativeFrom="paragraph">
            <wp:posOffset>38100</wp:posOffset>
          </wp:positionV>
          <wp:extent cx="4514850" cy="10096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a:stretch>
                    <a:fillRect/>
                  </a:stretch>
                </pic:blipFill>
                <pic:spPr>
                  <a:xfrm>
                    <a:off x="0" y="0"/>
                    <a:ext cx="4514850" cy="1009650"/>
                  </a:xfrm>
                  <a:prstGeom prst="rect">
                    <a:avLst/>
                  </a:prstGeom>
                </pic:spPr>
              </pic:pic>
            </a:graphicData>
          </a:graphic>
        </wp:anchor>
      </w:drawing>
    </w:r>
    <w:r w:rsidR="000B4FD4">
      <w:rPr>
        <w:noProof/>
        <w:lang w:val="en-US"/>
      </w:rPr>
      <w:drawing>
        <wp:anchor distT="0" distB="0" distL="114300" distR="114300" simplePos="0" relativeHeight="251660288" behindDoc="1" locked="0" layoutInCell="0" allowOverlap="1" wp14:anchorId="1BFE8442" wp14:editId="0BACAD47">
          <wp:simplePos x="0" y="0"/>
          <wp:positionH relativeFrom="page">
            <wp:posOffset>-13335</wp:posOffset>
          </wp:positionH>
          <wp:positionV relativeFrom="page">
            <wp:posOffset>9540875</wp:posOffset>
          </wp:positionV>
          <wp:extent cx="7204075" cy="1367236"/>
          <wp:effectExtent l="0" t="0" r="0" b="44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7797C54F" w14:textId="306196ED"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C0BD" w14:textId="77777777"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752" behindDoc="1" locked="0" layoutInCell="0" allowOverlap="1" wp14:anchorId="2D0C1B89" wp14:editId="44892345">
          <wp:simplePos x="0" y="0"/>
          <wp:positionH relativeFrom="page">
            <wp:align>left</wp:align>
          </wp:positionH>
          <wp:positionV relativeFrom="page">
            <wp:align>bottom</wp:align>
          </wp:positionV>
          <wp:extent cx="7549200" cy="1065600"/>
          <wp:effectExtent l="0" t="0" r="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54B4" w14:textId="77777777" w:rsidR="006C0DCD" w:rsidRDefault="006C0DCD" w:rsidP="00EE4DCE">
      <w:bookmarkStart w:id="0" w:name="_Hlk4766344"/>
      <w:bookmarkEnd w:id="0"/>
      <w:r>
        <w:separator/>
      </w:r>
    </w:p>
  </w:footnote>
  <w:footnote w:type="continuationSeparator" w:id="0">
    <w:p w14:paraId="4B8E663F" w14:textId="77777777" w:rsidR="006C0DCD" w:rsidRDefault="006C0DCD"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1359" w14:textId="77777777" w:rsidR="00861464" w:rsidRDefault="000B4FD4" w:rsidP="00861464">
    <w:pPr>
      <w:pStyle w:val="Headertitle"/>
    </w:pPr>
    <w:r>
      <w:rPr>
        <w:lang w:val="en-US"/>
      </w:rPr>
      <w:drawing>
        <wp:anchor distT="0" distB="0" distL="114300" distR="114300" simplePos="0" relativeHeight="251657216" behindDoc="1" locked="0" layoutInCell="0" allowOverlap="1" wp14:anchorId="0556971F" wp14:editId="65F033E3">
          <wp:simplePos x="0" y="0"/>
          <wp:positionH relativeFrom="page">
            <wp:posOffset>-6594</wp:posOffset>
          </wp:positionH>
          <wp:positionV relativeFrom="page">
            <wp:posOffset>-327660</wp:posOffset>
          </wp:positionV>
          <wp:extent cx="7545600" cy="164880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168" behindDoc="1" locked="0" layoutInCell="0" allowOverlap="1" wp14:anchorId="4B037692" wp14:editId="5EE8973A">
          <wp:simplePos x="0" y="0"/>
          <wp:positionH relativeFrom="page">
            <wp:posOffset>-66675</wp:posOffset>
          </wp:positionH>
          <wp:positionV relativeFrom="page">
            <wp:posOffset>-200025</wp:posOffset>
          </wp:positionV>
          <wp:extent cx="7542000" cy="1522800"/>
          <wp:effectExtent l="0" t="0" r="1905"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00991C7F" w14:textId="77777777" w:rsidR="005C5506" w:rsidRDefault="005C5506" w:rsidP="00861464">
    <w:pPr>
      <w:pStyle w:val="Headertitle"/>
      <w:ind w:left="-142"/>
      <w:rPr>
        <w:rFonts w:ascii="Arial" w:hAnsi="Arial" w:cs="Arial"/>
        <w:sz w:val="28"/>
        <w:szCs w:val="28"/>
      </w:rPr>
    </w:pPr>
  </w:p>
  <w:p w14:paraId="0CE6DB7A" w14:textId="77777777"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1F2B22">
      <w:rPr>
        <w:rFonts w:ascii="Arial" w:hAnsi="Arial" w:cs="Arial"/>
        <w:sz w:val="28"/>
        <w:szCs w:val="28"/>
      </w:rPr>
      <w:t>Domain</w:t>
    </w:r>
    <w:r w:rsidR="00F4425C">
      <w:rPr>
        <w:rFonts w:ascii="Arial" w:hAnsi="Arial" w:cs="Arial"/>
        <w:sz w:val="28"/>
        <w:szCs w:val="28"/>
      </w:rPr>
      <w:t xml:space="preserve"> </w:t>
    </w:r>
    <w:r w:rsidR="00CE1619">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0F7E98AA"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3D2A"/>
    <w:multiLevelType w:val="multilevel"/>
    <w:tmpl w:val="64D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03D10"/>
    <w:multiLevelType w:val="multilevel"/>
    <w:tmpl w:val="954C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5625C"/>
    <w:multiLevelType w:val="multilevel"/>
    <w:tmpl w:val="3AE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068B7"/>
    <w:multiLevelType w:val="multilevel"/>
    <w:tmpl w:val="E8F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B426CA"/>
    <w:multiLevelType w:val="multilevel"/>
    <w:tmpl w:val="94701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31656"/>
    <w:multiLevelType w:val="multilevel"/>
    <w:tmpl w:val="2FA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B5BFA"/>
    <w:multiLevelType w:val="multilevel"/>
    <w:tmpl w:val="7BFE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62299"/>
    <w:multiLevelType w:val="multilevel"/>
    <w:tmpl w:val="1DC4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D084C"/>
    <w:multiLevelType w:val="multilevel"/>
    <w:tmpl w:val="042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FE1F45"/>
    <w:multiLevelType w:val="multilevel"/>
    <w:tmpl w:val="B5D6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D27D3"/>
    <w:multiLevelType w:val="multilevel"/>
    <w:tmpl w:val="10D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5F3B25"/>
    <w:multiLevelType w:val="multilevel"/>
    <w:tmpl w:val="5B7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B55557"/>
    <w:multiLevelType w:val="multilevel"/>
    <w:tmpl w:val="61D2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68182F"/>
    <w:multiLevelType w:val="multilevel"/>
    <w:tmpl w:val="12BC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050E85"/>
    <w:multiLevelType w:val="multilevel"/>
    <w:tmpl w:val="4DC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F3476A"/>
    <w:multiLevelType w:val="multilevel"/>
    <w:tmpl w:val="F0E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12"/>
  </w:num>
  <w:num w:numId="4">
    <w:abstractNumId w:val="6"/>
  </w:num>
  <w:num w:numId="5">
    <w:abstractNumId w:val="1"/>
  </w:num>
  <w:num w:numId="6">
    <w:abstractNumId w:val="1"/>
  </w:num>
  <w:num w:numId="7">
    <w:abstractNumId w:val="13"/>
  </w:num>
  <w:num w:numId="8">
    <w:abstractNumId w:val="18"/>
  </w:num>
  <w:num w:numId="9">
    <w:abstractNumId w:val="10"/>
  </w:num>
  <w:num w:numId="10">
    <w:abstractNumId w:val="4"/>
  </w:num>
  <w:num w:numId="11">
    <w:abstractNumId w:val="3"/>
  </w:num>
  <w:num w:numId="12">
    <w:abstractNumId w:val="0"/>
  </w:num>
  <w:num w:numId="13">
    <w:abstractNumId w:val="7"/>
  </w:num>
  <w:num w:numId="14">
    <w:abstractNumId w:val="8"/>
  </w:num>
  <w:num w:numId="15">
    <w:abstractNumId w:val="5"/>
  </w:num>
  <w:num w:numId="16">
    <w:abstractNumId w:val="17"/>
  </w:num>
  <w:num w:numId="17">
    <w:abstractNumId w:val="15"/>
  </w:num>
  <w:num w:numId="18">
    <w:abstractNumId w:val="14"/>
  </w:num>
  <w:num w:numId="19">
    <w:abstractNumId w:val="16"/>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1390"/>
    <w:rsid w:val="0000228C"/>
    <w:rsid w:val="00004DCE"/>
    <w:rsid w:val="00011EA2"/>
    <w:rsid w:val="000151E8"/>
    <w:rsid w:val="00031088"/>
    <w:rsid w:val="00031A0E"/>
    <w:rsid w:val="0003242E"/>
    <w:rsid w:val="00032DD6"/>
    <w:rsid w:val="000338CD"/>
    <w:rsid w:val="00033DD4"/>
    <w:rsid w:val="00035C6C"/>
    <w:rsid w:val="00036CD7"/>
    <w:rsid w:val="000405E1"/>
    <w:rsid w:val="00044F07"/>
    <w:rsid w:val="0004782F"/>
    <w:rsid w:val="000479E4"/>
    <w:rsid w:val="00052548"/>
    <w:rsid w:val="00053B22"/>
    <w:rsid w:val="00053DDF"/>
    <w:rsid w:val="0005529C"/>
    <w:rsid w:val="0005742B"/>
    <w:rsid w:val="00060B12"/>
    <w:rsid w:val="000810C6"/>
    <w:rsid w:val="000812E5"/>
    <w:rsid w:val="00085F13"/>
    <w:rsid w:val="00090A6D"/>
    <w:rsid w:val="00094BF7"/>
    <w:rsid w:val="00097E90"/>
    <w:rsid w:val="000A0342"/>
    <w:rsid w:val="000A0A4A"/>
    <w:rsid w:val="000A197F"/>
    <w:rsid w:val="000A56DB"/>
    <w:rsid w:val="000A6A9B"/>
    <w:rsid w:val="000B12EC"/>
    <w:rsid w:val="000B18B4"/>
    <w:rsid w:val="000B20F8"/>
    <w:rsid w:val="000B212D"/>
    <w:rsid w:val="000B3CB4"/>
    <w:rsid w:val="000B4FD4"/>
    <w:rsid w:val="000C4099"/>
    <w:rsid w:val="000C6021"/>
    <w:rsid w:val="000D251E"/>
    <w:rsid w:val="000D4814"/>
    <w:rsid w:val="000D4A48"/>
    <w:rsid w:val="000D4C88"/>
    <w:rsid w:val="000D4C89"/>
    <w:rsid w:val="000D753E"/>
    <w:rsid w:val="000E0540"/>
    <w:rsid w:val="000E1167"/>
    <w:rsid w:val="000E1F90"/>
    <w:rsid w:val="000E21DB"/>
    <w:rsid w:val="000E267E"/>
    <w:rsid w:val="000E2E71"/>
    <w:rsid w:val="000E3C73"/>
    <w:rsid w:val="000E42D4"/>
    <w:rsid w:val="000E453B"/>
    <w:rsid w:val="000E659E"/>
    <w:rsid w:val="000E678B"/>
    <w:rsid w:val="000F1486"/>
    <w:rsid w:val="000F441A"/>
    <w:rsid w:val="000F555A"/>
    <w:rsid w:val="000F7002"/>
    <w:rsid w:val="00104DE3"/>
    <w:rsid w:val="0010502B"/>
    <w:rsid w:val="00105225"/>
    <w:rsid w:val="00105638"/>
    <w:rsid w:val="00105EC0"/>
    <w:rsid w:val="00110C6A"/>
    <w:rsid w:val="0011531D"/>
    <w:rsid w:val="001163D2"/>
    <w:rsid w:val="00117481"/>
    <w:rsid w:val="00117C99"/>
    <w:rsid w:val="0012107B"/>
    <w:rsid w:val="001218F4"/>
    <w:rsid w:val="00122616"/>
    <w:rsid w:val="00127E71"/>
    <w:rsid w:val="001339D3"/>
    <w:rsid w:val="00134B9C"/>
    <w:rsid w:val="00135407"/>
    <w:rsid w:val="0013544C"/>
    <w:rsid w:val="001404DE"/>
    <w:rsid w:val="001444ED"/>
    <w:rsid w:val="00144F1F"/>
    <w:rsid w:val="001450FA"/>
    <w:rsid w:val="00145AF9"/>
    <w:rsid w:val="0015056A"/>
    <w:rsid w:val="00155955"/>
    <w:rsid w:val="00160617"/>
    <w:rsid w:val="001621AF"/>
    <w:rsid w:val="00163716"/>
    <w:rsid w:val="00166B53"/>
    <w:rsid w:val="001733EA"/>
    <w:rsid w:val="00174B3B"/>
    <w:rsid w:val="001836C5"/>
    <w:rsid w:val="001836F2"/>
    <w:rsid w:val="00183D7D"/>
    <w:rsid w:val="00187120"/>
    <w:rsid w:val="00191251"/>
    <w:rsid w:val="00191EFF"/>
    <w:rsid w:val="001A2136"/>
    <w:rsid w:val="001A22A6"/>
    <w:rsid w:val="001A31BB"/>
    <w:rsid w:val="001A5A47"/>
    <w:rsid w:val="001A5F7A"/>
    <w:rsid w:val="001A66E0"/>
    <w:rsid w:val="001B335C"/>
    <w:rsid w:val="001B3848"/>
    <w:rsid w:val="001B64AC"/>
    <w:rsid w:val="001B6D5E"/>
    <w:rsid w:val="001C046C"/>
    <w:rsid w:val="001C0F9F"/>
    <w:rsid w:val="001C14B6"/>
    <w:rsid w:val="001C2682"/>
    <w:rsid w:val="001C3B5D"/>
    <w:rsid w:val="001C53B9"/>
    <w:rsid w:val="001C56DD"/>
    <w:rsid w:val="001D05CF"/>
    <w:rsid w:val="001D0E24"/>
    <w:rsid w:val="001D2AF7"/>
    <w:rsid w:val="001D36A1"/>
    <w:rsid w:val="001D74F4"/>
    <w:rsid w:val="001E0CB4"/>
    <w:rsid w:val="001E3C4C"/>
    <w:rsid w:val="001E58CE"/>
    <w:rsid w:val="001E7718"/>
    <w:rsid w:val="001E7D2B"/>
    <w:rsid w:val="001F2B22"/>
    <w:rsid w:val="001F330C"/>
    <w:rsid w:val="001F62EE"/>
    <w:rsid w:val="001F785C"/>
    <w:rsid w:val="00203C0E"/>
    <w:rsid w:val="002047E1"/>
    <w:rsid w:val="00205835"/>
    <w:rsid w:val="0020625C"/>
    <w:rsid w:val="00206C50"/>
    <w:rsid w:val="00210A26"/>
    <w:rsid w:val="00215E5E"/>
    <w:rsid w:val="0021683C"/>
    <w:rsid w:val="002212F9"/>
    <w:rsid w:val="0022504A"/>
    <w:rsid w:val="00227049"/>
    <w:rsid w:val="00233993"/>
    <w:rsid w:val="002409D5"/>
    <w:rsid w:val="00240ADA"/>
    <w:rsid w:val="00240CBB"/>
    <w:rsid w:val="00241B29"/>
    <w:rsid w:val="00244816"/>
    <w:rsid w:val="00245919"/>
    <w:rsid w:val="00245EF5"/>
    <w:rsid w:val="00247876"/>
    <w:rsid w:val="0025257F"/>
    <w:rsid w:val="002660C7"/>
    <w:rsid w:val="00275EB3"/>
    <w:rsid w:val="002771CC"/>
    <w:rsid w:val="00281234"/>
    <w:rsid w:val="00283690"/>
    <w:rsid w:val="00283ED8"/>
    <w:rsid w:val="00285893"/>
    <w:rsid w:val="00286D10"/>
    <w:rsid w:val="002909EF"/>
    <w:rsid w:val="00291DEE"/>
    <w:rsid w:val="00291F7F"/>
    <w:rsid w:val="00293ACA"/>
    <w:rsid w:val="00294AC1"/>
    <w:rsid w:val="0029565A"/>
    <w:rsid w:val="002968D5"/>
    <w:rsid w:val="002A5F66"/>
    <w:rsid w:val="002B1371"/>
    <w:rsid w:val="002B25F4"/>
    <w:rsid w:val="002B411B"/>
    <w:rsid w:val="002C02CC"/>
    <w:rsid w:val="002C20CF"/>
    <w:rsid w:val="002C7186"/>
    <w:rsid w:val="002C72CD"/>
    <w:rsid w:val="002D075F"/>
    <w:rsid w:val="002D10E3"/>
    <w:rsid w:val="002D2364"/>
    <w:rsid w:val="002D236A"/>
    <w:rsid w:val="002D4694"/>
    <w:rsid w:val="002D7B6E"/>
    <w:rsid w:val="002E087E"/>
    <w:rsid w:val="002E37AA"/>
    <w:rsid w:val="002E4F04"/>
    <w:rsid w:val="002E7B35"/>
    <w:rsid w:val="002F1F46"/>
    <w:rsid w:val="00300CCB"/>
    <w:rsid w:val="003010EC"/>
    <w:rsid w:val="00303758"/>
    <w:rsid w:val="00304DD1"/>
    <w:rsid w:val="00310763"/>
    <w:rsid w:val="00315B81"/>
    <w:rsid w:val="00320E47"/>
    <w:rsid w:val="00320E81"/>
    <w:rsid w:val="00324F5F"/>
    <w:rsid w:val="00327F39"/>
    <w:rsid w:val="00334FC8"/>
    <w:rsid w:val="00342182"/>
    <w:rsid w:val="003425ED"/>
    <w:rsid w:val="00347A72"/>
    <w:rsid w:val="00351037"/>
    <w:rsid w:val="003522F0"/>
    <w:rsid w:val="0035304C"/>
    <w:rsid w:val="00353A38"/>
    <w:rsid w:val="00354382"/>
    <w:rsid w:val="00356398"/>
    <w:rsid w:val="00356FAE"/>
    <w:rsid w:val="00360DFD"/>
    <w:rsid w:val="00365D6A"/>
    <w:rsid w:val="003672AD"/>
    <w:rsid w:val="00370B6F"/>
    <w:rsid w:val="003731EB"/>
    <w:rsid w:val="003743BE"/>
    <w:rsid w:val="00375672"/>
    <w:rsid w:val="003805E9"/>
    <w:rsid w:val="00384852"/>
    <w:rsid w:val="00385BC2"/>
    <w:rsid w:val="00385EF5"/>
    <w:rsid w:val="00386DFE"/>
    <w:rsid w:val="00387011"/>
    <w:rsid w:val="00390FBB"/>
    <w:rsid w:val="003955A8"/>
    <w:rsid w:val="00396563"/>
    <w:rsid w:val="003A1435"/>
    <w:rsid w:val="003A144E"/>
    <w:rsid w:val="003A1455"/>
    <w:rsid w:val="003A2030"/>
    <w:rsid w:val="003A2089"/>
    <w:rsid w:val="003A38AD"/>
    <w:rsid w:val="003A4CCB"/>
    <w:rsid w:val="003B0A74"/>
    <w:rsid w:val="003B1CA1"/>
    <w:rsid w:val="003B2E18"/>
    <w:rsid w:val="003B438C"/>
    <w:rsid w:val="003B5379"/>
    <w:rsid w:val="003B5432"/>
    <w:rsid w:val="003B58CC"/>
    <w:rsid w:val="003B6ADD"/>
    <w:rsid w:val="003B6B52"/>
    <w:rsid w:val="003B6F88"/>
    <w:rsid w:val="003B7140"/>
    <w:rsid w:val="003B7592"/>
    <w:rsid w:val="003C0B33"/>
    <w:rsid w:val="003C35F3"/>
    <w:rsid w:val="003C6B94"/>
    <w:rsid w:val="003D0C15"/>
    <w:rsid w:val="003D3268"/>
    <w:rsid w:val="003D4F86"/>
    <w:rsid w:val="003D66C6"/>
    <w:rsid w:val="003E1907"/>
    <w:rsid w:val="003E3B21"/>
    <w:rsid w:val="003E4480"/>
    <w:rsid w:val="003E6007"/>
    <w:rsid w:val="003E61D6"/>
    <w:rsid w:val="003E6B76"/>
    <w:rsid w:val="003F3D24"/>
    <w:rsid w:val="003F47EB"/>
    <w:rsid w:val="003F4F99"/>
    <w:rsid w:val="003F5BF6"/>
    <w:rsid w:val="003F7DC2"/>
    <w:rsid w:val="00402B2A"/>
    <w:rsid w:val="00405913"/>
    <w:rsid w:val="00407411"/>
    <w:rsid w:val="00413791"/>
    <w:rsid w:val="00420650"/>
    <w:rsid w:val="004219C4"/>
    <w:rsid w:val="00423AE3"/>
    <w:rsid w:val="0042798B"/>
    <w:rsid w:val="0043262C"/>
    <w:rsid w:val="004340E8"/>
    <w:rsid w:val="00434F12"/>
    <w:rsid w:val="00435256"/>
    <w:rsid w:val="004356CF"/>
    <w:rsid w:val="0044155C"/>
    <w:rsid w:val="004452BA"/>
    <w:rsid w:val="004538C6"/>
    <w:rsid w:val="00454195"/>
    <w:rsid w:val="00454D5F"/>
    <w:rsid w:val="00456A66"/>
    <w:rsid w:val="004603EF"/>
    <w:rsid w:val="0046199E"/>
    <w:rsid w:val="0046214E"/>
    <w:rsid w:val="00464261"/>
    <w:rsid w:val="00466C88"/>
    <w:rsid w:val="004679B9"/>
    <w:rsid w:val="00470343"/>
    <w:rsid w:val="00471EE6"/>
    <w:rsid w:val="0047298E"/>
    <w:rsid w:val="004747E2"/>
    <w:rsid w:val="004752B0"/>
    <w:rsid w:val="004771F4"/>
    <w:rsid w:val="00477866"/>
    <w:rsid w:val="00477A52"/>
    <w:rsid w:val="00482760"/>
    <w:rsid w:val="0048309D"/>
    <w:rsid w:val="004832C0"/>
    <w:rsid w:val="00483BF5"/>
    <w:rsid w:val="00483D8D"/>
    <w:rsid w:val="00485B80"/>
    <w:rsid w:val="00493329"/>
    <w:rsid w:val="004A3FBE"/>
    <w:rsid w:val="004A7C2D"/>
    <w:rsid w:val="004B423E"/>
    <w:rsid w:val="004B66F2"/>
    <w:rsid w:val="004B7DA4"/>
    <w:rsid w:val="004C2A5C"/>
    <w:rsid w:val="004C45EB"/>
    <w:rsid w:val="004C4AC8"/>
    <w:rsid w:val="004C52B8"/>
    <w:rsid w:val="004C65C5"/>
    <w:rsid w:val="004C68E1"/>
    <w:rsid w:val="004D3FE6"/>
    <w:rsid w:val="004D4064"/>
    <w:rsid w:val="004E24C8"/>
    <w:rsid w:val="004F1719"/>
    <w:rsid w:val="004F222D"/>
    <w:rsid w:val="004F2BED"/>
    <w:rsid w:val="004F7F3E"/>
    <w:rsid w:val="00501BE7"/>
    <w:rsid w:val="005031E7"/>
    <w:rsid w:val="0050362F"/>
    <w:rsid w:val="00507770"/>
    <w:rsid w:val="00507F24"/>
    <w:rsid w:val="00510061"/>
    <w:rsid w:val="00510552"/>
    <w:rsid w:val="005117FD"/>
    <w:rsid w:val="00513101"/>
    <w:rsid w:val="005132A3"/>
    <w:rsid w:val="0051462C"/>
    <w:rsid w:val="00514B67"/>
    <w:rsid w:val="00514E4F"/>
    <w:rsid w:val="00514E7E"/>
    <w:rsid w:val="00516E9D"/>
    <w:rsid w:val="00522B45"/>
    <w:rsid w:val="00523EDC"/>
    <w:rsid w:val="0052413E"/>
    <w:rsid w:val="00524FB6"/>
    <w:rsid w:val="00526652"/>
    <w:rsid w:val="00526BC6"/>
    <w:rsid w:val="005312DE"/>
    <w:rsid w:val="00531560"/>
    <w:rsid w:val="00533717"/>
    <w:rsid w:val="005351D7"/>
    <w:rsid w:val="00536245"/>
    <w:rsid w:val="00537CBE"/>
    <w:rsid w:val="00540CD4"/>
    <w:rsid w:val="00542F38"/>
    <w:rsid w:val="00546A39"/>
    <w:rsid w:val="005539B4"/>
    <w:rsid w:val="005572AB"/>
    <w:rsid w:val="005618AE"/>
    <w:rsid w:val="00561C14"/>
    <w:rsid w:val="005629A9"/>
    <w:rsid w:val="00565B7F"/>
    <w:rsid w:val="005717E6"/>
    <w:rsid w:val="0057406E"/>
    <w:rsid w:val="00577704"/>
    <w:rsid w:val="00580BEB"/>
    <w:rsid w:val="00582EFF"/>
    <w:rsid w:val="00583905"/>
    <w:rsid w:val="005852FF"/>
    <w:rsid w:val="005914FE"/>
    <w:rsid w:val="00595B09"/>
    <w:rsid w:val="00597B0C"/>
    <w:rsid w:val="005A1531"/>
    <w:rsid w:val="005A3913"/>
    <w:rsid w:val="005A3C95"/>
    <w:rsid w:val="005A4B26"/>
    <w:rsid w:val="005A5080"/>
    <w:rsid w:val="005A64CC"/>
    <w:rsid w:val="005B05E5"/>
    <w:rsid w:val="005B36C7"/>
    <w:rsid w:val="005B51D2"/>
    <w:rsid w:val="005B7E61"/>
    <w:rsid w:val="005C0057"/>
    <w:rsid w:val="005C0719"/>
    <w:rsid w:val="005C1CC7"/>
    <w:rsid w:val="005C3DF4"/>
    <w:rsid w:val="005C5506"/>
    <w:rsid w:val="005D0081"/>
    <w:rsid w:val="005D0BE9"/>
    <w:rsid w:val="005D1FA7"/>
    <w:rsid w:val="005D2316"/>
    <w:rsid w:val="005D3CB8"/>
    <w:rsid w:val="005D62D7"/>
    <w:rsid w:val="005E0821"/>
    <w:rsid w:val="005E2277"/>
    <w:rsid w:val="005E2F47"/>
    <w:rsid w:val="005E689A"/>
    <w:rsid w:val="005F151B"/>
    <w:rsid w:val="005F51EA"/>
    <w:rsid w:val="0060012D"/>
    <w:rsid w:val="006018D0"/>
    <w:rsid w:val="006070AE"/>
    <w:rsid w:val="00607E51"/>
    <w:rsid w:val="00612EFB"/>
    <w:rsid w:val="00613B59"/>
    <w:rsid w:val="00617F38"/>
    <w:rsid w:val="00621F8D"/>
    <w:rsid w:val="00624077"/>
    <w:rsid w:val="006243BF"/>
    <w:rsid w:val="006349F1"/>
    <w:rsid w:val="0063775D"/>
    <w:rsid w:val="006438B9"/>
    <w:rsid w:val="00652684"/>
    <w:rsid w:val="006531A3"/>
    <w:rsid w:val="006553DD"/>
    <w:rsid w:val="00655615"/>
    <w:rsid w:val="00655EC6"/>
    <w:rsid w:val="00655FCC"/>
    <w:rsid w:val="00661620"/>
    <w:rsid w:val="00662862"/>
    <w:rsid w:val="0066367D"/>
    <w:rsid w:val="00666D83"/>
    <w:rsid w:val="00673407"/>
    <w:rsid w:val="00673778"/>
    <w:rsid w:val="006741A4"/>
    <w:rsid w:val="0067458F"/>
    <w:rsid w:val="00674A2C"/>
    <w:rsid w:val="00675A76"/>
    <w:rsid w:val="006808F8"/>
    <w:rsid w:val="00683B4F"/>
    <w:rsid w:val="00686A17"/>
    <w:rsid w:val="006872EF"/>
    <w:rsid w:val="00687C38"/>
    <w:rsid w:val="00691A50"/>
    <w:rsid w:val="00695836"/>
    <w:rsid w:val="006960BA"/>
    <w:rsid w:val="00697514"/>
    <w:rsid w:val="006A26AF"/>
    <w:rsid w:val="006A3F4D"/>
    <w:rsid w:val="006A652A"/>
    <w:rsid w:val="006B00F9"/>
    <w:rsid w:val="006B1C5A"/>
    <w:rsid w:val="006B3387"/>
    <w:rsid w:val="006B388B"/>
    <w:rsid w:val="006B3C92"/>
    <w:rsid w:val="006C0DCD"/>
    <w:rsid w:val="006C7DAB"/>
    <w:rsid w:val="006D1A72"/>
    <w:rsid w:val="006D269B"/>
    <w:rsid w:val="006D280B"/>
    <w:rsid w:val="006D2F07"/>
    <w:rsid w:val="006E773B"/>
    <w:rsid w:val="006F0C1F"/>
    <w:rsid w:val="006F5029"/>
    <w:rsid w:val="00700CA3"/>
    <w:rsid w:val="00701580"/>
    <w:rsid w:val="00706902"/>
    <w:rsid w:val="00707B2D"/>
    <w:rsid w:val="00707D4C"/>
    <w:rsid w:val="007118B2"/>
    <w:rsid w:val="00713812"/>
    <w:rsid w:val="00713924"/>
    <w:rsid w:val="00720998"/>
    <w:rsid w:val="007227B1"/>
    <w:rsid w:val="00722FDF"/>
    <w:rsid w:val="0072367C"/>
    <w:rsid w:val="00723BD3"/>
    <w:rsid w:val="007313A8"/>
    <w:rsid w:val="00732D87"/>
    <w:rsid w:val="00734309"/>
    <w:rsid w:val="0073526C"/>
    <w:rsid w:val="00743E76"/>
    <w:rsid w:val="00744540"/>
    <w:rsid w:val="0074613A"/>
    <w:rsid w:val="00746AFD"/>
    <w:rsid w:val="00747353"/>
    <w:rsid w:val="007526F8"/>
    <w:rsid w:val="00754E4E"/>
    <w:rsid w:val="00755069"/>
    <w:rsid w:val="00760C37"/>
    <w:rsid w:val="007633B1"/>
    <w:rsid w:val="007637DA"/>
    <w:rsid w:val="00770587"/>
    <w:rsid w:val="007747C7"/>
    <w:rsid w:val="007814EB"/>
    <w:rsid w:val="00781B4B"/>
    <w:rsid w:val="00782BF5"/>
    <w:rsid w:val="00783320"/>
    <w:rsid w:val="0079109E"/>
    <w:rsid w:val="0079470B"/>
    <w:rsid w:val="007959D4"/>
    <w:rsid w:val="00795AB0"/>
    <w:rsid w:val="0079729C"/>
    <w:rsid w:val="0079789B"/>
    <w:rsid w:val="007A0528"/>
    <w:rsid w:val="007A217B"/>
    <w:rsid w:val="007A5824"/>
    <w:rsid w:val="007A6ECB"/>
    <w:rsid w:val="007A7483"/>
    <w:rsid w:val="007B1674"/>
    <w:rsid w:val="007B5A74"/>
    <w:rsid w:val="007B621D"/>
    <w:rsid w:val="007C1826"/>
    <w:rsid w:val="007C3F25"/>
    <w:rsid w:val="007C48DD"/>
    <w:rsid w:val="007D1612"/>
    <w:rsid w:val="007D2100"/>
    <w:rsid w:val="007D3065"/>
    <w:rsid w:val="007E2A0A"/>
    <w:rsid w:val="007E3975"/>
    <w:rsid w:val="007E5204"/>
    <w:rsid w:val="007F0147"/>
    <w:rsid w:val="007F45EC"/>
    <w:rsid w:val="007F5159"/>
    <w:rsid w:val="007F6B19"/>
    <w:rsid w:val="007F6EAB"/>
    <w:rsid w:val="007F78A0"/>
    <w:rsid w:val="008031D6"/>
    <w:rsid w:val="008048D6"/>
    <w:rsid w:val="00804979"/>
    <w:rsid w:val="00812EA1"/>
    <w:rsid w:val="008167CE"/>
    <w:rsid w:val="0082267A"/>
    <w:rsid w:val="00830927"/>
    <w:rsid w:val="00833752"/>
    <w:rsid w:val="0083494F"/>
    <w:rsid w:val="008374CB"/>
    <w:rsid w:val="008410B4"/>
    <w:rsid w:val="0084168B"/>
    <w:rsid w:val="0084281D"/>
    <w:rsid w:val="00844CF6"/>
    <w:rsid w:val="00852EBB"/>
    <w:rsid w:val="008531B9"/>
    <w:rsid w:val="00855BF8"/>
    <w:rsid w:val="00857925"/>
    <w:rsid w:val="00857B20"/>
    <w:rsid w:val="00861464"/>
    <w:rsid w:val="008634B7"/>
    <w:rsid w:val="00863A19"/>
    <w:rsid w:val="00864318"/>
    <w:rsid w:val="00864E68"/>
    <w:rsid w:val="00867343"/>
    <w:rsid w:val="00870739"/>
    <w:rsid w:val="008735CC"/>
    <w:rsid w:val="00873F41"/>
    <w:rsid w:val="008760CC"/>
    <w:rsid w:val="00882CCB"/>
    <w:rsid w:val="00885867"/>
    <w:rsid w:val="00891DBF"/>
    <w:rsid w:val="0089287B"/>
    <w:rsid w:val="00892965"/>
    <w:rsid w:val="0089437D"/>
    <w:rsid w:val="008958D5"/>
    <w:rsid w:val="00897CAA"/>
    <w:rsid w:val="008A3A0C"/>
    <w:rsid w:val="008A448A"/>
    <w:rsid w:val="008A6264"/>
    <w:rsid w:val="008A64E5"/>
    <w:rsid w:val="008B14DD"/>
    <w:rsid w:val="008B1ECC"/>
    <w:rsid w:val="008B24D5"/>
    <w:rsid w:val="008B2B93"/>
    <w:rsid w:val="008B4D1A"/>
    <w:rsid w:val="008B7707"/>
    <w:rsid w:val="008C001F"/>
    <w:rsid w:val="008C029A"/>
    <w:rsid w:val="008C1166"/>
    <w:rsid w:val="008C119D"/>
    <w:rsid w:val="008C3D48"/>
    <w:rsid w:val="008D386B"/>
    <w:rsid w:val="008D4A6E"/>
    <w:rsid w:val="008D4D25"/>
    <w:rsid w:val="008D56EF"/>
    <w:rsid w:val="008D57B1"/>
    <w:rsid w:val="008D711E"/>
    <w:rsid w:val="008E045B"/>
    <w:rsid w:val="008E4C82"/>
    <w:rsid w:val="008E6522"/>
    <w:rsid w:val="008E6D69"/>
    <w:rsid w:val="008E7D92"/>
    <w:rsid w:val="008F02D7"/>
    <w:rsid w:val="008F2D66"/>
    <w:rsid w:val="008F6064"/>
    <w:rsid w:val="008F647F"/>
    <w:rsid w:val="008F7796"/>
    <w:rsid w:val="00906F81"/>
    <w:rsid w:val="00907607"/>
    <w:rsid w:val="00907C28"/>
    <w:rsid w:val="009148E4"/>
    <w:rsid w:val="00915CED"/>
    <w:rsid w:val="00915FB1"/>
    <w:rsid w:val="009165CA"/>
    <w:rsid w:val="00917273"/>
    <w:rsid w:val="009176EC"/>
    <w:rsid w:val="00920DFD"/>
    <w:rsid w:val="009217A8"/>
    <w:rsid w:val="00921CE4"/>
    <w:rsid w:val="00923E6F"/>
    <w:rsid w:val="00931A4F"/>
    <w:rsid w:val="00932182"/>
    <w:rsid w:val="009331AB"/>
    <w:rsid w:val="00935C93"/>
    <w:rsid w:val="00936A10"/>
    <w:rsid w:val="009374BC"/>
    <w:rsid w:val="00937C38"/>
    <w:rsid w:val="00942174"/>
    <w:rsid w:val="00942CDB"/>
    <w:rsid w:val="0094500E"/>
    <w:rsid w:val="00945CFC"/>
    <w:rsid w:val="009476B0"/>
    <w:rsid w:val="00950806"/>
    <w:rsid w:val="00950BBC"/>
    <w:rsid w:val="009554B9"/>
    <w:rsid w:val="009566E2"/>
    <w:rsid w:val="00957846"/>
    <w:rsid w:val="00957F22"/>
    <w:rsid w:val="00963E89"/>
    <w:rsid w:val="00965A36"/>
    <w:rsid w:val="009664CC"/>
    <w:rsid w:val="00967013"/>
    <w:rsid w:val="00967DA2"/>
    <w:rsid w:val="00973F17"/>
    <w:rsid w:val="00976B08"/>
    <w:rsid w:val="00987093"/>
    <w:rsid w:val="00992219"/>
    <w:rsid w:val="00992421"/>
    <w:rsid w:val="00993464"/>
    <w:rsid w:val="00993A5E"/>
    <w:rsid w:val="0099447D"/>
    <w:rsid w:val="00994AC1"/>
    <w:rsid w:val="00994B8A"/>
    <w:rsid w:val="00995146"/>
    <w:rsid w:val="00996486"/>
    <w:rsid w:val="00997350"/>
    <w:rsid w:val="00997F0A"/>
    <w:rsid w:val="009A065F"/>
    <w:rsid w:val="009A3A61"/>
    <w:rsid w:val="009A7017"/>
    <w:rsid w:val="009B1797"/>
    <w:rsid w:val="009B2303"/>
    <w:rsid w:val="009B2E1D"/>
    <w:rsid w:val="009B452C"/>
    <w:rsid w:val="009B4F05"/>
    <w:rsid w:val="009B59FC"/>
    <w:rsid w:val="009C1441"/>
    <w:rsid w:val="009C1A50"/>
    <w:rsid w:val="009C25E8"/>
    <w:rsid w:val="009C3336"/>
    <w:rsid w:val="009C3CA4"/>
    <w:rsid w:val="009D269D"/>
    <w:rsid w:val="009D3C17"/>
    <w:rsid w:val="009D3C9B"/>
    <w:rsid w:val="009D5364"/>
    <w:rsid w:val="009D5C09"/>
    <w:rsid w:val="009E1DEC"/>
    <w:rsid w:val="009E307F"/>
    <w:rsid w:val="009E78F4"/>
    <w:rsid w:val="009E7B5E"/>
    <w:rsid w:val="009E7B96"/>
    <w:rsid w:val="009F02C7"/>
    <w:rsid w:val="009F0EF9"/>
    <w:rsid w:val="009F68D9"/>
    <w:rsid w:val="00A04F23"/>
    <w:rsid w:val="00A067CA"/>
    <w:rsid w:val="00A075A2"/>
    <w:rsid w:val="00A07C54"/>
    <w:rsid w:val="00A138C6"/>
    <w:rsid w:val="00A1435F"/>
    <w:rsid w:val="00A15922"/>
    <w:rsid w:val="00A2192F"/>
    <w:rsid w:val="00A22B6C"/>
    <w:rsid w:val="00A255A5"/>
    <w:rsid w:val="00A25CB7"/>
    <w:rsid w:val="00A2654A"/>
    <w:rsid w:val="00A32D72"/>
    <w:rsid w:val="00A36C65"/>
    <w:rsid w:val="00A37DC3"/>
    <w:rsid w:val="00A45691"/>
    <w:rsid w:val="00A45AEC"/>
    <w:rsid w:val="00A4646D"/>
    <w:rsid w:val="00A46858"/>
    <w:rsid w:val="00A512E0"/>
    <w:rsid w:val="00A52897"/>
    <w:rsid w:val="00A53DBA"/>
    <w:rsid w:val="00A5547A"/>
    <w:rsid w:val="00A634D4"/>
    <w:rsid w:val="00A64726"/>
    <w:rsid w:val="00A665E1"/>
    <w:rsid w:val="00A674D9"/>
    <w:rsid w:val="00A67E4B"/>
    <w:rsid w:val="00A72BC6"/>
    <w:rsid w:val="00A73113"/>
    <w:rsid w:val="00A7667D"/>
    <w:rsid w:val="00A76FB7"/>
    <w:rsid w:val="00A8046B"/>
    <w:rsid w:val="00A80734"/>
    <w:rsid w:val="00A834A8"/>
    <w:rsid w:val="00A834AC"/>
    <w:rsid w:val="00A83B4D"/>
    <w:rsid w:val="00A85997"/>
    <w:rsid w:val="00A92B1A"/>
    <w:rsid w:val="00A95156"/>
    <w:rsid w:val="00A97C9A"/>
    <w:rsid w:val="00AA1D20"/>
    <w:rsid w:val="00AA36FF"/>
    <w:rsid w:val="00AA4539"/>
    <w:rsid w:val="00AB00CA"/>
    <w:rsid w:val="00AB0295"/>
    <w:rsid w:val="00AB1F1E"/>
    <w:rsid w:val="00AB4A1F"/>
    <w:rsid w:val="00AB62A7"/>
    <w:rsid w:val="00AC36DD"/>
    <w:rsid w:val="00AC5857"/>
    <w:rsid w:val="00AC5CF9"/>
    <w:rsid w:val="00AC7C2A"/>
    <w:rsid w:val="00AD4445"/>
    <w:rsid w:val="00AD549C"/>
    <w:rsid w:val="00AE1962"/>
    <w:rsid w:val="00AF1FCF"/>
    <w:rsid w:val="00AF3D10"/>
    <w:rsid w:val="00AF488D"/>
    <w:rsid w:val="00B0143F"/>
    <w:rsid w:val="00B04C06"/>
    <w:rsid w:val="00B06E43"/>
    <w:rsid w:val="00B11674"/>
    <w:rsid w:val="00B12227"/>
    <w:rsid w:val="00B1566B"/>
    <w:rsid w:val="00B233C8"/>
    <w:rsid w:val="00B253DF"/>
    <w:rsid w:val="00B25F0F"/>
    <w:rsid w:val="00B327C6"/>
    <w:rsid w:val="00B327F2"/>
    <w:rsid w:val="00B34A05"/>
    <w:rsid w:val="00B37735"/>
    <w:rsid w:val="00B40F1A"/>
    <w:rsid w:val="00B41E30"/>
    <w:rsid w:val="00B44980"/>
    <w:rsid w:val="00B47D13"/>
    <w:rsid w:val="00B503B7"/>
    <w:rsid w:val="00B50B43"/>
    <w:rsid w:val="00B5366E"/>
    <w:rsid w:val="00B5634D"/>
    <w:rsid w:val="00B616B2"/>
    <w:rsid w:val="00B646F9"/>
    <w:rsid w:val="00B67D9A"/>
    <w:rsid w:val="00B714F9"/>
    <w:rsid w:val="00B718F3"/>
    <w:rsid w:val="00B71FE8"/>
    <w:rsid w:val="00B732E7"/>
    <w:rsid w:val="00B92B23"/>
    <w:rsid w:val="00B96003"/>
    <w:rsid w:val="00B9686C"/>
    <w:rsid w:val="00BA56DE"/>
    <w:rsid w:val="00BB1FF1"/>
    <w:rsid w:val="00BB5F72"/>
    <w:rsid w:val="00BC0BA7"/>
    <w:rsid w:val="00BC0E53"/>
    <w:rsid w:val="00BC2278"/>
    <w:rsid w:val="00BC3B6A"/>
    <w:rsid w:val="00BC770C"/>
    <w:rsid w:val="00BD2A54"/>
    <w:rsid w:val="00BE7166"/>
    <w:rsid w:val="00BE7DA1"/>
    <w:rsid w:val="00BF1F79"/>
    <w:rsid w:val="00BF2B94"/>
    <w:rsid w:val="00BF360C"/>
    <w:rsid w:val="00BF7826"/>
    <w:rsid w:val="00C01138"/>
    <w:rsid w:val="00C02881"/>
    <w:rsid w:val="00C0317C"/>
    <w:rsid w:val="00C06757"/>
    <w:rsid w:val="00C07BFA"/>
    <w:rsid w:val="00C22CA3"/>
    <w:rsid w:val="00C25E4D"/>
    <w:rsid w:val="00C35919"/>
    <w:rsid w:val="00C3642E"/>
    <w:rsid w:val="00C40848"/>
    <w:rsid w:val="00C410C0"/>
    <w:rsid w:val="00C51694"/>
    <w:rsid w:val="00C51717"/>
    <w:rsid w:val="00C51E79"/>
    <w:rsid w:val="00C53966"/>
    <w:rsid w:val="00C579C5"/>
    <w:rsid w:val="00C6644B"/>
    <w:rsid w:val="00C66A1A"/>
    <w:rsid w:val="00C67DA3"/>
    <w:rsid w:val="00C82B07"/>
    <w:rsid w:val="00C84751"/>
    <w:rsid w:val="00C862C9"/>
    <w:rsid w:val="00C91139"/>
    <w:rsid w:val="00C911CF"/>
    <w:rsid w:val="00C96F2C"/>
    <w:rsid w:val="00CA1AC6"/>
    <w:rsid w:val="00CA2E07"/>
    <w:rsid w:val="00CA4A9F"/>
    <w:rsid w:val="00CA4C84"/>
    <w:rsid w:val="00CA5095"/>
    <w:rsid w:val="00CA52C3"/>
    <w:rsid w:val="00CA71CE"/>
    <w:rsid w:val="00CB0338"/>
    <w:rsid w:val="00CB672F"/>
    <w:rsid w:val="00CB75C3"/>
    <w:rsid w:val="00CC173B"/>
    <w:rsid w:val="00CC1B9E"/>
    <w:rsid w:val="00CC5231"/>
    <w:rsid w:val="00CC7D79"/>
    <w:rsid w:val="00CD14B1"/>
    <w:rsid w:val="00CD1A00"/>
    <w:rsid w:val="00CD2E99"/>
    <w:rsid w:val="00CD3895"/>
    <w:rsid w:val="00CD55E8"/>
    <w:rsid w:val="00CD6D20"/>
    <w:rsid w:val="00CD6F01"/>
    <w:rsid w:val="00CD77BD"/>
    <w:rsid w:val="00CE1619"/>
    <w:rsid w:val="00CE3619"/>
    <w:rsid w:val="00CE3DD2"/>
    <w:rsid w:val="00CE57B3"/>
    <w:rsid w:val="00CE7CBA"/>
    <w:rsid w:val="00CF1CAD"/>
    <w:rsid w:val="00CF360F"/>
    <w:rsid w:val="00CF3CA1"/>
    <w:rsid w:val="00CF509E"/>
    <w:rsid w:val="00CF531B"/>
    <w:rsid w:val="00CF643B"/>
    <w:rsid w:val="00D00B9F"/>
    <w:rsid w:val="00D01A3C"/>
    <w:rsid w:val="00D0284D"/>
    <w:rsid w:val="00D02CE7"/>
    <w:rsid w:val="00D04C00"/>
    <w:rsid w:val="00D11799"/>
    <w:rsid w:val="00D140C0"/>
    <w:rsid w:val="00D14E21"/>
    <w:rsid w:val="00D1506D"/>
    <w:rsid w:val="00D1558D"/>
    <w:rsid w:val="00D160E7"/>
    <w:rsid w:val="00D1704D"/>
    <w:rsid w:val="00D209CE"/>
    <w:rsid w:val="00D216C5"/>
    <w:rsid w:val="00D21F6D"/>
    <w:rsid w:val="00D23A3B"/>
    <w:rsid w:val="00D272B3"/>
    <w:rsid w:val="00D33B59"/>
    <w:rsid w:val="00D34A8B"/>
    <w:rsid w:val="00D34EB2"/>
    <w:rsid w:val="00D41036"/>
    <w:rsid w:val="00D42FA6"/>
    <w:rsid w:val="00D43DAC"/>
    <w:rsid w:val="00D456BD"/>
    <w:rsid w:val="00D45FE8"/>
    <w:rsid w:val="00D46013"/>
    <w:rsid w:val="00D46197"/>
    <w:rsid w:val="00D47CF8"/>
    <w:rsid w:val="00D521C5"/>
    <w:rsid w:val="00D539AB"/>
    <w:rsid w:val="00D56415"/>
    <w:rsid w:val="00D569D7"/>
    <w:rsid w:val="00D57387"/>
    <w:rsid w:val="00D622BA"/>
    <w:rsid w:val="00D6499E"/>
    <w:rsid w:val="00D66BE1"/>
    <w:rsid w:val="00D71CA2"/>
    <w:rsid w:val="00D75E4D"/>
    <w:rsid w:val="00D7614C"/>
    <w:rsid w:val="00D7774B"/>
    <w:rsid w:val="00D77E4D"/>
    <w:rsid w:val="00D82343"/>
    <w:rsid w:val="00D82DF0"/>
    <w:rsid w:val="00D859E8"/>
    <w:rsid w:val="00D875B3"/>
    <w:rsid w:val="00D879B3"/>
    <w:rsid w:val="00D92244"/>
    <w:rsid w:val="00D92C4B"/>
    <w:rsid w:val="00D96C64"/>
    <w:rsid w:val="00D96EEF"/>
    <w:rsid w:val="00DA404C"/>
    <w:rsid w:val="00DA4DC5"/>
    <w:rsid w:val="00DB3C99"/>
    <w:rsid w:val="00DB3DEE"/>
    <w:rsid w:val="00DB4A0F"/>
    <w:rsid w:val="00DB6B31"/>
    <w:rsid w:val="00DC275F"/>
    <w:rsid w:val="00DC3DFB"/>
    <w:rsid w:val="00DC6E2D"/>
    <w:rsid w:val="00DD0D9C"/>
    <w:rsid w:val="00DD1ADE"/>
    <w:rsid w:val="00DD2BB4"/>
    <w:rsid w:val="00DD60A7"/>
    <w:rsid w:val="00DE337D"/>
    <w:rsid w:val="00DE398F"/>
    <w:rsid w:val="00DE72DE"/>
    <w:rsid w:val="00DF2AD5"/>
    <w:rsid w:val="00DF42E3"/>
    <w:rsid w:val="00E00D45"/>
    <w:rsid w:val="00E01FE6"/>
    <w:rsid w:val="00E02A1E"/>
    <w:rsid w:val="00E04DE6"/>
    <w:rsid w:val="00E05520"/>
    <w:rsid w:val="00E06566"/>
    <w:rsid w:val="00E076CF"/>
    <w:rsid w:val="00E11FA7"/>
    <w:rsid w:val="00E130B3"/>
    <w:rsid w:val="00E13113"/>
    <w:rsid w:val="00E153D2"/>
    <w:rsid w:val="00E15B30"/>
    <w:rsid w:val="00E16BD5"/>
    <w:rsid w:val="00E24EB7"/>
    <w:rsid w:val="00E341CF"/>
    <w:rsid w:val="00E364EE"/>
    <w:rsid w:val="00E400C3"/>
    <w:rsid w:val="00E44A30"/>
    <w:rsid w:val="00E44BD4"/>
    <w:rsid w:val="00E471E2"/>
    <w:rsid w:val="00E51147"/>
    <w:rsid w:val="00E540E4"/>
    <w:rsid w:val="00E563BE"/>
    <w:rsid w:val="00E615F0"/>
    <w:rsid w:val="00E638CC"/>
    <w:rsid w:val="00E652EF"/>
    <w:rsid w:val="00E75EE2"/>
    <w:rsid w:val="00E7775B"/>
    <w:rsid w:val="00E80A28"/>
    <w:rsid w:val="00E81180"/>
    <w:rsid w:val="00E81A7B"/>
    <w:rsid w:val="00E831A5"/>
    <w:rsid w:val="00E85B35"/>
    <w:rsid w:val="00E85EDC"/>
    <w:rsid w:val="00E90C7C"/>
    <w:rsid w:val="00E91CEF"/>
    <w:rsid w:val="00E95B9D"/>
    <w:rsid w:val="00E96089"/>
    <w:rsid w:val="00E971DB"/>
    <w:rsid w:val="00E974BF"/>
    <w:rsid w:val="00EA08C3"/>
    <w:rsid w:val="00EA303A"/>
    <w:rsid w:val="00EA3FFA"/>
    <w:rsid w:val="00EA40E4"/>
    <w:rsid w:val="00EA626B"/>
    <w:rsid w:val="00EB3BD6"/>
    <w:rsid w:val="00EB44F5"/>
    <w:rsid w:val="00EB5974"/>
    <w:rsid w:val="00EC175A"/>
    <w:rsid w:val="00EC21B6"/>
    <w:rsid w:val="00EC2CAB"/>
    <w:rsid w:val="00EC2F2D"/>
    <w:rsid w:val="00EC3B0F"/>
    <w:rsid w:val="00ED01DE"/>
    <w:rsid w:val="00ED27D4"/>
    <w:rsid w:val="00ED46B9"/>
    <w:rsid w:val="00ED47C4"/>
    <w:rsid w:val="00ED4A24"/>
    <w:rsid w:val="00ED6F0A"/>
    <w:rsid w:val="00ED7E00"/>
    <w:rsid w:val="00EE4DCE"/>
    <w:rsid w:val="00EE55FC"/>
    <w:rsid w:val="00EE5741"/>
    <w:rsid w:val="00EF0974"/>
    <w:rsid w:val="00EF0FA3"/>
    <w:rsid w:val="00EF1D55"/>
    <w:rsid w:val="00EF2C9F"/>
    <w:rsid w:val="00EF47CD"/>
    <w:rsid w:val="00EF5DA1"/>
    <w:rsid w:val="00F01306"/>
    <w:rsid w:val="00F02571"/>
    <w:rsid w:val="00F03267"/>
    <w:rsid w:val="00F04B69"/>
    <w:rsid w:val="00F07186"/>
    <w:rsid w:val="00F074B8"/>
    <w:rsid w:val="00F131FD"/>
    <w:rsid w:val="00F20F97"/>
    <w:rsid w:val="00F21342"/>
    <w:rsid w:val="00F265C1"/>
    <w:rsid w:val="00F30C83"/>
    <w:rsid w:val="00F35094"/>
    <w:rsid w:val="00F35547"/>
    <w:rsid w:val="00F41117"/>
    <w:rsid w:val="00F4425C"/>
    <w:rsid w:val="00F461D2"/>
    <w:rsid w:val="00F46C6D"/>
    <w:rsid w:val="00F471A8"/>
    <w:rsid w:val="00F52981"/>
    <w:rsid w:val="00F52B07"/>
    <w:rsid w:val="00F53280"/>
    <w:rsid w:val="00F53622"/>
    <w:rsid w:val="00F57C82"/>
    <w:rsid w:val="00F623A8"/>
    <w:rsid w:val="00F64B12"/>
    <w:rsid w:val="00F66A32"/>
    <w:rsid w:val="00F66D69"/>
    <w:rsid w:val="00F732B3"/>
    <w:rsid w:val="00F73824"/>
    <w:rsid w:val="00F759B7"/>
    <w:rsid w:val="00F76C45"/>
    <w:rsid w:val="00F82028"/>
    <w:rsid w:val="00F82232"/>
    <w:rsid w:val="00F86514"/>
    <w:rsid w:val="00F86FE7"/>
    <w:rsid w:val="00F87491"/>
    <w:rsid w:val="00F875AC"/>
    <w:rsid w:val="00F910AE"/>
    <w:rsid w:val="00F91666"/>
    <w:rsid w:val="00FA454F"/>
    <w:rsid w:val="00FB0E79"/>
    <w:rsid w:val="00FB1356"/>
    <w:rsid w:val="00FB2288"/>
    <w:rsid w:val="00FB2D2D"/>
    <w:rsid w:val="00FB2E34"/>
    <w:rsid w:val="00FC1A14"/>
    <w:rsid w:val="00FC224A"/>
    <w:rsid w:val="00FC2262"/>
    <w:rsid w:val="00FC59B3"/>
    <w:rsid w:val="00FC6C3A"/>
    <w:rsid w:val="00FD068C"/>
    <w:rsid w:val="00FD355B"/>
    <w:rsid w:val="00FD55CF"/>
    <w:rsid w:val="00FD56D9"/>
    <w:rsid w:val="00FE1C9B"/>
    <w:rsid w:val="00FE5DF0"/>
    <w:rsid w:val="00FF09EC"/>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D42D3"/>
  <w15:docId w15:val="{BB4360B8-EA78-4D4E-B19E-82AB50B9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D75E4D"/>
    <w:rPr>
      <w:color w:val="0000FF" w:themeColor="hyperlink"/>
      <w:u w:val="single"/>
    </w:rPr>
  </w:style>
  <w:style w:type="character" w:styleId="UnresolvedMention">
    <w:name w:val="Unresolved Mention"/>
    <w:basedOn w:val="DefaultParagraphFont"/>
    <w:uiPriority w:val="99"/>
    <w:semiHidden/>
    <w:unhideWhenUsed/>
    <w:rsid w:val="00D75E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43678680">
      <w:bodyDiv w:val="1"/>
      <w:marLeft w:val="0"/>
      <w:marRight w:val="0"/>
      <w:marTop w:val="0"/>
      <w:marBottom w:val="0"/>
      <w:divBdr>
        <w:top w:val="none" w:sz="0" w:space="0" w:color="auto"/>
        <w:left w:val="none" w:sz="0" w:space="0" w:color="auto"/>
        <w:bottom w:val="none" w:sz="0" w:space="0" w:color="auto"/>
        <w:right w:val="none" w:sz="0" w:space="0" w:color="auto"/>
      </w:divBdr>
    </w:div>
    <w:div w:id="54553657">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3478225">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7426727">
      <w:bodyDiv w:val="1"/>
      <w:marLeft w:val="0"/>
      <w:marRight w:val="0"/>
      <w:marTop w:val="0"/>
      <w:marBottom w:val="0"/>
      <w:divBdr>
        <w:top w:val="none" w:sz="0" w:space="0" w:color="auto"/>
        <w:left w:val="none" w:sz="0" w:space="0" w:color="auto"/>
        <w:bottom w:val="none" w:sz="0" w:space="0" w:color="auto"/>
        <w:right w:val="none" w:sz="0" w:space="0" w:color="auto"/>
      </w:divBdr>
    </w:div>
    <w:div w:id="89014119">
      <w:bodyDiv w:val="1"/>
      <w:marLeft w:val="0"/>
      <w:marRight w:val="0"/>
      <w:marTop w:val="0"/>
      <w:marBottom w:val="0"/>
      <w:divBdr>
        <w:top w:val="none" w:sz="0" w:space="0" w:color="auto"/>
        <w:left w:val="none" w:sz="0" w:space="0" w:color="auto"/>
        <w:bottom w:val="none" w:sz="0" w:space="0" w:color="auto"/>
        <w:right w:val="none" w:sz="0" w:space="0" w:color="auto"/>
      </w:divBdr>
    </w:div>
    <w:div w:id="100952168">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49236635">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36810313">
      <w:bodyDiv w:val="1"/>
      <w:marLeft w:val="0"/>
      <w:marRight w:val="0"/>
      <w:marTop w:val="0"/>
      <w:marBottom w:val="0"/>
      <w:divBdr>
        <w:top w:val="none" w:sz="0" w:space="0" w:color="auto"/>
        <w:left w:val="none" w:sz="0" w:space="0" w:color="auto"/>
        <w:bottom w:val="none" w:sz="0" w:space="0" w:color="auto"/>
        <w:right w:val="none" w:sz="0" w:space="0" w:color="auto"/>
      </w:divBdr>
    </w:div>
    <w:div w:id="338388234">
      <w:bodyDiv w:val="1"/>
      <w:marLeft w:val="0"/>
      <w:marRight w:val="0"/>
      <w:marTop w:val="0"/>
      <w:marBottom w:val="0"/>
      <w:divBdr>
        <w:top w:val="none" w:sz="0" w:space="0" w:color="auto"/>
        <w:left w:val="none" w:sz="0" w:space="0" w:color="auto"/>
        <w:bottom w:val="none" w:sz="0" w:space="0" w:color="auto"/>
        <w:right w:val="none" w:sz="0" w:space="0" w:color="auto"/>
      </w:divBdr>
    </w:div>
    <w:div w:id="360280943">
      <w:bodyDiv w:val="1"/>
      <w:marLeft w:val="0"/>
      <w:marRight w:val="0"/>
      <w:marTop w:val="0"/>
      <w:marBottom w:val="0"/>
      <w:divBdr>
        <w:top w:val="none" w:sz="0" w:space="0" w:color="auto"/>
        <w:left w:val="none" w:sz="0" w:space="0" w:color="auto"/>
        <w:bottom w:val="none" w:sz="0" w:space="0" w:color="auto"/>
        <w:right w:val="none" w:sz="0" w:space="0" w:color="auto"/>
      </w:divBdr>
    </w:div>
    <w:div w:id="36171062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23108298">
      <w:bodyDiv w:val="1"/>
      <w:marLeft w:val="0"/>
      <w:marRight w:val="0"/>
      <w:marTop w:val="0"/>
      <w:marBottom w:val="0"/>
      <w:divBdr>
        <w:top w:val="none" w:sz="0" w:space="0" w:color="auto"/>
        <w:left w:val="none" w:sz="0" w:space="0" w:color="auto"/>
        <w:bottom w:val="none" w:sz="0" w:space="0" w:color="auto"/>
        <w:right w:val="none" w:sz="0" w:space="0" w:color="auto"/>
      </w:divBdr>
      <w:divsChild>
        <w:div w:id="150029894">
          <w:marLeft w:val="0"/>
          <w:marRight w:val="0"/>
          <w:marTop w:val="0"/>
          <w:marBottom w:val="0"/>
          <w:divBdr>
            <w:top w:val="none" w:sz="0" w:space="0" w:color="auto"/>
            <w:left w:val="none" w:sz="0" w:space="0" w:color="auto"/>
            <w:bottom w:val="none" w:sz="0" w:space="0" w:color="auto"/>
            <w:right w:val="none" w:sz="0" w:space="0" w:color="auto"/>
          </w:divBdr>
        </w:div>
      </w:divsChild>
    </w:div>
    <w:div w:id="457603648">
      <w:bodyDiv w:val="1"/>
      <w:marLeft w:val="0"/>
      <w:marRight w:val="0"/>
      <w:marTop w:val="0"/>
      <w:marBottom w:val="0"/>
      <w:divBdr>
        <w:top w:val="none" w:sz="0" w:space="0" w:color="auto"/>
        <w:left w:val="none" w:sz="0" w:space="0" w:color="auto"/>
        <w:bottom w:val="none" w:sz="0" w:space="0" w:color="auto"/>
        <w:right w:val="none" w:sz="0" w:space="0" w:color="auto"/>
      </w:divBdr>
    </w:div>
    <w:div w:id="469058765">
      <w:bodyDiv w:val="1"/>
      <w:marLeft w:val="0"/>
      <w:marRight w:val="0"/>
      <w:marTop w:val="0"/>
      <w:marBottom w:val="0"/>
      <w:divBdr>
        <w:top w:val="none" w:sz="0" w:space="0" w:color="auto"/>
        <w:left w:val="none" w:sz="0" w:space="0" w:color="auto"/>
        <w:bottom w:val="none" w:sz="0" w:space="0" w:color="auto"/>
        <w:right w:val="none" w:sz="0" w:space="0" w:color="auto"/>
      </w:divBdr>
    </w:div>
    <w:div w:id="491214995">
      <w:bodyDiv w:val="1"/>
      <w:marLeft w:val="0"/>
      <w:marRight w:val="0"/>
      <w:marTop w:val="0"/>
      <w:marBottom w:val="0"/>
      <w:divBdr>
        <w:top w:val="none" w:sz="0" w:space="0" w:color="auto"/>
        <w:left w:val="none" w:sz="0" w:space="0" w:color="auto"/>
        <w:bottom w:val="none" w:sz="0" w:space="0" w:color="auto"/>
        <w:right w:val="none" w:sz="0" w:space="0" w:color="auto"/>
      </w:divBdr>
    </w:div>
    <w:div w:id="509874793">
      <w:bodyDiv w:val="1"/>
      <w:marLeft w:val="0"/>
      <w:marRight w:val="0"/>
      <w:marTop w:val="0"/>
      <w:marBottom w:val="0"/>
      <w:divBdr>
        <w:top w:val="none" w:sz="0" w:space="0" w:color="auto"/>
        <w:left w:val="none" w:sz="0" w:space="0" w:color="auto"/>
        <w:bottom w:val="none" w:sz="0" w:space="0" w:color="auto"/>
        <w:right w:val="none" w:sz="0" w:space="0" w:color="auto"/>
      </w:divBdr>
    </w:div>
    <w:div w:id="565337572">
      <w:bodyDiv w:val="1"/>
      <w:marLeft w:val="0"/>
      <w:marRight w:val="0"/>
      <w:marTop w:val="0"/>
      <w:marBottom w:val="0"/>
      <w:divBdr>
        <w:top w:val="none" w:sz="0" w:space="0" w:color="auto"/>
        <w:left w:val="none" w:sz="0" w:space="0" w:color="auto"/>
        <w:bottom w:val="none" w:sz="0" w:space="0" w:color="auto"/>
        <w:right w:val="none" w:sz="0" w:space="0" w:color="auto"/>
      </w:divBdr>
      <w:divsChild>
        <w:div w:id="4750719">
          <w:marLeft w:val="0"/>
          <w:marRight w:val="0"/>
          <w:marTop w:val="0"/>
          <w:marBottom w:val="0"/>
          <w:divBdr>
            <w:top w:val="none" w:sz="0" w:space="0" w:color="auto"/>
            <w:left w:val="none" w:sz="0" w:space="0" w:color="auto"/>
            <w:bottom w:val="none" w:sz="0" w:space="0" w:color="auto"/>
            <w:right w:val="none" w:sz="0" w:space="0" w:color="auto"/>
          </w:divBdr>
        </w:div>
      </w:divsChild>
    </w:div>
    <w:div w:id="677540691">
      <w:bodyDiv w:val="1"/>
      <w:marLeft w:val="0"/>
      <w:marRight w:val="0"/>
      <w:marTop w:val="0"/>
      <w:marBottom w:val="0"/>
      <w:divBdr>
        <w:top w:val="none" w:sz="0" w:space="0" w:color="auto"/>
        <w:left w:val="none" w:sz="0" w:space="0" w:color="auto"/>
        <w:bottom w:val="none" w:sz="0" w:space="0" w:color="auto"/>
        <w:right w:val="none" w:sz="0" w:space="0" w:color="auto"/>
      </w:divBdr>
    </w:div>
    <w:div w:id="744643499">
      <w:bodyDiv w:val="1"/>
      <w:marLeft w:val="0"/>
      <w:marRight w:val="0"/>
      <w:marTop w:val="0"/>
      <w:marBottom w:val="0"/>
      <w:divBdr>
        <w:top w:val="none" w:sz="0" w:space="0" w:color="auto"/>
        <w:left w:val="none" w:sz="0" w:space="0" w:color="auto"/>
        <w:bottom w:val="none" w:sz="0" w:space="0" w:color="auto"/>
        <w:right w:val="none" w:sz="0" w:space="0" w:color="auto"/>
      </w:divBdr>
    </w:div>
    <w:div w:id="767191127">
      <w:bodyDiv w:val="1"/>
      <w:marLeft w:val="0"/>
      <w:marRight w:val="0"/>
      <w:marTop w:val="0"/>
      <w:marBottom w:val="0"/>
      <w:divBdr>
        <w:top w:val="none" w:sz="0" w:space="0" w:color="auto"/>
        <w:left w:val="none" w:sz="0" w:space="0" w:color="auto"/>
        <w:bottom w:val="none" w:sz="0" w:space="0" w:color="auto"/>
        <w:right w:val="none" w:sz="0" w:space="0" w:color="auto"/>
      </w:divBdr>
    </w:div>
    <w:div w:id="795368648">
      <w:bodyDiv w:val="1"/>
      <w:marLeft w:val="0"/>
      <w:marRight w:val="0"/>
      <w:marTop w:val="0"/>
      <w:marBottom w:val="0"/>
      <w:divBdr>
        <w:top w:val="none" w:sz="0" w:space="0" w:color="auto"/>
        <w:left w:val="none" w:sz="0" w:space="0" w:color="auto"/>
        <w:bottom w:val="none" w:sz="0" w:space="0" w:color="auto"/>
        <w:right w:val="none" w:sz="0" w:space="0" w:color="auto"/>
      </w:divBdr>
    </w:div>
    <w:div w:id="803548315">
      <w:bodyDiv w:val="1"/>
      <w:marLeft w:val="0"/>
      <w:marRight w:val="0"/>
      <w:marTop w:val="0"/>
      <w:marBottom w:val="0"/>
      <w:divBdr>
        <w:top w:val="none" w:sz="0" w:space="0" w:color="auto"/>
        <w:left w:val="none" w:sz="0" w:space="0" w:color="auto"/>
        <w:bottom w:val="none" w:sz="0" w:space="0" w:color="auto"/>
        <w:right w:val="none" w:sz="0" w:space="0" w:color="auto"/>
      </w:divBdr>
    </w:div>
    <w:div w:id="854727059">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921938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302186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2830930">
      <w:bodyDiv w:val="1"/>
      <w:marLeft w:val="0"/>
      <w:marRight w:val="0"/>
      <w:marTop w:val="0"/>
      <w:marBottom w:val="0"/>
      <w:divBdr>
        <w:top w:val="none" w:sz="0" w:space="0" w:color="auto"/>
        <w:left w:val="none" w:sz="0" w:space="0" w:color="auto"/>
        <w:bottom w:val="none" w:sz="0" w:space="0" w:color="auto"/>
        <w:right w:val="none" w:sz="0" w:space="0" w:color="auto"/>
      </w:divBdr>
    </w:div>
    <w:div w:id="1128625734">
      <w:bodyDiv w:val="1"/>
      <w:marLeft w:val="0"/>
      <w:marRight w:val="0"/>
      <w:marTop w:val="0"/>
      <w:marBottom w:val="0"/>
      <w:divBdr>
        <w:top w:val="none" w:sz="0" w:space="0" w:color="auto"/>
        <w:left w:val="none" w:sz="0" w:space="0" w:color="auto"/>
        <w:bottom w:val="none" w:sz="0" w:space="0" w:color="auto"/>
        <w:right w:val="none" w:sz="0" w:space="0" w:color="auto"/>
      </w:divBdr>
    </w:div>
    <w:div w:id="1139684371">
      <w:bodyDiv w:val="1"/>
      <w:marLeft w:val="0"/>
      <w:marRight w:val="0"/>
      <w:marTop w:val="0"/>
      <w:marBottom w:val="0"/>
      <w:divBdr>
        <w:top w:val="none" w:sz="0" w:space="0" w:color="auto"/>
        <w:left w:val="none" w:sz="0" w:space="0" w:color="auto"/>
        <w:bottom w:val="none" w:sz="0" w:space="0" w:color="auto"/>
        <w:right w:val="none" w:sz="0" w:space="0" w:color="auto"/>
      </w:divBdr>
    </w:div>
    <w:div w:id="1178273973">
      <w:bodyDiv w:val="1"/>
      <w:marLeft w:val="0"/>
      <w:marRight w:val="0"/>
      <w:marTop w:val="0"/>
      <w:marBottom w:val="0"/>
      <w:divBdr>
        <w:top w:val="none" w:sz="0" w:space="0" w:color="auto"/>
        <w:left w:val="none" w:sz="0" w:space="0" w:color="auto"/>
        <w:bottom w:val="none" w:sz="0" w:space="0" w:color="auto"/>
        <w:right w:val="none" w:sz="0" w:space="0" w:color="auto"/>
      </w:divBdr>
    </w:div>
    <w:div w:id="1183083907">
      <w:bodyDiv w:val="1"/>
      <w:marLeft w:val="0"/>
      <w:marRight w:val="0"/>
      <w:marTop w:val="0"/>
      <w:marBottom w:val="0"/>
      <w:divBdr>
        <w:top w:val="none" w:sz="0" w:space="0" w:color="auto"/>
        <w:left w:val="none" w:sz="0" w:space="0" w:color="auto"/>
        <w:bottom w:val="none" w:sz="0" w:space="0" w:color="auto"/>
        <w:right w:val="none" w:sz="0" w:space="0" w:color="auto"/>
      </w:divBdr>
    </w:div>
    <w:div w:id="1201867541">
      <w:bodyDiv w:val="1"/>
      <w:marLeft w:val="0"/>
      <w:marRight w:val="0"/>
      <w:marTop w:val="0"/>
      <w:marBottom w:val="0"/>
      <w:divBdr>
        <w:top w:val="none" w:sz="0" w:space="0" w:color="auto"/>
        <w:left w:val="none" w:sz="0" w:space="0" w:color="auto"/>
        <w:bottom w:val="none" w:sz="0" w:space="0" w:color="auto"/>
        <w:right w:val="none" w:sz="0" w:space="0" w:color="auto"/>
      </w:divBdr>
    </w:div>
    <w:div w:id="1202018499">
      <w:bodyDiv w:val="1"/>
      <w:marLeft w:val="0"/>
      <w:marRight w:val="0"/>
      <w:marTop w:val="0"/>
      <w:marBottom w:val="0"/>
      <w:divBdr>
        <w:top w:val="none" w:sz="0" w:space="0" w:color="auto"/>
        <w:left w:val="none" w:sz="0" w:space="0" w:color="auto"/>
        <w:bottom w:val="none" w:sz="0" w:space="0" w:color="auto"/>
        <w:right w:val="none" w:sz="0" w:space="0" w:color="auto"/>
      </w:divBdr>
    </w:div>
    <w:div w:id="1263874024">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12576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39193922">
      <w:bodyDiv w:val="1"/>
      <w:marLeft w:val="0"/>
      <w:marRight w:val="0"/>
      <w:marTop w:val="0"/>
      <w:marBottom w:val="0"/>
      <w:divBdr>
        <w:top w:val="none" w:sz="0" w:space="0" w:color="auto"/>
        <w:left w:val="none" w:sz="0" w:space="0" w:color="auto"/>
        <w:bottom w:val="none" w:sz="0" w:space="0" w:color="auto"/>
        <w:right w:val="none" w:sz="0" w:space="0" w:color="auto"/>
      </w:divBdr>
    </w:div>
    <w:div w:id="135884899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27117224">
      <w:bodyDiv w:val="1"/>
      <w:marLeft w:val="0"/>
      <w:marRight w:val="0"/>
      <w:marTop w:val="0"/>
      <w:marBottom w:val="0"/>
      <w:divBdr>
        <w:top w:val="none" w:sz="0" w:space="0" w:color="auto"/>
        <w:left w:val="none" w:sz="0" w:space="0" w:color="auto"/>
        <w:bottom w:val="none" w:sz="0" w:space="0" w:color="auto"/>
        <w:right w:val="none" w:sz="0" w:space="0" w:color="auto"/>
      </w:divBdr>
    </w:div>
    <w:div w:id="1444301465">
      <w:bodyDiv w:val="1"/>
      <w:marLeft w:val="0"/>
      <w:marRight w:val="0"/>
      <w:marTop w:val="0"/>
      <w:marBottom w:val="0"/>
      <w:divBdr>
        <w:top w:val="none" w:sz="0" w:space="0" w:color="auto"/>
        <w:left w:val="none" w:sz="0" w:space="0" w:color="auto"/>
        <w:bottom w:val="none" w:sz="0" w:space="0" w:color="auto"/>
        <w:right w:val="none" w:sz="0" w:space="0" w:color="auto"/>
      </w:divBdr>
    </w:div>
    <w:div w:id="1453475744">
      <w:bodyDiv w:val="1"/>
      <w:marLeft w:val="0"/>
      <w:marRight w:val="0"/>
      <w:marTop w:val="0"/>
      <w:marBottom w:val="0"/>
      <w:divBdr>
        <w:top w:val="none" w:sz="0" w:space="0" w:color="auto"/>
        <w:left w:val="none" w:sz="0" w:space="0" w:color="auto"/>
        <w:bottom w:val="none" w:sz="0" w:space="0" w:color="auto"/>
        <w:right w:val="none" w:sz="0" w:space="0" w:color="auto"/>
      </w:divBdr>
    </w:div>
    <w:div w:id="1480918352">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45211009">
      <w:bodyDiv w:val="1"/>
      <w:marLeft w:val="0"/>
      <w:marRight w:val="0"/>
      <w:marTop w:val="0"/>
      <w:marBottom w:val="0"/>
      <w:divBdr>
        <w:top w:val="none" w:sz="0" w:space="0" w:color="auto"/>
        <w:left w:val="none" w:sz="0" w:space="0" w:color="auto"/>
        <w:bottom w:val="none" w:sz="0" w:space="0" w:color="auto"/>
        <w:right w:val="none" w:sz="0" w:space="0" w:color="auto"/>
      </w:divBdr>
    </w:div>
    <w:div w:id="1579249507">
      <w:bodyDiv w:val="1"/>
      <w:marLeft w:val="0"/>
      <w:marRight w:val="0"/>
      <w:marTop w:val="0"/>
      <w:marBottom w:val="0"/>
      <w:divBdr>
        <w:top w:val="none" w:sz="0" w:space="0" w:color="auto"/>
        <w:left w:val="none" w:sz="0" w:space="0" w:color="auto"/>
        <w:bottom w:val="none" w:sz="0" w:space="0" w:color="auto"/>
        <w:right w:val="none" w:sz="0" w:space="0" w:color="auto"/>
      </w:divBdr>
    </w:div>
    <w:div w:id="1602563256">
      <w:bodyDiv w:val="1"/>
      <w:marLeft w:val="0"/>
      <w:marRight w:val="0"/>
      <w:marTop w:val="0"/>
      <w:marBottom w:val="0"/>
      <w:divBdr>
        <w:top w:val="none" w:sz="0" w:space="0" w:color="auto"/>
        <w:left w:val="none" w:sz="0" w:space="0" w:color="auto"/>
        <w:bottom w:val="none" w:sz="0" w:space="0" w:color="auto"/>
        <w:right w:val="none" w:sz="0" w:space="0" w:color="auto"/>
      </w:divBdr>
      <w:divsChild>
        <w:div w:id="1042362867">
          <w:marLeft w:val="0"/>
          <w:marRight w:val="0"/>
          <w:marTop w:val="0"/>
          <w:marBottom w:val="0"/>
          <w:divBdr>
            <w:top w:val="none" w:sz="0" w:space="0" w:color="auto"/>
            <w:left w:val="none" w:sz="0" w:space="0" w:color="auto"/>
            <w:bottom w:val="none" w:sz="0" w:space="0" w:color="auto"/>
            <w:right w:val="none" w:sz="0" w:space="0" w:color="auto"/>
          </w:divBdr>
        </w:div>
      </w:divsChild>
    </w:div>
    <w:div w:id="1677267092">
      <w:bodyDiv w:val="1"/>
      <w:marLeft w:val="0"/>
      <w:marRight w:val="0"/>
      <w:marTop w:val="0"/>
      <w:marBottom w:val="0"/>
      <w:divBdr>
        <w:top w:val="none" w:sz="0" w:space="0" w:color="auto"/>
        <w:left w:val="none" w:sz="0" w:space="0" w:color="auto"/>
        <w:bottom w:val="none" w:sz="0" w:space="0" w:color="auto"/>
        <w:right w:val="none" w:sz="0" w:space="0" w:color="auto"/>
      </w:divBdr>
    </w:div>
    <w:div w:id="1698389477">
      <w:bodyDiv w:val="1"/>
      <w:marLeft w:val="0"/>
      <w:marRight w:val="0"/>
      <w:marTop w:val="0"/>
      <w:marBottom w:val="0"/>
      <w:divBdr>
        <w:top w:val="none" w:sz="0" w:space="0" w:color="auto"/>
        <w:left w:val="none" w:sz="0" w:space="0" w:color="auto"/>
        <w:bottom w:val="none" w:sz="0" w:space="0" w:color="auto"/>
        <w:right w:val="none" w:sz="0" w:space="0" w:color="auto"/>
      </w:divBdr>
    </w:div>
    <w:div w:id="1723359529">
      <w:bodyDiv w:val="1"/>
      <w:marLeft w:val="0"/>
      <w:marRight w:val="0"/>
      <w:marTop w:val="0"/>
      <w:marBottom w:val="0"/>
      <w:divBdr>
        <w:top w:val="none" w:sz="0" w:space="0" w:color="auto"/>
        <w:left w:val="none" w:sz="0" w:space="0" w:color="auto"/>
        <w:bottom w:val="none" w:sz="0" w:space="0" w:color="auto"/>
        <w:right w:val="none" w:sz="0" w:space="0" w:color="auto"/>
      </w:divBdr>
    </w:div>
    <w:div w:id="1779107945">
      <w:bodyDiv w:val="1"/>
      <w:marLeft w:val="0"/>
      <w:marRight w:val="0"/>
      <w:marTop w:val="0"/>
      <w:marBottom w:val="0"/>
      <w:divBdr>
        <w:top w:val="none" w:sz="0" w:space="0" w:color="auto"/>
        <w:left w:val="none" w:sz="0" w:space="0" w:color="auto"/>
        <w:bottom w:val="none" w:sz="0" w:space="0" w:color="auto"/>
        <w:right w:val="none" w:sz="0" w:space="0" w:color="auto"/>
      </w:divBdr>
    </w:div>
    <w:div w:id="1817646886">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79246238">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2427000">
      <w:bodyDiv w:val="1"/>
      <w:marLeft w:val="0"/>
      <w:marRight w:val="0"/>
      <w:marTop w:val="0"/>
      <w:marBottom w:val="0"/>
      <w:divBdr>
        <w:top w:val="none" w:sz="0" w:space="0" w:color="auto"/>
        <w:left w:val="none" w:sz="0" w:space="0" w:color="auto"/>
        <w:bottom w:val="none" w:sz="0" w:space="0" w:color="auto"/>
        <w:right w:val="none" w:sz="0" w:space="0" w:color="auto"/>
      </w:divBdr>
    </w:div>
    <w:div w:id="1954751700">
      <w:bodyDiv w:val="1"/>
      <w:marLeft w:val="0"/>
      <w:marRight w:val="0"/>
      <w:marTop w:val="0"/>
      <w:marBottom w:val="0"/>
      <w:divBdr>
        <w:top w:val="none" w:sz="0" w:space="0" w:color="auto"/>
        <w:left w:val="none" w:sz="0" w:space="0" w:color="auto"/>
        <w:bottom w:val="none" w:sz="0" w:space="0" w:color="auto"/>
        <w:right w:val="none" w:sz="0" w:space="0" w:color="auto"/>
      </w:divBdr>
    </w:div>
    <w:div w:id="2046130120">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076969598">
      <w:bodyDiv w:val="1"/>
      <w:marLeft w:val="0"/>
      <w:marRight w:val="0"/>
      <w:marTop w:val="0"/>
      <w:marBottom w:val="0"/>
      <w:divBdr>
        <w:top w:val="none" w:sz="0" w:space="0" w:color="auto"/>
        <w:left w:val="none" w:sz="0" w:space="0" w:color="auto"/>
        <w:bottom w:val="none" w:sz="0" w:space="0" w:color="auto"/>
        <w:right w:val="none" w:sz="0" w:space="0" w:color="auto"/>
      </w:divBdr>
    </w:div>
    <w:div w:id="20879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F72D16DA3B44A86A99D63F57BA71B" ma:contentTypeVersion="7" ma:contentTypeDescription="Create a new document." ma:contentTypeScope="" ma:versionID="2cdbf8ec9026c7a9d3ff70d3846f37a0">
  <xsd:schema xmlns:xsd="http://www.w3.org/2001/XMLSchema" xmlns:xs="http://www.w3.org/2001/XMLSchema" xmlns:p="http://schemas.microsoft.com/office/2006/metadata/properties" xmlns:ns3="6d20f2da-85e4-4d8b-af3f-22c398ddf435" targetNamespace="http://schemas.microsoft.com/office/2006/metadata/properties" ma:root="true" ma:fieldsID="7494729dff02e95cbfe9cb04de2155ae" ns3:_="">
    <xsd:import namespace="6d20f2da-85e4-4d8b-af3f-22c398ddf4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f2da-85e4-4d8b-af3f-22c398ddf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2.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A6162-273B-4811-84DA-348AD339C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f2da-85e4-4d8b-af3f-22c398ddf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B39B3-3076-4D99-B41B-6D4BC229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Boulton</dc:creator>
  <cp:keywords/>
  <dc:description/>
  <cp:lastModifiedBy>Alana Clarke (MTIA)</cp:lastModifiedBy>
  <cp:revision>8</cp:revision>
  <cp:lastPrinted>2019-02-06T02:38:00Z</cp:lastPrinted>
  <dcterms:created xsi:type="dcterms:W3CDTF">2020-02-23T22:56:00Z</dcterms:created>
  <dcterms:modified xsi:type="dcterms:W3CDTF">2020-02-27T06:24:00Z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0x0101002D4F72D16DA3B44A86A99D63F57BA71B</vt:lpwstr>
  </property>
</Properties>
</file>