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19E69" w14:textId="25043081" w:rsidR="00BE1038" w:rsidRPr="003E6966" w:rsidRDefault="000A161B">
      <w:pPr>
        <w:pStyle w:val="BodyText"/>
        <w:rPr>
          <w:rFonts w:asciiTheme="minorHAnsi" w:hAnsiTheme="minorHAnsi"/>
          <w:sz w:val="20"/>
        </w:rPr>
      </w:pPr>
      <w:r>
        <w:rPr>
          <w:rFonts w:asciiTheme="minorHAnsi" w:hAnsiTheme="minorHAnsi"/>
        </w:rPr>
        <w:pict w14:anchorId="6B46DAFB">
          <v:group id="_x0000_s4273" style="position:absolute;margin-left:-.5pt;margin-top:-.4pt;width:595.8pt;height:229.3pt;z-index:251637248;mso-position-horizontal-relative:page" coordorigin="-10,-5133" coordsize="11916,4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77" type="#_x0000_t75" style="position:absolute;top:-5124;width:11906;height:4566">
              <v:imagedata r:id="rId7" o:title=""/>
            </v:shape>
            <v:shape id="_x0000_s4276" style="position:absolute;top:-2873;width:3247;height:2316" coordorigin=",-2872" coordsize="3247,2316" path="m2244,-2872l,-739r,182l3246,-557,2244,-2872xe" fillcolor="#48b9c7" stroked="f">
              <v:fill opacity="19660f"/>
              <v:path arrowok="t"/>
            </v:shape>
            <v:line id="_x0000_s4275" style="position:absolute" from="0,-745" to="4604,-5123" strokecolor="white" strokeweight="1pt"/>
            <v:line id="_x0000_s4274" style="position:absolute" from="1271,-5123" to="3252,-557" strokecolor="white" strokeweight="1pt"/>
            <w10:wrap anchorx="page"/>
          </v:group>
        </w:pict>
      </w:r>
    </w:p>
    <w:p w14:paraId="2AA70CB2" w14:textId="77777777" w:rsidR="00BE1038" w:rsidRPr="003E6966" w:rsidRDefault="00BE1038">
      <w:pPr>
        <w:pStyle w:val="BodyText"/>
        <w:rPr>
          <w:rFonts w:asciiTheme="minorHAnsi" w:hAnsiTheme="minorHAnsi"/>
          <w:sz w:val="20"/>
        </w:rPr>
      </w:pPr>
    </w:p>
    <w:p w14:paraId="659EC787" w14:textId="77777777" w:rsidR="00BE1038" w:rsidRPr="003E6966" w:rsidRDefault="00BE1038">
      <w:pPr>
        <w:pStyle w:val="BodyText"/>
        <w:rPr>
          <w:rFonts w:asciiTheme="minorHAnsi" w:hAnsiTheme="minorHAnsi"/>
          <w:sz w:val="20"/>
        </w:rPr>
      </w:pPr>
    </w:p>
    <w:p w14:paraId="17596F18" w14:textId="77777777" w:rsidR="00BE1038" w:rsidRPr="003E6966" w:rsidRDefault="00BE1038">
      <w:pPr>
        <w:pStyle w:val="BodyText"/>
        <w:rPr>
          <w:rFonts w:asciiTheme="minorHAnsi" w:hAnsiTheme="minorHAnsi"/>
          <w:sz w:val="20"/>
        </w:rPr>
      </w:pPr>
    </w:p>
    <w:p w14:paraId="5D07B885" w14:textId="77777777" w:rsidR="00BE1038" w:rsidRPr="003E6966" w:rsidRDefault="00BE1038">
      <w:pPr>
        <w:pStyle w:val="BodyText"/>
        <w:rPr>
          <w:rFonts w:asciiTheme="minorHAnsi" w:hAnsiTheme="minorHAnsi"/>
          <w:sz w:val="20"/>
        </w:rPr>
      </w:pPr>
    </w:p>
    <w:p w14:paraId="0C3EA721" w14:textId="77777777" w:rsidR="00BE1038" w:rsidRPr="003E6966" w:rsidRDefault="00BE1038">
      <w:pPr>
        <w:pStyle w:val="BodyText"/>
        <w:rPr>
          <w:rFonts w:asciiTheme="minorHAnsi" w:hAnsiTheme="minorHAnsi"/>
          <w:sz w:val="20"/>
        </w:rPr>
      </w:pPr>
    </w:p>
    <w:p w14:paraId="5A9E442D" w14:textId="77777777" w:rsidR="00BE1038" w:rsidRPr="003E6966" w:rsidRDefault="00BE1038">
      <w:pPr>
        <w:pStyle w:val="BodyText"/>
        <w:rPr>
          <w:rFonts w:asciiTheme="minorHAnsi" w:hAnsiTheme="minorHAnsi"/>
          <w:sz w:val="20"/>
        </w:rPr>
      </w:pPr>
    </w:p>
    <w:p w14:paraId="04AA4C1E" w14:textId="77777777" w:rsidR="00BE1038" w:rsidRPr="003E6966" w:rsidRDefault="00BE1038">
      <w:pPr>
        <w:pStyle w:val="BodyText"/>
        <w:rPr>
          <w:rFonts w:asciiTheme="minorHAnsi" w:hAnsiTheme="minorHAnsi"/>
          <w:sz w:val="20"/>
        </w:rPr>
      </w:pPr>
    </w:p>
    <w:p w14:paraId="1436BF3E" w14:textId="77777777" w:rsidR="00BE1038" w:rsidRPr="003E6966" w:rsidRDefault="00BE1038">
      <w:pPr>
        <w:pStyle w:val="BodyText"/>
        <w:rPr>
          <w:rFonts w:asciiTheme="minorHAnsi" w:hAnsiTheme="minorHAnsi"/>
          <w:sz w:val="20"/>
        </w:rPr>
      </w:pPr>
    </w:p>
    <w:p w14:paraId="135364AC" w14:textId="77777777" w:rsidR="00BE1038" w:rsidRPr="003E6966" w:rsidRDefault="00BE1038">
      <w:pPr>
        <w:pStyle w:val="BodyText"/>
        <w:rPr>
          <w:rFonts w:asciiTheme="minorHAnsi" w:hAnsiTheme="minorHAnsi"/>
          <w:sz w:val="20"/>
        </w:rPr>
      </w:pPr>
    </w:p>
    <w:p w14:paraId="0149E857" w14:textId="77777777" w:rsidR="00BE1038" w:rsidRPr="003E6966" w:rsidRDefault="00BE1038">
      <w:pPr>
        <w:pStyle w:val="BodyText"/>
        <w:rPr>
          <w:rFonts w:asciiTheme="minorHAnsi" w:hAnsiTheme="minorHAnsi"/>
          <w:sz w:val="20"/>
        </w:rPr>
      </w:pPr>
    </w:p>
    <w:p w14:paraId="0B62FA85" w14:textId="77777777" w:rsidR="00BE1038" w:rsidRPr="003E6966" w:rsidRDefault="00BE1038">
      <w:pPr>
        <w:pStyle w:val="BodyText"/>
        <w:rPr>
          <w:rFonts w:asciiTheme="minorHAnsi" w:hAnsiTheme="minorHAnsi"/>
          <w:sz w:val="20"/>
        </w:rPr>
      </w:pPr>
    </w:p>
    <w:p w14:paraId="6F317A89" w14:textId="77777777" w:rsidR="00BE1038" w:rsidRPr="003E6966" w:rsidRDefault="00BE1038">
      <w:pPr>
        <w:pStyle w:val="BodyText"/>
        <w:rPr>
          <w:rFonts w:asciiTheme="minorHAnsi" w:hAnsiTheme="minorHAnsi"/>
          <w:sz w:val="20"/>
        </w:rPr>
      </w:pPr>
    </w:p>
    <w:p w14:paraId="5836C447" w14:textId="77777777" w:rsidR="00BE1038" w:rsidRPr="003E6966" w:rsidRDefault="00BE1038">
      <w:pPr>
        <w:pStyle w:val="BodyText"/>
        <w:rPr>
          <w:rFonts w:asciiTheme="minorHAnsi" w:hAnsiTheme="minorHAnsi"/>
          <w:sz w:val="20"/>
        </w:rPr>
      </w:pPr>
    </w:p>
    <w:p w14:paraId="4814CC9B" w14:textId="77777777" w:rsidR="00BE1038" w:rsidRPr="003E6966" w:rsidRDefault="00BE1038">
      <w:pPr>
        <w:pStyle w:val="BodyText"/>
        <w:rPr>
          <w:rFonts w:asciiTheme="minorHAnsi" w:hAnsiTheme="minorHAnsi"/>
          <w:sz w:val="20"/>
        </w:rPr>
      </w:pPr>
    </w:p>
    <w:p w14:paraId="60FA36F7" w14:textId="77777777" w:rsidR="00BE1038" w:rsidRPr="003E6966" w:rsidRDefault="00BE1038">
      <w:pPr>
        <w:pStyle w:val="BodyText"/>
        <w:rPr>
          <w:rFonts w:asciiTheme="minorHAnsi" w:hAnsiTheme="minorHAnsi"/>
          <w:sz w:val="20"/>
        </w:rPr>
      </w:pPr>
    </w:p>
    <w:p w14:paraId="7A1B87B4" w14:textId="77777777" w:rsidR="00BE1038" w:rsidRPr="003E6966" w:rsidRDefault="00BE1038">
      <w:pPr>
        <w:pStyle w:val="BodyText"/>
        <w:rPr>
          <w:rFonts w:asciiTheme="minorHAnsi" w:hAnsiTheme="minorHAnsi"/>
          <w:sz w:val="20"/>
        </w:rPr>
      </w:pPr>
    </w:p>
    <w:p w14:paraId="0D320CC3" w14:textId="77777777" w:rsidR="00BE1038" w:rsidRPr="003E6966" w:rsidRDefault="00BE1038">
      <w:pPr>
        <w:pStyle w:val="BodyText"/>
        <w:rPr>
          <w:rFonts w:asciiTheme="minorHAnsi" w:hAnsiTheme="minorHAnsi"/>
          <w:sz w:val="20"/>
        </w:rPr>
      </w:pPr>
    </w:p>
    <w:p w14:paraId="54205ECB" w14:textId="77777777" w:rsidR="00BE1038" w:rsidRPr="003E6966" w:rsidRDefault="00BE1038">
      <w:pPr>
        <w:pStyle w:val="BodyText"/>
        <w:rPr>
          <w:rFonts w:asciiTheme="minorHAnsi" w:hAnsiTheme="minorHAnsi"/>
          <w:sz w:val="20"/>
        </w:rPr>
      </w:pPr>
    </w:p>
    <w:p w14:paraId="78E1764C" w14:textId="77777777" w:rsidR="00BE1038" w:rsidRPr="003E6966" w:rsidRDefault="00BE1038">
      <w:pPr>
        <w:pStyle w:val="BodyText"/>
        <w:rPr>
          <w:rFonts w:asciiTheme="minorHAnsi" w:hAnsiTheme="minorHAnsi"/>
          <w:sz w:val="20"/>
        </w:rPr>
      </w:pPr>
    </w:p>
    <w:p w14:paraId="7C8438AB" w14:textId="77777777" w:rsidR="00BE1038" w:rsidRPr="003E6966" w:rsidRDefault="00BE1038">
      <w:pPr>
        <w:pStyle w:val="BodyText"/>
        <w:spacing w:before="11"/>
        <w:rPr>
          <w:rFonts w:asciiTheme="minorHAnsi" w:hAnsiTheme="minorHAnsi"/>
          <w:sz w:val="23"/>
        </w:rPr>
      </w:pPr>
    </w:p>
    <w:p w14:paraId="777EEA15" w14:textId="79935A82" w:rsidR="00BE1038" w:rsidRPr="003E6966" w:rsidRDefault="008D5DB5">
      <w:pPr>
        <w:pStyle w:val="ListParagraph"/>
        <w:numPr>
          <w:ilvl w:val="0"/>
          <w:numId w:val="8"/>
        </w:numPr>
        <w:tabs>
          <w:tab w:val="left" w:pos="2775"/>
          <w:tab w:val="left" w:pos="2776"/>
        </w:tabs>
        <w:spacing w:before="213" w:line="194" w:lineRule="auto"/>
        <w:ind w:right="1278" w:hanging="1073"/>
        <w:rPr>
          <w:rFonts w:asciiTheme="minorHAnsi" w:hAnsiTheme="minorHAnsi"/>
          <w:b/>
          <w:sz w:val="69"/>
        </w:rPr>
      </w:pPr>
      <w:r w:rsidRPr="003E6966">
        <w:rPr>
          <w:rFonts w:asciiTheme="minorHAnsi" w:hAnsiTheme="minorHAnsi"/>
          <w:b/>
          <w:color w:val="3E8B94"/>
          <w:spacing w:val="-4"/>
          <w:sz w:val="69"/>
        </w:rPr>
        <w:t xml:space="preserve">RATIONALE </w:t>
      </w:r>
      <w:r w:rsidRPr="003E6966">
        <w:rPr>
          <w:rFonts w:asciiTheme="minorHAnsi" w:hAnsiTheme="minorHAnsi"/>
          <w:b/>
          <w:color w:val="3E8B94"/>
          <w:spacing w:val="1"/>
          <w:sz w:val="69"/>
        </w:rPr>
        <w:t xml:space="preserve">AND </w:t>
      </w:r>
      <w:r w:rsidRPr="003E6966">
        <w:rPr>
          <w:rFonts w:asciiTheme="minorHAnsi" w:hAnsiTheme="minorHAnsi"/>
          <w:b/>
          <w:color w:val="3E8B94"/>
          <w:spacing w:val="-4"/>
          <w:sz w:val="69"/>
        </w:rPr>
        <w:t>PROJECT</w:t>
      </w:r>
      <w:r w:rsidRPr="003E6966">
        <w:rPr>
          <w:rFonts w:asciiTheme="minorHAnsi" w:hAnsiTheme="minorHAnsi"/>
          <w:b/>
          <w:color w:val="3E8B94"/>
          <w:spacing w:val="35"/>
          <w:sz w:val="69"/>
        </w:rPr>
        <w:t xml:space="preserve"> </w:t>
      </w:r>
      <w:r w:rsidRPr="003E6966">
        <w:rPr>
          <w:rFonts w:asciiTheme="minorHAnsi" w:hAnsiTheme="minorHAnsi"/>
          <w:b/>
          <w:color w:val="3E8B94"/>
          <w:sz w:val="69"/>
        </w:rPr>
        <w:t>DESCRIPTIONS</w:t>
      </w:r>
    </w:p>
    <w:p w14:paraId="5AE73278" w14:textId="77777777" w:rsidR="00BE1038" w:rsidRPr="003E6966" w:rsidRDefault="00BE1038">
      <w:pPr>
        <w:pStyle w:val="BodyText"/>
        <w:spacing w:before="11"/>
        <w:rPr>
          <w:rFonts w:asciiTheme="minorHAnsi" w:hAnsiTheme="minorHAnsi"/>
          <w:b/>
          <w:sz w:val="26"/>
        </w:rPr>
      </w:pPr>
    </w:p>
    <w:p w14:paraId="728815C2" w14:textId="77777777" w:rsidR="00BE1038" w:rsidRPr="003E6966" w:rsidRDefault="000A161B">
      <w:pPr>
        <w:pStyle w:val="BodyText"/>
        <w:tabs>
          <w:tab w:val="left" w:pos="5514"/>
          <w:tab w:val="left" w:pos="6463"/>
          <w:tab w:val="left" w:pos="10277"/>
        </w:tabs>
        <w:spacing w:before="91"/>
        <w:ind w:left="1701"/>
        <w:rPr>
          <w:rFonts w:asciiTheme="minorHAnsi" w:hAnsiTheme="minorHAnsi"/>
        </w:rPr>
      </w:pPr>
      <w:r>
        <w:rPr>
          <w:rFonts w:asciiTheme="minorHAnsi" w:hAnsiTheme="minorHAnsi"/>
          <w:b/>
        </w:rPr>
        <w:pict w14:anchorId="184BBE61">
          <v:line id="_x0000_s4272" style="position:absolute;left:0;text-align:left;z-index:251635200;mso-wrap-distance-left:0;mso-wrap-distance-right:0;mso-position-horizontal-relative:page" from="85pt,23.25pt" to="300.45pt,23.25pt" strokeweight=".5pt">
            <w10:wrap type="topAndBottom" anchorx="page"/>
          </v:line>
        </w:pict>
      </w:r>
      <w:r>
        <w:rPr>
          <w:rFonts w:asciiTheme="minorHAnsi" w:hAnsiTheme="minorHAnsi"/>
          <w:b/>
        </w:rPr>
        <w:pict w14:anchorId="2CD357FF">
          <v:line id="_x0000_s4271" style="position:absolute;left:0;text-align:left;z-index:251636224;mso-wrap-distance-left:0;mso-wrap-distance-right:0;mso-position-horizontal-relative:page" from="323.1pt,23.25pt" to="538.55pt,23.25pt" strokeweight=".5pt">
            <w10:wrap type="topAndBottom" anchorx="page"/>
          </v:line>
        </w:pict>
      </w:r>
      <w:r w:rsidR="008D5DB5" w:rsidRPr="00D20975">
        <w:rPr>
          <w:rFonts w:asciiTheme="minorHAnsi" w:hAnsiTheme="minorHAnsi"/>
          <w:b/>
        </w:rPr>
        <w:t>SECTION</w:t>
      </w:r>
      <w:r w:rsidR="008D5DB5" w:rsidRPr="00D20975">
        <w:rPr>
          <w:rFonts w:asciiTheme="minorHAnsi" w:hAnsiTheme="minorHAnsi"/>
          <w:b/>
        </w:rPr>
        <w:tab/>
      </w:r>
      <w:r w:rsidR="008D5DB5" w:rsidRPr="00D20975">
        <w:rPr>
          <w:rFonts w:asciiTheme="minorHAnsi" w:hAnsiTheme="minorHAnsi"/>
          <w:b/>
          <w:color w:val="3E8B94"/>
          <w:spacing w:val="-3"/>
        </w:rPr>
        <w:t>PAGE</w:t>
      </w:r>
      <w:r w:rsidR="008D5DB5" w:rsidRPr="003E6966">
        <w:rPr>
          <w:rFonts w:asciiTheme="minorHAnsi" w:hAnsiTheme="minorHAnsi"/>
          <w:color w:val="3E8B94"/>
          <w:spacing w:val="-3"/>
        </w:rPr>
        <w:tab/>
      </w:r>
      <w:r w:rsidR="008D5DB5" w:rsidRPr="00D20975">
        <w:rPr>
          <w:rFonts w:asciiTheme="minorHAnsi" w:hAnsiTheme="minorHAnsi"/>
          <w:b/>
        </w:rPr>
        <w:t>SECTION</w:t>
      </w:r>
      <w:r w:rsidR="008D5DB5" w:rsidRPr="00D20975">
        <w:rPr>
          <w:rFonts w:asciiTheme="minorHAnsi" w:hAnsiTheme="minorHAnsi"/>
          <w:b/>
        </w:rPr>
        <w:tab/>
      </w:r>
      <w:r w:rsidR="008D5DB5" w:rsidRPr="00D20975">
        <w:rPr>
          <w:rFonts w:asciiTheme="minorHAnsi" w:hAnsiTheme="minorHAnsi"/>
          <w:b/>
          <w:color w:val="3E8B94"/>
          <w:spacing w:val="-3"/>
        </w:rPr>
        <w:t>PAGE</w:t>
      </w:r>
    </w:p>
    <w:p w14:paraId="69B7B074" w14:textId="77777777" w:rsidR="00BE1038" w:rsidRPr="003E6966" w:rsidRDefault="00BE1038">
      <w:pPr>
        <w:pStyle w:val="BodyText"/>
        <w:spacing w:before="3"/>
        <w:rPr>
          <w:rFonts w:asciiTheme="minorHAnsi" w:hAnsiTheme="minorHAnsi"/>
          <w:sz w:val="17"/>
        </w:rPr>
      </w:pPr>
    </w:p>
    <w:p w14:paraId="46F95172" w14:textId="77777777" w:rsidR="00BE1038" w:rsidRPr="003E6966" w:rsidRDefault="00BE1038">
      <w:pPr>
        <w:rPr>
          <w:rFonts w:asciiTheme="minorHAnsi" w:hAnsiTheme="minorHAnsi"/>
          <w:sz w:val="17"/>
        </w:rPr>
        <w:sectPr w:rsidR="00BE1038" w:rsidRPr="003E6966">
          <w:type w:val="continuous"/>
          <w:pgSz w:w="11910" w:h="16840"/>
          <w:pgMar w:top="0" w:right="0" w:bottom="280" w:left="0" w:header="720" w:footer="720" w:gutter="0"/>
          <w:cols w:space="720"/>
        </w:sectPr>
      </w:pPr>
    </w:p>
    <w:sdt>
      <w:sdtPr>
        <w:rPr>
          <w:rFonts w:asciiTheme="minorHAnsi" w:hAnsiTheme="minorHAnsi"/>
        </w:rPr>
        <w:id w:val="-327751941"/>
        <w:docPartObj>
          <w:docPartGallery w:val="Table of Contents"/>
          <w:docPartUnique/>
        </w:docPartObj>
      </w:sdtPr>
      <w:sdtEndPr/>
      <w:sdtContent>
        <w:p w14:paraId="65B64D31" w14:textId="77777777" w:rsidR="00BE1038" w:rsidRPr="003E6966" w:rsidRDefault="000A161B">
          <w:pPr>
            <w:pStyle w:val="TOC2"/>
            <w:numPr>
              <w:ilvl w:val="1"/>
              <w:numId w:val="8"/>
            </w:numPr>
            <w:tabs>
              <w:tab w:val="left" w:pos="2300"/>
              <w:tab w:val="left" w:pos="2301"/>
              <w:tab w:val="right" w:pos="5980"/>
            </w:tabs>
            <w:ind w:hanging="600"/>
            <w:rPr>
              <w:rFonts w:asciiTheme="minorHAnsi" w:hAnsiTheme="minorHAnsi"/>
            </w:rPr>
          </w:pPr>
          <w:hyperlink w:anchor="_bookmark0" w:history="1">
            <w:r w:rsidR="008D5DB5" w:rsidRPr="005A4735">
              <w:rPr>
                <w:rFonts w:asciiTheme="minorHAnsi" w:hAnsiTheme="minorHAnsi"/>
                <w:b/>
              </w:rPr>
              <w:t>Introduction</w:t>
            </w:r>
            <w:r w:rsidR="008D5DB5" w:rsidRPr="003E6966">
              <w:rPr>
                <w:rFonts w:asciiTheme="minorHAnsi" w:hAnsiTheme="minorHAnsi"/>
                <w:color w:val="3E8B94"/>
              </w:rPr>
              <w:tab/>
              <w:t>2.2</w:t>
            </w:r>
          </w:hyperlink>
        </w:p>
        <w:p w14:paraId="1DBC3548" w14:textId="77777777" w:rsidR="00BE1038" w:rsidRPr="005A4735" w:rsidRDefault="000A161B">
          <w:pPr>
            <w:pStyle w:val="TOC2"/>
            <w:numPr>
              <w:ilvl w:val="1"/>
              <w:numId w:val="8"/>
            </w:numPr>
            <w:tabs>
              <w:tab w:val="left" w:pos="2300"/>
              <w:tab w:val="left" w:pos="2301"/>
              <w:tab w:val="right" w:pos="5980"/>
            </w:tabs>
            <w:spacing w:before="210"/>
            <w:ind w:hanging="600"/>
            <w:rPr>
              <w:rFonts w:asciiTheme="minorHAnsi" w:hAnsiTheme="minorHAnsi"/>
              <w:b/>
            </w:rPr>
          </w:pPr>
          <w:hyperlink w:anchor="_bookmark0" w:history="1">
            <w:r w:rsidR="008D5DB5" w:rsidRPr="005A4735">
              <w:rPr>
                <w:rFonts w:asciiTheme="minorHAnsi" w:hAnsiTheme="minorHAnsi"/>
                <w:b/>
              </w:rPr>
              <w:t>Project</w:t>
            </w:r>
            <w:r w:rsidR="008D5DB5" w:rsidRPr="005A4735">
              <w:rPr>
                <w:rFonts w:asciiTheme="minorHAnsi" w:hAnsiTheme="minorHAnsi"/>
                <w:b/>
                <w:spacing w:val="-1"/>
              </w:rPr>
              <w:t xml:space="preserve"> </w:t>
            </w:r>
            <w:r w:rsidR="008D5DB5" w:rsidRPr="005A4735">
              <w:rPr>
                <w:rFonts w:asciiTheme="minorHAnsi" w:hAnsiTheme="minorHAnsi"/>
                <w:b/>
              </w:rPr>
              <w:t>rationale</w:t>
            </w:r>
            <w:r w:rsidR="008D5DB5" w:rsidRPr="005A4735">
              <w:rPr>
                <w:rFonts w:asciiTheme="minorHAnsi" w:hAnsiTheme="minorHAnsi"/>
                <w:b/>
                <w:color w:val="3E8B94"/>
              </w:rPr>
              <w:tab/>
              <w:t>2.2</w:t>
            </w:r>
          </w:hyperlink>
        </w:p>
        <w:p w14:paraId="5646C208" w14:textId="77777777" w:rsidR="005A4735" w:rsidRPr="005A4735" w:rsidRDefault="005A4735" w:rsidP="005A4735">
          <w:pPr>
            <w:pStyle w:val="TOC1"/>
            <w:tabs>
              <w:tab w:val="left" w:pos="1042"/>
              <w:tab w:val="left" w:pos="1043"/>
            </w:tabs>
            <w:spacing w:before="90"/>
            <w:ind w:left="441" w:firstLine="0"/>
            <w:rPr>
              <w:rFonts w:asciiTheme="minorHAnsi" w:hAnsiTheme="minorHAnsi"/>
            </w:rPr>
          </w:pPr>
        </w:p>
        <w:p w14:paraId="5854D4E2" w14:textId="2B0EFD3D" w:rsidR="00BE1038" w:rsidRPr="005A4735" w:rsidRDefault="000A161B">
          <w:pPr>
            <w:pStyle w:val="TOC1"/>
            <w:numPr>
              <w:ilvl w:val="1"/>
              <w:numId w:val="7"/>
            </w:numPr>
            <w:tabs>
              <w:tab w:val="left" w:pos="1042"/>
              <w:tab w:val="left" w:pos="1043"/>
            </w:tabs>
            <w:spacing w:before="90"/>
            <w:ind w:hanging="600"/>
            <w:rPr>
              <w:rFonts w:asciiTheme="minorHAnsi" w:hAnsiTheme="minorHAnsi"/>
              <w:b/>
            </w:rPr>
          </w:pPr>
          <w:hyperlink w:anchor="_bookmark13" w:history="1">
            <w:proofErr w:type="spellStart"/>
            <w:r w:rsidR="008D5DB5" w:rsidRPr="005A4735">
              <w:rPr>
                <w:rFonts w:asciiTheme="minorHAnsi" w:hAnsiTheme="minorHAnsi"/>
                <w:b/>
                <w:spacing w:val="-6"/>
              </w:rPr>
              <w:t>Bonbeach</w:t>
            </w:r>
            <w:proofErr w:type="spellEnd"/>
            <w:r w:rsidR="008D5DB5" w:rsidRPr="005A4735">
              <w:rPr>
                <w:rFonts w:asciiTheme="minorHAnsi" w:hAnsiTheme="minorHAnsi"/>
                <w:b/>
                <w:spacing w:val="-6"/>
              </w:rPr>
              <w:t xml:space="preserve"> level crossing </w:t>
            </w:r>
            <w:r w:rsidR="008D5DB5" w:rsidRPr="005A4735">
              <w:rPr>
                <w:rFonts w:asciiTheme="minorHAnsi" w:hAnsiTheme="minorHAnsi"/>
                <w:b/>
                <w:spacing w:val="-7"/>
              </w:rPr>
              <w:t xml:space="preserve">removal </w:t>
            </w:r>
            <w:r w:rsidR="008D5DB5" w:rsidRPr="005A4735">
              <w:rPr>
                <w:rFonts w:asciiTheme="minorHAnsi" w:hAnsiTheme="minorHAnsi"/>
                <w:b/>
                <w:spacing w:val="-6"/>
              </w:rPr>
              <w:t>project</w:t>
            </w:r>
            <w:r w:rsidR="008D5DB5" w:rsidRPr="005A4735">
              <w:rPr>
                <w:rFonts w:asciiTheme="minorHAnsi" w:hAnsiTheme="minorHAnsi"/>
                <w:b/>
                <w:spacing w:val="-4"/>
              </w:rPr>
              <w:t xml:space="preserve"> </w:t>
            </w:r>
            <w:r w:rsidR="005A4735" w:rsidRPr="005A4735">
              <w:rPr>
                <w:rFonts w:asciiTheme="minorHAnsi" w:hAnsiTheme="minorHAnsi"/>
                <w:b/>
                <w:spacing w:val="-4"/>
              </w:rPr>
              <w:tab/>
              <w:t xml:space="preserve"> </w:t>
            </w:r>
            <w:r w:rsidR="008D5DB5" w:rsidRPr="005A4735">
              <w:rPr>
                <w:rFonts w:asciiTheme="minorHAnsi" w:hAnsiTheme="minorHAnsi"/>
                <w:b/>
                <w:color w:val="3E8B94"/>
              </w:rPr>
              <w:t>2.12</w:t>
            </w:r>
          </w:hyperlink>
        </w:p>
        <w:p w14:paraId="4977D81D" w14:textId="77777777" w:rsidR="00BE1038" w:rsidRPr="003E6966" w:rsidRDefault="000A161B">
          <w:pPr>
            <w:pStyle w:val="TOC1"/>
            <w:numPr>
              <w:ilvl w:val="2"/>
              <w:numId w:val="7"/>
            </w:numPr>
            <w:tabs>
              <w:tab w:val="left" w:pos="1043"/>
              <w:tab w:val="left" w:pos="4373"/>
            </w:tabs>
            <w:spacing w:before="113"/>
            <w:ind w:hanging="600"/>
            <w:rPr>
              <w:rFonts w:asciiTheme="minorHAnsi" w:hAnsiTheme="minorHAnsi"/>
            </w:rPr>
          </w:pPr>
          <w:hyperlink w:anchor="_bookmark13" w:history="1">
            <w:r w:rsidR="008D5DB5" w:rsidRPr="003E6966">
              <w:rPr>
                <w:rFonts w:asciiTheme="minorHAnsi" w:hAnsiTheme="minorHAnsi"/>
              </w:rPr>
              <w:t>Rail</w:t>
            </w:r>
            <w:r w:rsidR="008D5DB5" w:rsidRPr="003E6966">
              <w:rPr>
                <w:rFonts w:asciiTheme="minorHAnsi" w:hAnsiTheme="minorHAnsi"/>
                <w:spacing w:val="-4"/>
              </w:rPr>
              <w:t xml:space="preserve"> </w:t>
            </w:r>
            <w:r w:rsidR="008D5DB5" w:rsidRPr="003E6966">
              <w:rPr>
                <w:rFonts w:asciiTheme="minorHAnsi" w:hAnsiTheme="minorHAnsi"/>
              </w:rPr>
              <w:t>trench</w:t>
            </w:r>
            <w:r w:rsidR="008D5DB5" w:rsidRPr="003E6966">
              <w:rPr>
                <w:rFonts w:asciiTheme="minorHAnsi" w:hAnsiTheme="minorHAnsi"/>
                <w:color w:val="3E8B94"/>
              </w:rPr>
              <w:tab/>
              <w:t>2.12</w:t>
            </w:r>
          </w:hyperlink>
        </w:p>
        <w:p w14:paraId="4FD290FC" w14:textId="3E585751" w:rsidR="00BE1038" w:rsidRPr="005A4735" w:rsidRDefault="000A161B" w:rsidP="005A4735">
          <w:pPr>
            <w:pStyle w:val="TOC1"/>
            <w:numPr>
              <w:ilvl w:val="2"/>
              <w:numId w:val="7"/>
            </w:numPr>
            <w:tabs>
              <w:tab w:val="left" w:pos="1043"/>
              <w:tab w:val="left" w:pos="4373"/>
            </w:tabs>
            <w:ind w:hanging="600"/>
            <w:rPr>
              <w:rFonts w:asciiTheme="minorHAnsi" w:hAnsiTheme="minorHAnsi"/>
            </w:rPr>
            <w:sectPr w:rsidR="00BE1038" w:rsidRPr="005A4735">
              <w:type w:val="continuous"/>
              <w:pgSz w:w="11910" w:h="16840"/>
              <w:pgMar w:top="0" w:right="0" w:bottom="280" w:left="0" w:header="720" w:footer="720" w:gutter="0"/>
              <w:cols w:num="2" w:space="720" w:equalWidth="0">
                <w:col w:w="5981" w:space="40"/>
                <w:col w:w="5889"/>
              </w:cols>
            </w:sectPr>
          </w:pPr>
          <w:r>
            <w:rPr>
              <w:rFonts w:asciiTheme="minorHAnsi" w:hAnsiTheme="minorHAnsi"/>
            </w:rPr>
            <w:pict w14:anchorId="42E3936D">
              <v:shapetype id="_x0000_t202" coordsize="21600,21600" o:spt="202" path="m,l,21600r21600,l21600,xe">
                <v:stroke joinstyle="miter"/>
                <v:path gradientshapeok="t" o:connecttype="rect"/>
              </v:shapetype>
              <v:shape id="_x0000_s4270" type="#_x0000_t202" style="position:absolute;left:0;text-align:left;margin-left:82.5pt;margin-top:15.8pt;width:457.15pt;height:349.95pt;z-index:25163827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0"/>
                        <w:gridCol w:w="3341"/>
                        <w:gridCol w:w="488"/>
                        <w:gridCol w:w="932"/>
                        <w:gridCol w:w="3284"/>
                        <w:gridCol w:w="546"/>
                      </w:tblGrid>
                      <w:tr w:rsidR="00B964DB" w14:paraId="483F1ABB" w14:textId="77777777">
                        <w:trPr>
                          <w:trHeight w:val="298"/>
                        </w:trPr>
                        <w:tc>
                          <w:tcPr>
                            <w:tcW w:w="550" w:type="dxa"/>
                          </w:tcPr>
                          <w:p w14:paraId="1E90963F" w14:textId="77777777" w:rsidR="00B964DB" w:rsidRPr="005A4735" w:rsidRDefault="00136D8C">
                            <w:pPr>
                              <w:pStyle w:val="TableParagraph"/>
                              <w:spacing w:line="235" w:lineRule="exact"/>
                              <w:ind w:left="50"/>
                              <w:rPr>
                                <w:rFonts w:ascii="DINRoundOT-Medium"/>
                                <w:b/>
                                <w:sz w:val="19"/>
                              </w:rPr>
                            </w:pPr>
                            <w:r>
                              <w:fldChar w:fldCharType="begin"/>
                            </w:r>
                            <w:r>
                              <w:instrText xml:space="preserve"> HYPERLINK \l "_bookmark1" </w:instrText>
                            </w:r>
                            <w:r>
                              <w:fldChar w:fldCharType="separate"/>
                            </w:r>
                            <w:r w:rsidR="00B964DB" w:rsidRPr="005A4735">
                              <w:rPr>
                                <w:rFonts w:ascii="DINRoundOT-Medium"/>
                                <w:b/>
                                <w:sz w:val="19"/>
                              </w:rPr>
                              <w:t>2.3</w:t>
                            </w:r>
                            <w:r>
                              <w:rPr>
                                <w:rFonts w:ascii="DINRoundOT-Medium"/>
                                <w:b/>
                                <w:sz w:val="19"/>
                              </w:rPr>
                              <w:fldChar w:fldCharType="end"/>
                            </w:r>
                          </w:p>
                        </w:tc>
                        <w:tc>
                          <w:tcPr>
                            <w:tcW w:w="3341" w:type="dxa"/>
                          </w:tcPr>
                          <w:p w14:paraId="2BE0B2EC" w14:textId="77777777" w:rsidR="00B964DB" w:rsidRPr="005A4735" w:rsidRDefault="000A161B">
                            <w:pPr>
                              <w:pStyle w:val="TableParagraph"/>
                              <w:spacing w:line="235" w:lineRule="exact"/>
                              <w:ind w:left="100"/>
                              <w:rPr>
                                <w:rFonts w:ascii="DINRoundOT-Medium"/>
                                <w:b/>
                                <w:sz w:val="19"/>
                              </w:rPr>
                            </w:pPr>
                            <w:hyperlink w:anchor="_bookmark1" w:history="1">
                              <w:r w:rsidR="00B964DB" w:rsidRPr="005A4735">
                                <w:rPr>
                                  <w:rFonts w:ascii="DINRoundOT-Medium"/>
                                  <w:b/>
                                  <w:sz w:val="19"/>
                                </w:rPr>
                                <w:t>Benefits</w:t>
                              </w:r>
                            </w:hyperlink>
                          </w:p>
                        </w:tc>
                        <w:tc>
                          <w:tcPr>
                            <w:tcW w:w="5250" w:type="dxa"/>
                            <w:gridSpan w:val="4"/>
                          </w:tcPr>
                          <w:p w14:paraId="663CDEE0" w14:textId="520075F6" w:rsidR="00B964DB" w:rsidRDefault="000A161B">
                            <w:pPr>
                              <w:pStyle w:val="TableParagraph"/>
                              <w:tabs>
                                <w:tab w:val="left" w:pos="921"/>
                                <w:tab w:val="right" w:pos="5201"/>
                              </w:tabs>
                              <w:spacing w:line="278" w:lineRule="exact"/>
                              <w:ind w:left="183"/>
                              <w:rPr>
                                <w:sz w:val="19"/>
                              </w:rPr>
                            </w:pPr>
                            <w:hyperlink w:anchor="_bookmark1" w:history="1">
                              <w:r w:rsidR="00B964DB">
                                <w:rPr>
                                  <w:rFonts w:ascii="DINRoundOT-Medium"/>
                                  <w:color w:val="3E8B94"/>
                                  <w:position w:val="11"/>
                                  <w:sz w:val="19"/>
                                </w:rPr>
                                <w:t>2.4</w:t>
                              </w:r>
                            </w:hyperlink>
                            <w:r w:rsidR="00B964DB">
                              <w:rPr>
                                <w:rFonts w:ascii="DINRoundOT-Medium"/>
                                <w:color w:val="3E8B94"/>
                                <w:position w:val="11"/>
                                <w:sz w:val="19"/>
                              </w:rPr>
                              <w:tab/>
                            </w:r>
                            <w:hyperlink w:anchor="_bookmark16" w:history="1">
                              <w:r w:rsidR="00B964DB">
                                <w:rPr>
                                  <w:sz w:val="19"/>
                                </w:rPr>
                                <w:t xml:space="preserve">2.6.3    </w:t>
                              </w:r>
                              <w:r w:rsidR="005A4735">
                                <w:rPr>
                                  <w:sz w:val="19"/>
                                </w:rPr>
                                <w:t xml:space="preserve"> </w:t>
                              </w:r>
                              <w:r w:rsidR="00B964DB">
                                <w:rPr>
                                  <w:sz w:val="19"/>
                                </w:rPr>
                                <w:t>Railway infrastructure and</w:t>
                              </w:r>
                              <w:r w:rsidR="00B964DB">
                                <w:rPr>
                                  <w:spacing w:val="-3"/>
                                  <w:sz w:val="19"/>
                                </w:rPr>
                                <w:t xml:space="preserve"> </w:t>
                              </w:r>
                              <w:r w:rsidR="00B964DB">
                                <w:rPr>
                                  <w:sz w:val="19"/>
                                </w:rPr>
                                <w:t>utilities</w:t>
                              </w:r>
                              <w:r w:rsidR="00B964DB">
                                <w:rPr>
                                  <w:color w:val="3E8B94"/>
                                  <w:sz w:val="19"/>
                                </w:rPr>
                                <w:tab/>
                                <w:t>2.13</w:t>
                              </w:r>
                            </w:hyperlink>
                          </w:p>
                        </w:tc>
                      </w:tr>
                      <w:tr w:rsidR="00B964DB" w14:paraId="2FE95577" w14:textId="77777777">
                        <w:trPr>
                          <w:trHeight w:val="299"/>
                        </w:trPr>
                        <w:tc>
                          <w:tcPr>
                            <w:tcW w:w="550" w:type="dxa"/>
                          </w:tcPr>
                          <w:p w14:paraId="37F14C3B" w14:textId="77777777" w:rsidR="00B964DB" w:rsidRDefault="000A161B">
                            <w:pPr>
                              <w:pStyle w:val="TableParagraph"/>
                              <w:spacing w:before="49" w:line="230" w:lineRule="exact"/>
                              <w:ind w:left="50"/>
                              <w:rPr>
                                <w:sz w:val="19"/>
                              </w:rPr>
                            </w:pPr>
                            <w:hyperlink w:anchor="_bookmark1" w:history="1">
                              <w:r w:rsidR="00B964DB">
                                <w:rPr>
                                  <w:sz w:val="19"/>
                                </w:rPr>
                                <w:t>2.3.1</w:t>
                              </w:r>
                            </w:hyperlink>
                          </w:p>
                        </w:tc>
                        <w:tc>
                          <w:tcPr>
                            <w:tcW w:w="3341" w:type="dxa"/>
                          </w:tcPr>
                          <w:p w14:paraId="3F06342C" w14:textId="77777777" w:rsidR="00B964DB" w:rsidRDefault="000A161B">
                            <w:pPr>
                              <w:pStyle w:val="TableParagraph"/>
                              <w:spacing w:before="49" w:line="230" w:lineRule="exact"/>
                              <w:ind w:left="100"/>
                              <w:rPr>
                                <w:sz w:val="19"/>
                              </w:rPr>
                            </w:pPr>
                            <w:hyperlink w:anchor="_bookmark1" w:history="1">
                              <w:r w:rsidR="00B964DB">
                                <w:rPr>
                                  <w:sz w:val="19"/>
                                </w:rPr>
                                <w:t>Improve transport safety in the</w:t>
                              </w:r>
                            </w:hyperlink>
                          </w:p>
                        </w:tc>
                        <w:tc>
                          <w:tcPr>
                            <w:tcW w:w="5250" w:type="dxa"/>
                            <w:gridSpan w:val="4"/>
                          </w:tcPr>
                          <w:p w14:paraId="6C0C536C" w14:textId="2DFA8179" w:rsidR="00B964DB" w:rsidRDefault="000A161B">
                            <w:pPr>
                              <w:pStyle w:val="TableParagraph"/>
                              <w:spacing w:before="126" w:line="153" w:lineRule="exact"/>
                              <w:ind w:left="921"/>
                              <w:rPr>
                                <w:sz w:val="19"/>
                              </w:rPr>
                            </w:pPr>
                            <w:hyperlink w:anchor="_bookmark16" w:history="1">
                              <w:r w:rsidR="005A4735">
                                <w:rPr>
                                  <w:sz w:val="19"/>
                                </w:rPr>
                                <w:t xml:space="preserve">2.6.4     </w:t>
                              </w:r>
                              <w:r w:rsidR="00B964DB">
                                <w:rPr>
                                  <w:sz w:val="19"/>
                                </w:rPr>
                                <w:t>Road, cyclist and</w:t>
                              </w:r>
                            </w:hyperlink>
                          </w:p>
                        </w:tc>
                      </w:tr>
                      <w:tr w:rsidR="00B964DB" w14:paraId="5608A0BE" w14:textId="77777777">
                        <w:trPr>
                          <w:trHeight w:val="286"/>
                        </w:trPr>
                        <w:tc>
                          <w:tcPr>
                            <w:tcW w:w="550" w:type="dxa"/>
                          </w:tcPr>
                          <w:p w14:paraId="25807A31" w14:textId="77777777" w:rsidR="00B964DB" w:rsidRDefault="00B964DB">
                            <w:pPr>
                              <w:pStyle w:val="TableParagraph"/>
                              <w:rPr>
                                <w:rFonts w:ascii="Times New Roman"/>
                                <w:sz w:val="20"/>
                              </w:rPr>
                            </w:pPr>
                          </w:p>
                        </w:tc>
                        <w:tc>
                          <w:tcPr>
                            <w:tcW w:w="3341" w:type="dxa"/>
                          </w:tcPr>
                          <w:p w14:paraId="4CDC79F9" w14:textId="77777777" w:rsidR="00B964DB" w:rsidRDefault="000A161B">
                            <w:pPr>
                              <w:pStyle w:val="TableParagraph"/>
                              <w:spacing w:line="239" w:lineRule="exact"/>
                              <w:ind w:left="100"/>
                              <w:rPr>
                                <w:sz w:val="19"/>
                              </w:rPr>
                            </w:pPr>
                            <w:hyperlink w:anchor="_bookmark1" w:history="1">
                              <w:proofErr w:type="spellStart"/>
                              <w:r w:rsidR="00B964DB">
                                <w:rPr>
                                  <w:sz w:val="19"/>
                                </w:rPr>
                                <w:t>Edithvale</w:t>
                              </w:r>
                              <w:proofErr w:type="spellEnd"/>
                              <w:r w:rsidR="00B964DB">
                                <w:rPr>
                                  <w:sz w:val="19"/>
                                </w:rPr>
                                <w:t xml:space="preserve"> and </w:t>
                              </w:r>
                              <w:proofErr w:type="spellStart"/>
                              <w:r w:rsidR="00B964DB">
                                <w:rPr>
                                  <w:sz w:val="19"/>
                                </w:rPr>
                                <w:t>Bonbeach</w:t>
                              </w:r>
                              <w:proofErr w:type="spellEnd"/>
                              <w:r w:rsidR="00B964DB">
                                <w:rPr>
                                  <w:sz w:val="19"/>
                                </w:rPr>
                                <w:t xml:space="preserve"> areas</w:t>
                              </w:r>
                            </w:hyperlink>
                          </w:p>
                        </w:tc>
                        <w:tc>
                          <w:tcPr>
                            <w:tcW w:w="5250" w:type="dxa"/>
                            <w:gridSpan w:val="4"/>
                          </w:tcPr>
                          <w:p w14:paraId="41402CEF" w14:textId="77777777" w:rsidR="00B964DB" w:rsidRDefault="000A161B">
                            <w:pPr>
                              <w:pStyle w:val="TableParagraph"/>
                              <w:tabs>
                                <w:tab w:val="left" w:pos="1521"/>
                                <w:tab w:val="right" w:pos="5201"/>
                              </w:tabs>
                              <w:spacing w:line="267" w:lineRule="exact"/>
                              <w:ind w:left="189"/>
                              <w:rPr>
                                <w:sz w:val="19"/>
                              </w:rPr>
                            </w:pPr>
                            <w:hyperlink w:anchor="_bookmark1" w:history="1">
                              <w:r w:rsidR="00B964DB">
                                <w:rPr>
                                  <w:color w:val="3E8B94"/>
                                  <w:position w:val="8"/>
                                  <w:sz w:val="19"/>
                                </w:rPr>
                                <w:t>2.4</w:t>
                              </w:r>
                            </w:hyperlink>
                            <w:r w:rsidR="00B964DB">
                              <w:rPr>
                                <w:color w:val="3E8B94"/>
                                <w:position w:val="8"/>
                                <w:sz w:val="19"/>
                              </w:rPr>
                              <w:tab/>
                            </w:r>
                            <w:hyperlink w:anchor="_bookmark16" w:history="1">
                              <w:r w:rsidR="00B964DB">
                                <w:rPr>
                                  <w:sz w:val="19"/>
                                </w:rPr>
                                <w:t>pedestrian</w:t>
                              </w:r>
                              <w:r w:rsidR="00B964DB">
                                <w:rPr>
                                  <w:spacing w:val="-1"/>
                                  <w:sz w:val="19"/>
                                </w:rPr>
                                <w:t xml:space="preserve"> </w:t>
                              </w:r>
                              <w:r w:rsidR="00B964DB">
                                <w:rPr>
                                  <w:sz w:val="19"/>
                                </w:rPr>
                                <w:t>infrastructure</w:t>
                              </w:r>
                              <w:r w:rsidR="00B964DB">
                                <w:rPr>
                                  <w:color w:val="3E8B94"/>
                                  <w:sz w:val="19"/>
                                </w:rPr>
                                <w:tab/>
                                <w:t>2.13</w:t>
                              </w:r>
                            </w:hyperlink>
                          </w:p>
                        </w:tc>
                      </w:tr>
                      <w:tr w:rsidR="00B964DB" w14:paraId="67104F56" w14:textId="77777777">
                        <w:trPr>
                          <w:trHeight w:val="286"/>
                        </w:trPr>
                        <w:tc>
                          <w:tcPr>
                            <w:tcW w:w="550" w:type="dxa"/>
                          </w:tcPr>
                          <w:p w14:paraId="240B83A6" w14:textId="77777777" w:rsidR="00B964DB" w:rsidRDefault="000A161B">
                            <w:pPr>
                              <w:pStyle w:val="TableParagraph"/>
                              <w:spacing w:before="36" w:line="230" w:lineRule="exact"/>
                              <w:ind w:left="50"/>
                              <w:rPr>
                                <w:sz w:val="19"/>
                              </w:rPr>
                            </w:pPr>
                            <w:hyperlink w:anchor="_bookmark2" w:history="1">
                              <w:r w:rsidR="00B964DB">
                                <w:rPr>
                                  <w:sz w:val="19"/>
                                </w:rPr>
                                <w:t>2.3.2</w:t>
                              </w:r>
                            </w:hyperlink>
                          </w:p>
                        </w:tc>
                        <w:tc>
                          <w:tcPr>
                            <w:tcW w:w="3341" w:type="dxa"/>
                          </w:tcPr>
                          <w:p w14:paraId="68C63CFC" w14:textId="77777777" w:rsidR="00B964DB" w:rsidRDefault="000A161B">
                            <w:pPr>
                              <w:pStyle w:val="TableParagraph"/>
                              <w:spacing w:before="36" w:line="230" w:lineRule="exact"/>
                              <w:ind w:left="100"/>
                              <w:rPr>
                                <w:sz w:val="19"/>
                              </w:rPr>
                            </w:pPr>
                            <w:hyperlink w:anchor="_bookmark2" w:history="1">
                              <w:r w:rsidR="00B964DB">
                                <w:rPr>
                                  <w:sz w:val="19"/>
                                </w:rPr>
                                <w:t>Reduce traffic congestion in the</w:t>
                              </w:r>
                            </w:hyperlink>
                          </w:p>
                        </w:tc>
                        <w:tc>
                          <w:tcPr>
                            <w:tcW w:w="5250" w:type="dxa"/>
                            <w:gridSpan w:val="4"/>
                          </w:tcPr>
                          <w:p w14:paraId="181E8CE8" w14:textId="2C31E3BD" w:rsidR="00B964DB" w:rsidRDefault="000A161B">
                            <w:pPr>
                              <w:pStyle w:val="TableParagraph"/>
                              <w:tabs>
                                <w:tab w:val="right" w:pos="5201"/>
                              </w:tabs>
                              <w:spacing w:before="114" w:line="153" w:lineRule="exact"/>
                              <w:ind w:left="921"/>
                              <w:rPr>
                                <w:sz w:val="19"/>
                              </w:rPr>
                            </w:pPr>
                            <w:hyperlink w:anchor="_bookmark18" w:history="1">
                              <w:r w:rsidR="00B964DB">
                                <w:rPr>
                                  <w:sz w:val="19"/>
                                </w:rPr>
                                <w:t xml:space="preserve">2.6.5    </w:t>
                              </w:r>
                              <w:r w:rsidR="005A4735">
                                <w:rPr>
                                  <w:sz w:val="19"/>
                                </w:rPr>
                                <w:t xml:space="preserve"> </w:t>
                              </w:r>
                              <w:r w:rsidR="00B964DB">
                                <w:rPr>
                                  <w:sz w:val="19"/>
                                </w:rPr>
                                <w:t>Surface</w:t>
                              </w:r>
                              <w:r w:rsidR="00B964DB">
                                <w:rPr>
                                  <w:spacing w:val="5"/>
                                  <w:sz w:val="19"/>
                                </w:rPr>
                                <w:t xml:space="preserve"> </w:t>
                              </w:r>
                              <w:r w:rsidR="00B964DB">
                                <w:rPr>
                                  <w:sz w:val="19"/>
                                </w:rPr>
                                <w:t>water</w:t>
                              </w:r>
                              <w:r w:rsidR="00B964DB">
                                <w:rPr>
                                  <w:spacing w:val="-1"/>
                                  <w:sz w:val="19"/>
                                </w:rPr>
                                <w:t xml:space="preserve"> </w:t>
                              </w:r>
                              <w:r w:rsidR="00B964DB">
                                <w:rPr>
                                  <w:sz w:val="19"/>
                                </w:rPr>
                                <w:t>management</w:t>
                              </w:r>
                              <w:r w:rsidR="00B964DB">
                                <w:rPr>
                                  <w:color w:val="3E8B94"/>
                                  <w:sz w:val="19"/>
                                </w:rPr>
                                <w:tab/>
                                <w:t>2.14</w:t>
                              </w:r>
                            </w:hyperlink>
                          </w:p>
                        </w:tc>
                      </w:tr>
                      <w:tr w:rsidR="00B964DB" w14:paraId="588FDB0D" w14:textId="77777777">
                        <w:trPr>
                          <w:trHeight w:val="286"/>
                        </w:trPr>
                        <w:tc>
                          <w:tcPr>
                            <w:tcW w:w="550" w:type="dxa"/>
                          </w:tcPr>
                          <w:p w14:paraId="77C072C7" w14:textId="77777777" w:rsidR="00B964DB" w:rsidRDefault="00B964DB">
                            <w:pPr>
                              <w:pStyle w:val="TableParagraph"/>
                              <w:rPr>
                                <w:rFonts w:ascii="Times New Roman"/>
                                <w:sz w:val="20"/>
                              </w:rPr>
                            </w:pPr>
                          </w:p>
                        </w:tc>
                        <w:tc>
                          <w:tcPr>
                            <w:tcW w:w="3341" w:type="dxa"/>
                          </w:tcPr>
                          <w:p w14:paraId="2D0022A6" w14:textId="77777777" w:rsidR="00B964DB" w:rsidRDefault="000A161B">
                            <w:pPr>
                              <w:pStyle w:val="TableParagraph"/>
                              <w:spacing w:line="239" w:lineRule="exact"/>
                              <w:ind w:left="100"/>
                              <w:rPr>
                                <w:sz w:val="19"/>
                              </w:rPr>
                            </w:pPr>
                            <w:hyperlink w:anchor="_bookmark2" w:history="1">
                              <w:proofErr w:type="spellStart"/>
                              <w:r w:rsidR="00B964DB">
                                <w:rPr>
                                  <w:sz w:val="19"/>
                                </w:rPr>
                                <w:t>Edithvale</w:t>
                              </w:r>
                              <w:proofErr w:type="spellEnd"/>
                              <w:r w:rsidR="00B964DB">
                                <w:rPr>
                                  <w:sz w:val="19"/>
                                </w:rPr>
                                <w:t xml:space="preserve"> and </w:t>
                              </w:r>
                              <w:proofErr w:type="spellStart"/>
                              <w:r w:rsidR="00B964DB">
                                <w:rPr>
                                  <w:sz w:val="19"/>
                                </w:rPr>
                                <w:t>Bonbeach</w:t>
                              </w:r>
                              <w:proofErr w:type="spellEnd"/>
                              <w:r w:rsidR="00B964DB">
                                <w:rPr>
                                  <w:sz w:val="19"/>
                                </w:rPr>
                                <w:t xml:space="preserve"> areas</w:t>
                              </w:r>
                            </w:hyperlink>
                          </w:p>
                        </w:tc>
                        <w:tc>
                          <w:tcPr>
                            <w:tcW w:w="5250" w:type="dxa"/>
                            <w:gridSpan w:val="4"/>
                          </w:tcPr>
                          <w:p w14:paraId="793DF293" w14:textId="10FA8E86" w:rsidR="00B964DB" w:rsidRDefault="000A161B">
                            <w:pPr>
                              <w:pStyle w:val="TableParagraph"/>
                              <w:spacing w:line="239" w:lineRule="exact"/>
                              <w:ind w:left="189"/>
                              <w:rPr>
                                <w:sz w:val="19"/>
                              </w:rPr>
                            </w:pPr>
                            <w:hyperlink w:anchor="_bookmark2" w:history="1">
                              <w:r w:rsidR="00B964DB">
                                <w:rPr>
                                  <w:color w:val="3E8B94"/>
                                  <w:sz w:val="19"/>
                                </w:rPr>
                                <w:t>2.5</w:t>
                              </w:r>
                            </w:hyperlink>
                            <w:r w:rsidR="005A4735">
                              <w:rPr>
                                <w:color w:val="3E8B94"/>
                                <w:sz w:val="19"/>
                              </w:rPr>
                              <w:t xml:space="preserve"> </w:t>
                            </w:r>
                          </w:p>
                        </w:tc>
                      </w:tr>
                      <w:tr w:rsidR="00B964DB" w14:paraId="1C695195" w14:textId="77777777">
                        <w:trPr>
                          <w:trHeight w:val="280"/>
                        </w:trPr>
                        <w:tc>
                          <w:tcPr>
                            <w:tcW w:w="550" w:type="dxa"/>
                          </w:tcPr>
                          <w:p w14:paraId="21D3600F" w14:textId="77777777" w:rsidR="00B964DB" w:rsidRDefault="000A161B">
                            <w:pPr>
                              <w:pStyle w:val="TableParagraph"/>
                              <w:spacing w:before="36" w:line="224" w:lineRule="exact"/>
                              <w:ind w:left="50"/>
                              <w:rPr>
                                <w:sz w:val="19"/>
                              </w:rPr>
                            </w:pPr>
                            <w:hyperlink w:anchor="_bookmark2" w:history="1">
                              <w:r w:rsidR="00B964DB">
                                <w:rPr>
                                  <w:sz w:val="19"/>
                                </w:rPr>
                                <w:t>2.3.3</w:t>
                              </w:r>
                            </w:hyperlink>
                          </w:p>
                        </w:tc>
                        <w:tc>
                          <w:tcPr>
                            <w:tcW w:w="3341" w:type="dxa"/>
                          </w:tcPr>
                          <w:p w14:paraId="4518ED3A" w14:textId="77777777" w:rsidR="00B964DB" w:rsidRDefault="000A161B">
                            <w:pPr>
                              <w:pStyle w:val="TableParagraph"/>
                              <w:spacing w:before="36" w:line="224" w:lineRule="exact"/>
                              <w:ind w:left="100"/>
                              <w:rPr>
                                <w:sz w:val="19"/>
                              </w:rPr>
                            </w:pPr>
                            <w:hyperlink w:anchor="_bookmark2" w:history="1">
                              <w:r w:rsidR="00B964DB">
                                <w:rPr>
                                  <w:sz w:val="19"/>
                                </w:rPr>
                                <w:t>Generate local jobs and stimulate</w:t>
                              </w:r>
                            </w:hyperlink>
                          </w:p>
                        </w:tc>
                        <w:tc>
                          <w:tcPr>
                            <w:tcW w:w="5250" w:type="dxa"/>
                            <w:gridSpan w:val="4"/>
                          </w:tcPr>
                          <w:p w14:paraId="68519260" w14:textId="77777777" w:rsidR="00B964DB" w:rsidRDefault="00B964DB">
                            <w:pPr>
                              <w:pStyle w:val="TableParagraph"/>
                              <w:rPr>
                                <w:rFonts w:ascii="Times New Roman"/>
                                <w:sz w:val="20"/>
                              </w:rPr>
                            </w:pPr>
                          </w:p>
                        </w:tc>
                      </w:tr>
                      <w:tr w:rsidR="00B964DB" w14:paraId="59C66544" w14:textId="77777777">
                        <w:trPr>
                          <w:trHeight w:val="293"/>
                        </w:trPr>
                        <w:tc>
                          <w:tcPr>
                            <w:tcW w:w="550" w:type="dxa"/>
                          </w:tcPr>
                          <w:p w14:paraId="0F6B7967" w14:textId="77777777" w:rsidR="00B964DB" w:rsidRDefault="00B964DB">
                            <w:pPr>
                              <w:pStyle w:val="TableParagraph"/>
                              <w:rPr>
                                <w:rFonts w:ascii="Times New Roman"/>
                                <w:sz w:val="20"/>
                              </w:rPr>
                            </w:pPr>
                          </w:p>
                        </w:tc>
                        <w:tc>
                          <w:tcPr>
                            <w:tcW w:w="3341" w:type="dxa"/>
                          </w:tcPr>
                          <w:p w14:paraId="291D27B5" w14:textId="77777777" w:rsidR="00B964DB" w:rsidRDefault="000A161B">
                            <w:pPr>
                              <w:pStyle w:val="TableParagraph"/>
                              <w:spacing w:line="232" w:lineRule="exact"/>
                              <w:ind w:left="100"/>
                              <w:rPr>
                                <w:sz w:val="19"/>
                              </w:rPr>
                            </w:pPr>
                            <w:hyperlink w:anchor="_bookmark2" w:history="1">
                              <w:r w:rsidR="00B964DB">
                                <w:rPr>
                                  <w:sz w:val="19"/>
                                </w:rPr>
                                <w:t>the local economy</w:t>
                              </w:r>
                            </w:hyperlink>
                          </w:p>
                        </w:tc>
                        <w:tc>
                          <w:tcPr>
                            <w:tcW w:w="488" w:type="dxa"/>
                          </w:tcPr>
                          <w:p w14:paraId="5E890293" w14:textId="77777777" w:rsidR="00B964DB" w:rsidRDefault="000A161B">
                            <w:pPr>
                              <w:pStyle w:val="TableParagraph"/>
                              <w:spacing w:line="232" w:lineRule="exact"/>
                              <w:ind w:right="46"/>
                              <w:jc w:val="right"/>
                              <w:rPr>
                                <w:sz w:val="19"/>
                              </w:rPr>
                            </w:pPr>
                            <w:hyperlink w:anchor="_bookmark2" w:history="1">
                              <w:r w:rsidR="00B964DB">
                                <w:rPr>
                                  <w:color w:val="3E8B94"/>
                                  <w:sz w:val="19"/>
                                </w:rPr>
                                <w:t>2.5</w:t>
                              </w:r>
                            </w:hyperlink>
                          </w:p>
                        </w:tc>
                        <w:tc>
                          <w:tcPr>
                            <w:tcW w:w="932" w:type="dxa"/>
                          </w:tcPr>
                          <w:p w14:paraId="4934A79B" w14:textId="77777777" w:rsidR="00B964DB" w:rsidRDefault="000A161B">
                            <w:pPr>
                              <w:pStyle w:val="TableParagraph"/>
                              <w:spacing w:line="151" w:lineRule="exact"/>
                              <w:ind w:left="433"/>
                              <w:rPr>
                                <w:sz w:val="19"/>
                              </w:rPr>
                            </w:pPr>
                            <w:hyperlink w:anchor="_bookmark18" w:history="1">
                              <w:r w:rsidR="00B964DB">
                                <w:rPr>
                                  <w:sz w:val="19"/>
                                </w:rPr>
                                <w:t>2.6.7</w:t>
                              </w:r>
                            </w:hyperlink>
                          </w:p>
                        </w:tc>
                        <w:tc>
                          <w:tcPr>
                            <w:tcW w:w="3284" w:type="dxa"/>
                          </w:tcPr>
                          <w:p w14:paraId="040EB5DC" w14:textId="77777777" w:rsidR="00B964DB" w:rsidRDefault="000A161B">
                            <w:pPr>
                              <w:pStyle w:val="TableParagraph"/>
                              <w:spacing w:line="151" w:lineRule="exact"/>
                              <w:ind w:left="101"/>
                              <w:rPr>
                                <w:sz w:val="19"/>
                              </w:rPr>
                            </w:pPr>
                            <w:hyperlink w:anchor="_bookmark18" w:history="1">
                              <w:r w:rsidR="00B964DB">
                                <w:rPr>
                                  <w:sz w:val="19"/>
                                </w:rPr>
                                <w:t>Urban design</w:t>
                              </w:r>
                            </w:hyperlink>
                          </w:p>
                        </w:tc>
                        <w:tc>
                          <w:tcPr>
                            <w:tcW w:w="546" w:type="dxa"/>
                          </w:tcPr>
                          <w:p w14:paraId="43637683" w14:textId="77777777" w:rsidR="00B964DB" w:rsidRDefault="000A161B">
                            <w:pPr>
                              <w:pStyle w:val="TableParagraph"/>
                              <w:spacing w:line="151" w:lineRule="exact"/>
                              <w:ind w:right="46"/>
                              <w:jc w:val="right"/>
                              <w:rPr>
                                <w:sz w:val="19"/>
                              </w:rPr>
                            </w:pPr>
                            <w:hyperlink w:anchor="_bookmark18" w:history="1">
                              <w:r w:rsidR="00B964DB">
                                <w:rPr>
                                  <w:color w:val="3E8B94"/>
                                  <w:sz w:val="19"/>
                                </w:rPr>
                                <w:t>2.14</w:t>
                              </w:r>
                            </w:hyperlink>
                          </w:p>
                        </w:tc>
                      </w:tr>
                      <w:tr w:rsidR="00B964DB" w14:paraId="03C1992D" w14:textId="77777777">
                        <w:trPr>
                          <w:trHeight w:val="360"/>
                        </w:trPr>
                        <w:tc>
                          <w:tcPr>
                            <w:tcW w:w="550" w:type="dxa"/>
                          </w:tcPr>
                          <w:p w14:paraId="2B27CE33" w14:textId="77777777" w:rsidR="00B964DB" w:rsidRDefault="000A161B">
                            <w:pPr>
                              <w:pStyle w:val="TableParagraph"/>
                              <w:spacing w:before="36"/>
                              <w:ind w:left="50"/>
                              <w:rPr>
                                <w:sz w:val="19"/>
                              </w:rPr>
                            </w:pPr>
                            <w:hyperlink w:anchor="_bookmark2" w:history="1">
                              <w:r w:rsidR="00B964DB">
                                <w:rPr>
                                  <w:sz w:val="19"/>
                                </w:rPr>
                                <w:t>2.3.4</w:t>
                              </w:r>
                            </w:hyperlink>
                          </w:p>
                        </w:tc>
                        <w:tc>
                          <w:tcPr>
                            <w:tcW w:w="3341" w:type="dxa"/>
                          </w:tcPr>
                          <w:p w14:paraId="311E54F8" w14:textId="77777777" w:rsidR="00B964DB" w:rsidRDefault="000A161B">
                            <w:pPr>
                              <w:pStyle w:val="TableParagraph"/>
                              <w:spacing w:before="36"/>
                              <w:ind w:left="100"/>
                              <w:rPr>
                                <w:sz w:val="19"/>
                              </w:rPr>
                            </w:pPr>
                            <w:hyperlink w:anchor="_bookmark2" w:history="1">
                              <w:r w:rsidR="00B964DB">
                                <w:rPr>
                                  <w:sz w:val="19"/>
                                </w:rPr>
                                <w:t>Facilitate additional train services</w:t>
                              </w:r>
                            </w:hyperlink>
                          </w:p>
                        </w:tc>
                        <w:tc>
                          <w:tcPr>
                            <w:tcW w:w="488" w:type="dxa"/>
                          </w:tcPr>
                          <w:p w14:paraId="73AE6AC8" w14:textId="77777777" w:rsidR="00B964DB" w:rsidRDefault="00B964DB">
                            <w:pPr>
                              <w:pStyle w:val="TableParagraph"/>
                              <w:rPr>
                                <w:rFonts w:ascii="Times New Roman"/>
                                <w:sz w:val="20"/>
                              </w:rPr>
                            </w:pPr>
                          </w:p>
                        </w:tc>
                        <w:tc>
                          <w:tcPr>
                            <w:tcW w:w="932" w:type="dxa"/>
                          </w:tcPr>
                          <w:p w14:paraId="05437FCF" w14:textId="77777777" w:rsidR="00B964DB" w:rsidRPr="005A4735" w:rsidRDefault="000A161B">
                            <w:pPr>
                              <w:pStyle w:val="TableParagraph"/>
                              <w:spacing w:before="52"/>
                              <w:ind w:left="433"/>
                              <w:rPr>
                                <w:rFonts w:ascii="DINRoundOT-Medium"/>
                                <w:b/>
                                <w:sz w:val="19"/>
                              </w:rPr>
                            </w:pPr>
                            <w:hyperlink w:anchor="_bookmark18" w:history="1">
                              <w:r w:rsidR="00B964DB" w:rsidRPr="005A4735">
                                <w:rPr>
                                  <w:rFonts w:ascii="DINRoundOT-Medium"/>
                                  <w:b/>
                                  <w:sz w:val="19"/>
                                </w:rPr>
                                <w:t>2.7</w:t>
                              </w:r>
                            </w:hyperlink>
                          </w:p>
                        </w:tc>
                        <w:tc>
                          <w:tcPr>
                            <w:tcW w:w="3284" w:type="dxa"/>
                          </w:tcPr>
                          <w:p w14:paraId="098AD323" w14:textId="77777777" w:rsidR="00B964DB" w:rsidRPr="005A4735" w:rsidRDefault="000A161B">
                            <w:pPr>
                              <w:pStyle w:val="TableParagraph"/>
                              <w:spacing w:before="52"/>
                              <w:ind w:left="101"/>
                              <w:rPr>
                                <w:rFonts w:ascii="DINRoundOT-Medium"/>
                                <w:b/>
                                <w:sz w:val="19"/>
                              </w:rPr>
                            </w:pPr>
                            <w:hyperlink w:anchor="_bookmark18" w:history="1">
                              <w:r w:rsidR="00B964DB" w:rsidRPr="005A4735">
                                <w:rPr>
                                  <w:rFonts w:ascii="DINRoundOT-Medium"/>
                                  <w:b/>
                                  <w:sz w:val="19"/>
                                </w:rPr>
                                <w:t>Construction</w:t>
                              </w:r>
                            </w:hyperlink>
                          </w:p>
                        </w:tc>
                        <w:tc>
                          <w:tcPr>
                            <w:tcW w:w="546" w:type="dxa"/>
                          </w:tcPr>
                          <w:p w14:paraId="2DD29C44" w14:textId="77777777" w:rsidR="00B964DB" w:rsidRDefault="000A161B">
                            <w:pPr>
                              <w:pStyle w:val="TableParagraph"/>
                              <w:spacing w:before="52"/>
                              <w:ind w:right="46"/>
                              <w:jc w:val="right"/>
                              <w:rPr>
                                <w:rFonts w:ascii="DINRoundOT-Medium"/>
                                <w:sz w:val="19"/>
                              </w:rPr>
                            </w:pPr>
                            <w:hyperlink w:anchor="_bookmark18" w:history="1">
                              <w:r w:rsidR="00B964DB">
                                <w:rPr>
                                  <w:rFonts w:ascii="DINRoundOT-Medium"/>
                                  <w:color w:val="3E8B94"/>
                                  <w:sz w:val="19"/>
                                </w:rPr>
                                <w:t>2.14</w:t>
                              </w:r>
                            </w:hyperlink>
                          </w:p>
                        </w:tc>
                      </w:tr>
                      <w:tr w:rsidR="00B964DB" w14:paraId="08A841F5" w14:textId="77777777">
                        <w:trPr>
                          <w:trHeight w:val="324"/>
                        </w:trPr>
                        <w:tc>
                          <w:tcPr>
                            <w:tcW w:w="550" w:type="dxa"/>
                          </w:tcPr>
                          <w:p w14:paraId="351DF6DD" w14:textId="77777777" w:rsidR="00B964DB" w:rsidRDefault="00B964DB">
                            <w:pPr>
                              <w:pStyle w:val="TableParagraph"/>
                              <w:rPr>
                                <w:rFonts w:ascii="Times New Roman"/>
                                <w:sz w:val="20"/>
                              </w:rPr>
                            </w:pPr>
                          </w:p>
                        </w:tc>
                        <w:tc>
                          <w:tcPr>
                            <w:tcW w:w="3341" w:type="dxa"/>
                          </w:tcPr>
                          <w:p w14:paraId="599459DF" w14:textId="77777777" w:rsidR="00B964DB" w:rsidRDefault="000A161B">
                            <w:pPr>
                              <w:pStyle w:val="TableParagraph"/>
                              <w:spacing w:line="164" w:lineRule="exact"/>
                              <w:ind w:left="100"/>
                              <w:rPr>
                                <w:sz w:val="19"/>
                              </w:rPr>
                            </w:pPr>
                            <w:hyperlink w:anchor="_bookmark2" w:history="1">
                              <w:r w:rsidR="00B964DB">
                                <w:rPr>
                                  <w:sz w:val="19"/>
                                </w:rPr>
                                <w:t>on the Frankston rail line</w:t>
                              </w:r>
                            </w:hyperlink>
                          </w:p>
                        </w:tc>
                        <w:tc>
                          <w:tcPr>
                            <w:tcW w:w="488" w:type="dxa"/>
                          </w:tcPr>
                          <w:p w14:paraId="2B4894D5" w14:textId="77777777" w:rsidR="00B964DB" w:rsidRDefault="000A161B">
                            <w:pPr>
                              <w:pStyle w:val="TableParagraph"/>
                              <w:spacing w:line="164" w:lineRule="exact"/>
                              <w:ind w:right="46"/>
                              <w:jc w:val="right"/>
                              <w:rPr>
                                <w:sz w:val="19"/>
                              </w:rPr>
                            </w:pPr>
                            <w:hyperlink w:anchor="_bookmark2" w:history="1">
                              <w:r w:rsidR="00B964DB">
                                <w:rPr>
                                  <w:color w:val="3E8B94"/>
                                  <w:sz w:val="19"/>
                                </w:rPr>
                                <w:t>2.5</w:t>
                              </w:r>
                            </w:hyperlink>
                          </w:p>
                        </w:tc>
                        <w:tc>
                          <w:tcPr>
                            <w:tcW w:w="932" w:type="dxa"/>
                          </w:tcPr>
                          <w:p w14:paraId="1A827A89" w14:textId="77777777" w:rsidR="00B964DB" w:rsidRDefault="000A161B">
                            <w:pPr>
                              <w:pStyle w:val="TableParagraph"/>
                              <w:spacing w:before="49"/>
                              <w:ind w:left="433"/>
                              <w:rPr>
                                <w:sz w:val="19"/>
                              </w:rPr>
                            </w:pPr>
                            <w:hyperlink w:anchor="_bookmark18" w:history="1">
                              <w:r w:rsidR="00B964DB">
                                <w:rPr>
                                  <w:sz w:val="19"/>
                                </w:rPr>
                                <w:t>2.7.1</w:t>
                              </w:r>
                            </w:hyperlink>
                          </w:p>
                        </w:tc>
                        <w:tc>
                          <w:tcPr>
                            <w:tcW w:w="3284" w:type="dxa"/>
                          </w:tcPr>
                          <w:p w14:paraId="1AA3945E" w14:textId="77777777" w:rsidR="00B964DB" w:rsidRDefault="000A161B">
                            <w:pPr>
                              <w:pStyle w:val="TableParagraph"/>
                              <w:spacing w:before="49"/>
                              <w:ind w:left="101"/>
                              <w:rPr>
                                <w:sz w:val="19"/>
                              </w:rPr>
                            </w:pPr>
                            <w:hyperlink w:anchor="_bookmark18" w:history="1">
                              <w:r w:rsidR="00B964DB">
                                <w:rPr>
                                  <w:sz w:val="19"/>
                                </w:rPr>
                                <w:t>Construction activity</w:t>
                              </w:r>
                            </w:hyperlink>
                          </w:p>
                        </w:tc>
                        <w:tc>
                          <w:tcPr>
                            <w:tcW w:w="546" w:type="dxa"/>
                          </w:tcPr>
                          <w:p w14:paraId="107F8F47" w14:textId="77777777" w:rsidR="00B964DB" w:rsidRDefault="000A161B">
                            <w:pPr>
                              <w:pStyle w:val="TableParagraph"/>
                              <w:spacing w:before="49"/>
                              <w:ind w:right="46"/>
                              <w:jc w:val="right"/>
                              <w:rPr>
                                <w:sz w:val="19"/>
                              </w:rPr>
                            </w:pPr>
                            <w:hyperlink w:anchor="_bookmark18" w:history="1">
                              <w:r w:rsidR="00B964DB">
                                <w:rPr>
                                  <w:color w:val="3E8B94"/>
                                  <w:sz w:val="19"/>
                                </w:rPr>
                                <w:t>2.14</w:t>
                              </w:r>
                            </w:hyperlink>
                          </w:p>
                        </w:tc>
                      </w:tr>
                      <w:tr w:rsidR="00B964DB" w14:paraId="24885CA5" w14:textId="77777777">
                        <w:trPr>
                          <w:trHeight w:val="344"/>
                        </w:trPr>
                        <w:tc>
                          <w:tcPr>
                            <w:tcW w:w="550" w:type="dxa"/>
                          </w:tcPr>
                          <w:p w14:paraId="39F6F918" w14:textId="77777777" w:rsidR="00B964DB" w:rsidRPr="005A4735" w:rsidRDefault="000A161B">
                            <w:pPr>
                              <w:pStyle w:val="TableParagraph"/>
                              <w:spacing w:before="21"/>
                              <w:ind w:left="50"/>
                              <w:rPr>
                                <w:rFonts w:ascii="DINRoundOT-Medium"/>
                                <w:b/>
                                <w:sz w:val="19"/>
                              </w:rPr>
                            </w:pPr>
                            <w:hyperlink w:anchor="_bookmark3" w:history="1">
                              <w:r w:rsidR="00B964DB" w:rsidRPr="005A4735">
                                <w:rPr>
                                  <w:rFonts w:ascii="DINRoundOT-Medium"/>
                                  <w:b/>
                                  <w:sz w:val="19"/>
                                </w:rPr>
                                <w:t>2.4</w:t>
                              </w:r>
                            </w:hyperlink>
                          </w:p>
                        </w:tc>
                        <w:tc>
                          <w:tcPr>
                            <w:tcW w:w="3341" w:type="dxa"/>
                          </w:tcPr>
                          <w:p w14:paraId="52BEE42F" w14:textId="77777777" w:rsidR="00B964DB" w:rsidRPr="005A4735" w:rsidRDefault="000A161B">
                            <w:pPr>
                              <w:pStyle w:val="TableParagraph"/>
                              <w:spacing w:before="21"/>
                              <w:ind w:left="100"/>
                              <w:rPr>
                                <w:rFonts w:ascii="DINRoundOT-Medium"/>
                                <w:b/>
                                <w:sz w:val="19"/>
                              </w:rPr>
                            </w:pPr>
                            <w:hyperlink w:anchor="_bookmark3" w:history="1">
                              <w:r w:rsidR="00B964DB" w:rsidRPr="005A4735">
                                <w:rPr>
                                  <w:rFonts w:ascii="DINRoundOT-Medium"/>
                                  <w:b/>
                                  <w:sz w:val="19"/>
                                </w:rPr>
                                <w:t>Project development</w:t>
                              </w:r>
                            </w:hyperlink>
                          </w:p>
                        </w:tc>
                        <w:tc>
                          <w:tcPr>
                            <w:tcW w:w="488" w:type="dxa"/>
                          </w:tcPr>
                          <w:p w14:paraId="0044D072" w14:textId="77777777" w:rsidR="00B964DB" w:rsidRDefault="000A161B">
                            <w:pPr>
                              <w:pStyle w:val="TableParagraph"/>
                              <w:spacing w:before="21"/>
                              <w:ind w:right="46"/>
                              <w:jc w:val="right"/>
                              <w:rPr>
                                <w:rFonts w:ascii="DINRoundOT-Medium"/>
                                <w:sz w:val="19"/>
                              </w:rPr>
                            </w:pPr>
                            <w:hyperlink w:anchor="_bookmark3" w:history="1">
                              <w:r w:rsidR="00B964DB">
                                <w:rPr>
                                  <w:rFonts w:ascii="DINRoundOT-Medium"/>
                                  <w:color w:val="3E8B94"/>
                                  <w:sz w:val="19"/>
                                </w:rPr>
                                <w:t>2.6</w:t>
                              </w:r>
                            </w:hyperlink>
                          </w:p>
                        </w:tc>
                        <w:tc>
                          <w:tcPr>
                            <w:tcW w:w="932" w:type="dxa"/>
                          </w:tcPr>
                          <w:p w14:paraId="6AFD5212" w14:textId="77777777" w:rsidR="00B964DB" w:rsidRDefault="000A161B">
                            <w:pPr>
                              <w:pStyle w:val="TableParagraph"/>
                              <w:spacing w:before="53"/>
                              <w:ind w:left="433"/>
                              <w:rPr>
                                <w:sz w:val="19"/>
                              </w:rPr>
                            </w:pPr>
                            <w:hyperlink w:anchor="_bookmark21" w:history="1">
                              <w:r w:rsidR="00B964DB">
                                <w:rPr>
                                  <w:sz w:val="19"/>
                                </w:rPr>
                                <w:t>2.7.2</w:t>
                              </w:r>
                            </w:hyperlink>
                          </w:p>
                        </w:tc>
                        <w:tc>
                          <w:tcPr>
                            <w:tcW w:w="3284" w:type="dxa"/>
                          </w:tcPr>
                          <w:p w14:paraId="13426046" w14:textId="77777777" w:rsidR="00B964DB" w:rsidRDefault="000A161B">
                            <w:pPr>
                              <w:pStyle w:val="TableParagraph"/>
                              <w:spacing w:before="53"/>
                              <w:ind w:left="101"/>
                              <w:rPr>
                                <w:sz w:val="19"/>
                              </w:rPr>
                            </w:pPr>
                            <w:hyperlink w:anchor="_bookmark21" w:history="1">
                              <w:r w:rsidR="00B964DB">
                                <w:rPr>
                                  <w:sz w:val="19"/>
                                </w:rPr>
                                <w:t>Construction hours and workforce</w:t>
                              </w:r>
                            </w:hyperlink>
                          </w:p>
                        </w:tc>
                        <w:tc>
                          <w:tcPr>
                            <w:tcW w:w="546" w:type="dxa"/>
                          </w:tcPr>
                          <w:p w14:paraId="7474164C" w14:textId="77777777" w:rsidR="00B964DB" w:rsidRDefault="000A161B">
                            <w:pPr>
                              <w:pStyle w:val="TableParagraph"/>
                              <w:spacing w:before="53"/>
                              <w:ind w:right="46"/>
                              <w:jc w:val="right"/>
                              <w:rPr>
                                <w:sz w:val="19"/>
                              </w:rPr>
                            </w:pPr>
                            <w:hyperlink w:anchor="_bookmark21" w:history="1">
                              <w:r w:rsidR="00B964DB">
                                <w:rPr>
                                  <w:color w:val="3E8B94"/>
                                  <w:sz w:val="19"/>
                                </w:rPr>
                                <w:t>2.17</w:t>
                              </w:r>
                            </w:hyperlink>
                          </w:p>
                        </w:tc>
                      </w:tr>
                      <w:tr w:rsidR="00B964DB" w14:paraId="623F4815" w14:textId="77777777">
                        <w:trPr>
                          <w:trHeight w:val="329"/>
                        </w:trPr>
                        <w:tc>
                          <w:tcPr>
                            <w:tcW w:w="550" w:type="dxa"/>
                          </w:tcPr>
                          <w:p w14:paraId="1E56E34F" w14:textId="77777777" w:rsidR="00B964DB" w:rsidRDefault="000A161B">
                            <w:pPr>
                              <w:pStyle w:val="TableParagraph"/>
                              <w:spacing w:before="34"/>
                              <w:ind w:left="50"/>
                              <w:rPr>
                                <w:sz w:val="19"/>
                              </w:rPr>
                            </w:pPr>
                            <w:hyperlink w:anchor="_bookmark3" w:history="1">
                              <w:r w:rsidR="00B964DB">
                                <w:rPr>
                                  <w:sz w:val="19"/>
                                </w:rPr>
                                <w:t>2.4.1</w:t>
                              </w:r>
                            </w:hyperlink>
                          </w:p>
                        </w:tc>
                        <w:tc>
                          <w:tcPr>
                            <w:tcW w:w="3341" w:type="dxa"/>
                          </w:tcPr>
                          <w:p w14:paraId="065B1E7A" w14:textId="77777777" w:rsidR="00B964DB" w:rsidRDefault="000A161B">
                            <w:pPr>
                              <w:pStyle w:val="TableParagraph"/>
                              <w:spacing w:before="34"/>
                              <w:ind w:left="100"/>
                              <w:rPr>
                                <w:sz w:val="19"/>
                              </w:rPr>
                            </w:pPr>
                            <w:hyperlink w:anchor="_bookmark3" w:history="1">
                              <w:r w:rsidR="00B964DB">
                                <w:rPr>
                                  <w:sz w:val="19"/>
                                </w:rPr>
                                <w:t>LXRP Business Case</w:t>
                              </w:r>
                            </w:hyperlink>
                          </w:p>
                        </w:tc>
                        <w:tc>
                          <w:tcPr>
                            <w:tcW w:w="488" w:type="dxa"/>
                          </w:tcPr>
                          <w:p w14:paraId="70ACDA73" w14:textId="77777777" w:rsidR="00B964DB" w:rsidRDefault="000A161B">
                            <w:pPr>
                              <w:pStyle w:val="TableParagraph"/>
                              <w:spacing w:before="34"/>
                              <w:ind w:right="46"/>
                              <w:jc w:val="right"/>
                              <w:rPr>
                                <w:sz w:val="19"/>
                              </w:rPr>
                            </w:pPr>
                            <w:hyperlink w:anchor="_bookmark3" w:history="1">
                              <w:r w:rsidR="00B964DB">
                                <w:rPr>
                                  <w:color w:val="3E8B94"/>
                                  <w:sz w:val="19"/>
                                </w:rPr>
                                <w:t>2.6</w:t>
                              </w:r>
                            </w:hyperlink>
                          </w:p>
                        </w:tc>
                        <w:tc>
                          <w:tcPr>
                            <w:tcW w:w="932" w:type="dxa"/>
                          </w:tcPr>
                          <w:p w14:paraId="32456D75" w14:textId="77777777" w:rsidR="00B964DB" w:rsidRDefault="000A161B">
                            <w:pPr>
                              <w:pStyle w:val="TableParagraph"/>
                              <w:spacing w:before="38"/>
                              <w:ind w:left="433"/>
                              <w:rPr>
                                <w:sz w:val="19"/>
                              </w:rPr>
                            </w:pPr>
                            <w:hyperlink w:anchor="_bookmark22" w:history="1">
                              <w:r w:rsidR="00B964DB">
                                <w:rPr>
                                  <w:sz w:val="19"/>
                                </w:rPr>
                                <w:t>2.7.3</w:t>
                              </w:r>
                            </w:hyperlink>
                          </w:p>
                        </w:tc>
                        <w:tc>
                          <w:tcPr>
                            <w:tcW w:w="3284" w:type="dxa"/>
                          </w:tcPr>
                          <w:p w14:paraId="2C84E8C3" w14:textId="77777777" w:rsidR="00B964DB" w:rsidRDefault="000A161B">
                            <w:pPr>
                              <w:pStyle w:val="TableParagraph"/>
                              <w:spacing w:before="38"/>
                              <w:ind w:left="101"/>
                              <w:rPr>
                                <w:sz w:val="19"/>
                              </w:rPr>
                            </w:pPr>
                            <w:hyperlink w:anchor="_bookmark22" w:history="1">
                              <w:r w:rsidR="00B964DB">
                                <w:rPr>
                                  <w:sz w:val="19"/>
                                </w:rPr>
                                <w:t>Construction traffic</w:t>
                              </w:r>
                            </w:hyperlink>
                          </w:p>
                        </w:tc>
                        <w:tc>
                          <w:tcPr>
                            <w:tcW w:w="546" w:type="dxa"/>
                          </w:tcPr>
                          <w:p w14:paraId="01E250B8" w14:textId="77777777" w:rsidR="00B964DB" w:rsidRDefault="000A161B">
                            <w:pPr>
                              <w:pStyle w:val="TableParagraph"/>
                              <w:spacing w:before="38"/>
                              <w:ind w:right="46"/>
                              <w:jc w:val="right"/>
                              <w:rPr>
                                <w:sz w:val="19"/>
                              </w:rPr>
                            </w:pPr>
                            <w:hyperlink w:anchor="_bookmark22" w:history="1">
                              <w:r w:rsidR="00B964DB">
                                <w:rPr>
                                  <w:color w:val="3E8B94"/>
                                  <w:sz w:val="19"/>
                                </w:rPr>
                                <w:t>2.18</w:t>
                              </w:r>
                            </w:hyperlink>
                          </w:p>
                        </w:tc>
                      </w:tr>
                      <w:tr w:rsidR="00B964DB" w14:paraId="5CC57505" w14:textId="77777777">
                        <w:trPr>
                          <w:trHeight w:val="329"/>
                        </w:trPr>
                        <w:tc>
                          <w:tcPr>
                            <w:tcW w:w="550" w:type="dxa"/>
                          </w:tcPr>
                          <w:p w14:paraId="30BD3209" w14:textId="77777777" w:rsidR="00B964DB" w:rsidRDefault="000A161B">
                            <w:pPr>
                              <w:pStyle w:val="TableParagraph"/>
                              <w:spacing w:before="34"/>
                              <w:ind w:left="50"/>
                              <w:rPr>
                                <w:sz w:val="19"/>
                              </w:rPr>
                            </w:pPr>
                            <w:hyperlink w:anchor="_bookmark3" w:history="1">
                              <w:r w:rsidR="00B964DB">
                                <w:rPr>
                                  <w:sz w:val="19"/>
                                </w:rPr>
                                <w:t>2.4.2</w:t>
                              </w:r>
                            </w:hyperlink>
                          </w:p>
                        </w:tc>
                        <w:tc>
                          <w:tcPr>
                            <w:tcW w:w="3341" w:type="dxa"/>
                          </w:tcPr>
                          <w:p w14:paraId="65355D08" w14:textId="77777777" w:rsidR="00B964DB" w:rsidRDefault="000A161B">
                            <w:pPr>
                              <w:pStyle w:val="TableParagraph"/>
                              <w:spacing w:before="34"/>
                              <w:ind w:left="100"/>
                              <w:rPr>
                                <w:sz w:val="19"/>
                              </w:rPr>
                            </w:pPr>
                            <w:hyperlink w:anchor="_bookmark3" w:history="1">
                              <w:r w:rsidR="00B964DB">
                                <w:rPr>
                                  <w:sz w:val="19"/>
                                </w:rPr>
                                <w:t>Why a rail trench under the road?</w:t>
                              </w:r>
                            </w:hyperlink>
                          </w:p>
                        </w:tc>
                        <w:tc>
                          <w:tcPr>
                            <w:tcW w:w="488" w:type="dxa"/>
                          </w:tcPr>
                          <w:p w14:paraId="4B3EECF9" w14:textId="77777777" w:rsidR="00B964DB" w:rsidRDefault="000A161B">
                            <w:pPr>
                              <w:pStyle w:val="TableParagraph"/>
                              <w:spacing w:before="34"/>
                              <w:ind w:right="46"/>
                              <w:jc w:val="right"/>
                              <w:rPr>
                                <w:sz w:val="19"/>
                              </w:rPr>
                            </w:pPr>
                            <w:hyperlink w:anchor="_bookmark3" w:history="1">
                              <w:r w:rsidR="00B964DB">
                                <w:rPr>
                                  <w:color w:val="3E8B94"/>
                                  <w:sz w:val="19"/>
                                </w:rPr>
                                <w:t>2.6</w:t>
                              </w:r>
                            </w:hyperlink>
                          </w:p>
                        </w:tc>
                        <w:tc>
                          <w:tcPr>
                            <w:tcW w:w="932" w:type="dxa"/>
                          </w:tcPr>
                          <w:p w14:paraId="4815E9F8" w14:textId="77777777" w:rsidR="00B964DB" w:rsidRDefault="000A161B">
                            <w:pPr>
                              <w:pStyle w:val="TableParagraph"/>
                              <w:spacing w:before="38"/>
                              <w:ind w:left="433"/>
                              <w:rPr>
                                <w:sz w:val="19"/>
                              </w:rPr>
                            </w:pPr>
                            <w:hyperlink w:anchor="_bookmark22" w:history="1">
                              <w:r w:rsidR="00B964DB">
                                <w:rPr>
                                  <w:sz w:val="19"/>
                                </w:rPr>
                                <w:t>2.7.4</w:t>
                              </w:r>
                            </w:hyperlink>
                          </w:p>
                        </w:tc>
                        <w:tc>
                          <w:tcPr>
                            <w:tcW w:w="3284" w:type="dxa"/>
                          </w:tcPr>
                          <w:p w14:paraId="0BBD9CF3" w14:textId="77777777" w:rsidR="00B964DB" w:rsidRDefault="000A161B">
                            <w:pPr>
                              <w:pStyle w:val="TableParagraph"/>
                              <w:spacing w:before="38"/>
                              <w:ind w:left="101"/>
                              <w:rPr>
                                <w:sz w:val="19"/>
                              </w:rPr>
                            </w:pPr>
                            <w:hyperlink w:anchor="_bookmark22" w:history="1">
                              <w:r w:rsidR="00B964DB">
                                <w:rPr>
                                  <w:sz w:val="19"/>
                                </w:rPr>
                                <w:t>Construction work sites</w:t>
                              </w:r>
                            </w:hyperlink>
                          </w:p>
                        </w:tc>
                        <w:tc>
                          <w:tcPr>
                            <w:tcW w:w="546" w:type="dxa"/>
                          </w:tcPr>
                          <w:p w14:paraId="043ABF31" w14:textId="77777777" w:rsidR="00B964DB" w:rsidRDefault="000A161B">
                            <w:pPr>
                              <w:pStyle w:val="TableParagraph"/>
                              <w:spacing w:before="38"/>
                              <w:ind w:right="46"/>
                              <w:jc w:val="right"/>
                              <w:rPr>
                                <w:sz w:val="19"/>
                              </w:rPr>
                            </w:pPr>
                            <w:hyperlink w:anchor="_bookmark22" w:history="1">
                              <w:r w:rsidR="00B964DB">
                                <w:rPr>
                                  <w:color w:val="3E8B94"/>
                                  <w:sz w:val="19"/>
                                </w:rPr>
                                <w:t>2.18</w:t>
                              </w:r>
                            </w:hyperlink>
                          </w:p>
                        </w:tc>
                      </w:tr>
                      <w:tr w:rsidR="00B964DB" w14:paraId="492CED4F" w14:textId="77777777">
                        <w:trPr>
                          <w:trHeight w:val="376"/>
                        </w:trPr>
                        <w:tc>
                          <w:tcPr>
                            <w:tcW w:w="550" w:type="dxa"/>
                          </w:tcPr>
                          <w:p w14:paraId="1E271FD4" w14:textId="77777777" w:rsidR="00B964DB" w:rsidRDefault="000A161B">
                            <w:pPr>
                              <w:pStyle w:val="TableParagraph"/>
                              <w:spacing w:before="34"/>
                              <w:ind w:left="50"/>
                              <w:rPr>
                                <w:sz w:val="19"/>
                              </w:rPr>
                            </w:pPr>
                            <w:hyperlink w:anchor="_bookmark5" w:history="1">
                              <w:r w:rsidR="00B964DB">
                                <w:rPr>
                                  <w:sz w:val="19"/>
                                </w:rPr>
                                <w:t>2.4.3</w:t>
                              </w:r>
                            </w:hyperlink>
                          </w:p>
                        </w:tc>
                        <w:tc>
                          <w:tcPr>
                            <w:tcW w:w="3341" w:type="dxa"/>
                          </w:tcPr>
                          <w:p w14:paraId="5DFCC7C7" w14:textId="77777777" w:rsidR="00B964DB" w:rsidRDefault="000A161B">
                            <w:pPr>
                              <w:pStyle w:val="TableParagraph"/>
                              <w:spacing w:before="34"/>
                              <w:ind w:left="100"/>
                              <w:rPr>
                                <w:sz w:val="19"/>
                              </w:rPr>
                            </w:pPr>
                            <w:hyperlink w:anchor="_bookmark5" w:history="1">
                              <w:r w:rsidR="00B964DB">
                                <w:rPr>
                                  <w:sz w:val="19"/>
                                </w:rPr>
                                <w:t>Technical design constraints</w:t>
                              </w:r>
                            </w:hyperlink>
                          </w:p>
                        </w:tc>
                        <w:tc>
                          <w:tcPr>
                            <w:tcW w:w="488" w:type="dxa"/>
                          </w:tcPr>
                          <w:p w14:paraId="45890D3C" w14:textId="77777777" w:rsidR="00B964DB" w:rsidRDefault="000A161B">
                            <w:pPr>
                              <w:pStyle w:val="TableParagraph"/>
                              <w:spacing w:before="34"/>
                              <w:ind w:right="46"/>
                              <w:jc w:val="right"/>
                              <w:rPr>
                                <w:sz w:val="19"/>
                              </w:rPr>
                            </w:pPr>
                            <w:hyperlink w:anchor="_bookmark5" w:history="1">
                              <w:r w:rsidR="00B964DB">
                                <w:rPr>
                                  <w:color w:val="3E8B94"/>
                                  <w:sz w:val="19"/>
                                </w:rPr>
                                <w:t>2.8</w:t>
                              </w:r>
                            </w:hyperlink>
                          </w:p>
                        </w:tc>
                        <w:tc>
                          <w:tcPr>
                            <w:tcW w:w="932" w:type="dxa"/>
                          </w:tcPr>
                          <w:p w14:paraId="35CD9EE0" w14:textId="77777777" w:rsidR="00B964DB" w:rsidRDefault="000A161B">
                            <w:pPr>
                              <w:pStyle w:val="TableParagraph"/>
                              <w:spacing w:before="38"/>
                              <w:ind w:left="433"/>
                              <w:rPr>
                                <w:sz w:val="19"/>
                              </w:rPr>
                            </w:pPr>
                            <w:hyperlink w:anchor="_bookmark23" w:history="1">
                              <w:r w:rsidR="00B964DB">
                                <w:rPr>
                                  <w:sz w:val="19"/>
                                </w:rPr>
                                <w:t>2.7.5</w:t>
                              </w:r>
                            </w:hyperlink>
                          </w:p>
                        </w:tc>
                        <w:tc>
                          <w:tcPr>
                            <w:tcW w:w="3284" w:type="dxa"/>
                          </w:tcPr>
                          <w:p w14:paraId="2C54B651" w14:textId="77777777" w:rsidR="00B964DB" w:rsidRDefault="000A161B">
                            <w:pPr>
                              <w:pStyle w:val="TableParagraph"/>
                              <w:spacing w:before="38"/>
                              <w:ind w:left="101"/>
                              <w:rPr>
                                <w:sz w:val="19"/>
                              </w:rPr>
                            </w:pPr>
                            <w:hyperlink w:anchor="_bookmark23" w:history="1">
                              <w:r w:rsidR="00B964DB">
                                <w:rPr>
                                  <w:sz w:val="19"/>
                                </w:rPr>
                                <w:t>Indicative construction schedule</w:t>
                              </w:r>
                            </w:hyperlink>
                          </w:p>
                        </w:tc>
                        <w:tc>
                          <w:tcPr>
                            <w:tcW w:w="546" w:type="dxa"/>
                          </w:tcPr>
                          <w:p w14:paraId="48E30B14" w14:textId="77777777" w:rsidR="00B964DB" w:rsidRDefault="000A161B">
                            <w:pPr>
                              <w:pStyle w:val="TableParagraph"/>
                              <w:spacing w:before="38"/>
                              <w:ind w:right="46"/>
                              <w:jc w:val="right"/>
                              <w:rPr>
                                <w:sz w:val="19"/>
                              </w:rPr>
                            </w:pPr>
                            <w:hyperlink w:anchor="_bookmark23" w:history="1">
                              <w:r w:rsidR="00B964DB">
                                <w:rPr>
                                  <w:color w:val="3E8B94"/>
                                  <w:sz w:val="19"/>
                                </w:rPr>
                                <w:t>2.19</w:t>
                              </w:r>
                            </w:hyperlink>
                          </w:p>
                        </w:tc>
                      </w:tr>
                      <w:tr w:rsidR="00B964DB" w14:paraId="0C2265DD" w14:textId="77777777">
                        <w:trPr>
                          <w:trHeight w:val="379"/>
                        </w:trPr>
                        <w:tc>
                          <w:tcPr>
                            <w:tcW w:w="550" w:type="dxa"/>
                          </w:tcPr>
                          <w:p w14:paraId="5B98D0E1" w14:textId="77777777" w:rsidR="00B964DB" w:rsidRPr="005A4735" w:rsidRDefault="000A161B">
                            <w:pPr>
                              <w:pStyle w:val="TableParagraph"/>
                              <w:spacing w:before="84"/>
                              <w:ind w:left="50"/>
                              <w:rPr>
                                <w:rFonts w:ascii="DINRoundOT-Medium"/>
                                <w:b/>
                                <w:sz w:val="19"/>
                              </w:rPr>
                            </w:pPr>
                            <w:hyperlink w:anchor="_bookmark5" w:history="1">
                              <w:r w:rsidR="00B964DB" w:rsidRPr="005A4735">
                                <w:rPr>
                                  <w:rFonts w:ascii="DINRoundOT-Medium"/>
                                  <w:b/>
                                  <w:sz w:val="19"/>
                                </w:rPr>
                                <w:t>2.5</w:t>
                              </w:r>
                            </w:hyperlink>
                          </w:p>
                        </w:tc>
                        <w:tc>
                          <w:tcPr>
                            <w:tcW w:w="3341" w:type="dxa"/>
                          </w:tcPr>
                          <w:p w14:paraId="10923822" w14:textId="77777777" w:rsidR="00B964DB" w:rsidRPr="005A4735" w:rsidRDefault="000A161B">
                            <w:pPr>
                              <w:pStyle w:val="TableParagraph"/>
                              <w:spacing w:before="84"/>
                              <w:ind w:left="100"/>
                              <w:rPr>
                                <w:rFonts w:ascii="DINRoundOT-Medium"/>
                                <w:b/>
                                <w:sz w:val="19"/>
                              </w:rPr>
                            </w:pPr>
                            <w:hyperlink w:anchor="_bookmark5" w:history="1">
                              <w:proofErr w:type="spellStart"/>
                              <w:r w:rsidR="00B964DB" w:rsidRPr="005A4735">
                                <w:rPr>
                                  <w:rFonts w:ascii="DINRoundOT-Medium"/>
                                  <w:b/>
                                  <w:spacing w:val="-6"/>
                                  <w:sz w:val="19"/>
                                </w:rPr>
                                <w:t>Edithvale</w:t>
                              </w:r>
                              <w:proofErr w:type="spellEnd"/>
                              <w:r w:rsidR="00B964DB" w:rsidRPr="005A4735">
                                <w:rPr>
                                  <w:rFonts w:ascii="DINRoundOT-Medium"/>
                                  <w:b/>
                                  <w:spacing w:val="-6"/>
                                  <w:sz w:val="19"/>
                                </w:rPr>
                                <w:t xml:space="preserve"> level crossing </w:t>
                              </w:r>
                              <w:r w:rsidR="00B964DB" w:rsidRPr="005A4735">
                                <w:rPr>
                                  <w:rFonts w:ascii="DINRoundOT-Medium"/>
                                  <w:b/>
                                  <w:spacing w:val="-7"/>
                                  <w:sz w:val="19"/>
                                </w:rPr>
                                <w:t>removal project</w:t>
                              </w:r>
                            </w:hyperlink>
                          </w:p>
                        </w:tc>
                        <w:tc>
                          <w:tcPr>
                            <w:tcW w:w="488" w:type="dxa"/>
                          </w:tcPr>
                          <w:p w14:paraId="54803582" w14:textId="77777777" w:rsidR="00B964DB" w:rsidRDefault="000A161B">
                            <w:pPr>
                              <w:pStyle w:val="TableParagraph"/>
                              <w:spacing w:before="84"/>
                              <w:ind w:right="46"/>
                              <w:jc w:val="right"/>
                              <w:rPr>
                                <w:rFonts w:ascii="DINRoundOT-Medium"/>
                                <w:sz w:val="19"/>
                              </w:rPr>
                            </w:pPr>
                            <w:hyperlink w:anchor="_bookmark5" w:history="1">
                              <w:r w:rsidR="00B964DB">
                                <w:rPr>
                                  <w:rFonts w:ascii="DINRoundOT-Medium"/>
                                  <w:color w:val="3E8B94"/>
                                  <w:sz w:val="19"/>
                                </w:rPr>
                                <w:t>2.8</w:t>
                              </w:r>
                            </w:hyperlink>
                          </w:p>
                        </w:tc>
                        <w:tc>
                          <w:tcPr>
                            <w:tcW w:w="932" w:type="dxa"/>
                          </w:tcPr>
                          <w:p w14:paraId="5591AF2A" w14:textId="77777777" w:rsidR="00B964DB" w:rsidRDefault="000A161B">
                            <w:pPr>
                              <w:pStyle w:val="TableParagraph"/>
                              <w:spacing w:line="236" w:lineRule="exact"/>
                              <w:ind w:left="433"/>
                              <w:rPr>
                                <w:sz w:val="19"/>
                              </w:rPr>
                            </w:pPr>
                            <w:hyperlink w:anchor="_bookmark26" w:history="1">
                              <w:r w:rsidR="00B964DB">
                                <w:rPr>
                                  <w:sz w:val="19"/>
                                </w:rPr>
                                <w:t>2.7.6</w:t>
                              </w:r>
                            </w:hyperlink>
                          </w:p>
                        </w:tc>
                        <w:tc>
                          <w:tcPr>
                            <w:tcW w:w="3284" w:type="dxa"/>
                          </w:tcPr>
                          <w:p w14:paraId="50F9D086" w14:textId="77777777" w:rsidR="00B964DB" w:rsidRDefault="000A161B">
                            <w:pPr>
                              <w:pStyle w:val="TableParagraph"/>
                              <w:spacing w:line="236" w:lineRule="exact"/>
                              <w:ind w:left="101"/>
                              <w:rPr>
                                <w:sz w:val="19"/>
                              </w:rPr>
                            </w:pPr>
                            <w:hyperlink w:anchor="_bookmark26" w:history="1">
                              <w:r w:rsidR="00B964DB">
                                <w:rPr>
                                  <w:sz w:val="19"/>
                                </w:rPr>
                                <w:t>Waste and spoil management</w:t>
                              </w:r>
                            </w:hyperlink>
                          </w:p>
                        </w:tc>
                        <w:tc>
                          <w:tcPr>
                            <w:tcW w:w="546" w:type="dxa"/>
                          </w:tcPr>
                          <w:p w14:paraId="1AC17E99" w14:textId="77777777" w:rsidR="00B964DB" w:rsidRDefault="000A161B">
                            <w:pPr>
                              <w:pStyle w:val="TableParagraph"/>
                              <w:spacing w:line="236" w:lineRule="exact"/>
                              <w:ind w:right="46"/>
                              <w:jc w:val="right"/>
                              <w:rPr>
                                <w:sz w:val="19"/>
                              </w:rPr>
                            </w:pPr>
                            <w:hyperlink w:anchor="_bookmark26" w:history="1">
                              <w:r w:rsidR="00B964DB">
                                <w:rPr>
                                  <w:color w:val="3E8B94"/>
                                  <w:sz w:val="19"/>
                                </w:rPr>
                                <w:t>2.20</w:t>
                              </w:r>
                            </w:hyperlink>
                          </w:p>
                        </w:tc>
                      </w:tr>
                      <w:tr w:rsidR="00B964DB" w14:paraId="341573DE" w14:textId="77777777">
                        <w:trPr>
                          <w:trHeight w:val="404"/>
                        </w:trPr>
                        <w:tc>
                          <w:tcPr>
                            <w:tcW w:w="550" w:type="dxa"/>
                          </w:tcPr>
                          <w:p w14:paraId="1EAA7E31" w14:textId="77777777" w:rsidR="00B964DB" w:rsidRDefault="000A161B">
                            <w:pPr>
                              <w:pStyle w:val="TableParagraph"/>
                              <w:spacing w:before="63"/>
                              <w:ind w:left="50"/>
                              <w:rPr>
                                <w:sz w:val="19"/>
                              </w:rPr>
                            </w:pPr>
                            <w:hyperlink w:anchor="_bookmark5" w:history="1">
                              <w:r w:rsidR="00B964DB">
                                <w:rPr>
                                  <w:sz w:val="19"/>
                                </w:rPr>
                                <w:t>2.5.1</w:t>
                              </w:r>
                            </w:hyperlink>
                          </w:p>
                        </w:tc>
                        <w:tc>
                          <w:tcPr>
                            <w:tcW w:w="3341" w:type="dxa"/>
                          </w:tcPr>
                          <w:p w14:paraId="0DB7EC67" w14:textId="77777777" w:rsidR="00B964DB" w:rsidRDefault="000A161B">
                            <w:pPr>
                              <w:pStyle w:val="TableParagraph"/>
                              <w:spacing w:before="63"/>
                              <w:ind w:left="100"/>
                              <w:rPr>
                                <w:sz w:val="19"/>
                              </w:rPr>
                            </w:pPr>
                            <w:hyperlink w:anchor="_bookmark5" w:history="1">
                              <w:r w:rsidR="00B964DB">
                                <w:rPr>
                                  <w:sz w:val="19"/>
                                </w:rPr>
                                <w:t>Rail trench</w:t>
                              </w:r>
                            </w:hyperlink>
                          </w:p>
                        </w:tc>
                        <w:tc>
                          <w:tcPr>
                            <w:tcW w:w="488" w:type="dxa"/>
                          </w:tcPr>
                          <w:p w14:paraId="63F4F3A6" w14:textId="77777777" w:rsidR="00B964DB" w:rsidRDefault="000A161B">
                            <w:pPr>
                              <w:pStyle w:val="TableParagraph"/>
                              <w:spacing w:before="63"/>
                              <w:ind w:right="46"/>
                              <w:jc w:val="right"/>
                              <w:rPr>
                                <w:sz w:val="19"/>
                              </w:rPr>
                            </w:pPr>
                            <w:hyperlink w:anchor="_bookmark5" w:history="1">
                              <w:r w:rsidR="00B964DB">
                                <w:rPr>
                                  <w:color w:val="3E8B94"/>
                                  <w:sz w:val="19"/>
                                </w:rPr>
                                <w:t>2.8</w:t>
                              </w:r>
                            </w:hyperlink>
                          </w:p>
                        </w:tc>
                        <w:tc>
                          <w:tcPr>
                            <w:tcW w:w="932" w:type="dxa"/>
                          </w:tcPr>
                          <w:p w14:paraId="4734050A" w14:textId="77777777" w:rsidR="00B964DB" w:rsidRPr="005A4735" w:rsidRDefault="000A161B">
                            <w:pPr>
                              <w:pStyle w:val="TableParagraph"/>
                              <w:spacing w:before="38"/>
                              <w:ind w:left="433"/>
                              <w:rPr>
                                <w:rFonts w:ascii="DINRoundOT-Medium"/>
                                <w:b/>
                                <w:sz w:val="19"/>
                              </w:rPr>
                            </w:pPr>
                            <w:hyperlink w:anchor="_bookmark27" w:history="1">
                              <w:r w:rsidR="00B964DB" w:rsidRPr="005A4735">
                                <w:rPr>
                                  <w:rFonts w:ascii="DINRoundOT-Medium"/>
                                  <w:b/>
                                  <w:sz w:val="19"/>
                                </w:rPr>
                                <w:t>2.8</w:t>
                              </w:r>
                            </w:hyperlink>
                          </w:p>
                        </w:tc>
                        <w:tc>
                          <w:tcPr>
                            <w:tcW w:w="3284" w:type="dxa"/>
                          </w:tcPr>
                          <w:p w14:paraId="31B23364" w14:textId="77777777" w:rsidR="00B964DB" w:rsidRPr="005A4735" w:rsidRDefault="000A161B">
                            <w:pPr>
                              <w:pStyle w:val="TableParagraph"/>
                              <w:spacing w:before="38"/>
                              <w:ind w:left="101"/>
                              <w:rPr>
                                <w:rFonts w:ascii="DINRoundOT-Medium"/>
                                <w:b/>
                                <w:sz w:val="19"/>
                              </w:rPr>
                            </w:pPr>
                            <w:hyperlink w:anchor="_bookmark27" w:history="1">
                              <w:r w:rsidR="00B964DB" w:rsidRPr="005A4735">
                                <w:rPr>
                                  <w:rFonts w:ascii="DINRoundOT-Medium"/>
                                  <w:b/>
                                  <w:sz w:val="19"/>
                                </w:rPr>
                                <w:t>Operation and maintenance</w:t>
                              </w:r>
                            </w:hyperlink>
                          </w:p>
                        </w:tc>
                        <w:tc>
                          <w:tcPr>
                            <w:tcW w:w="546" w:type="dxa"/>
                          </w:tcPr>
                          <w:p w14:paraId="1C6A463E" w14:textId="77777777" w:rsidR="00B964DB" w:rsidRPr="005A4735" w:rsidRDefault="000A161B">
                            <w:pPr>
                              <w:pStyle w:val="TableParagraph"/>
                              <w:spacing w:before="38"/>
                              <w:ind w:right="46"/>
                              <w:jc w:val="right"/>
                              <w:rPr>
                                <w:rFonts w:ascii="DINRoundOT-Medium"/>
                                <w:b/>
                                <w:sz w:val="19"/>
                              </w:rPr>
                            </w:pPr>
                            <w:hyperlink w:anchor="_bookmark27" w:history="1">
                              <w:r w:rsidR="00B964DB" w:rsidRPr="005A4735">
                                <w:rPr>
                                  <w:rFonts w:ascii="DINRoundOT-Medium"/>
                                  <w:b/>
                                  <w:color w:val="3E8B94"/>
                                  <w:sz w:val="19"/>
                                </w:rPr>
                                <w:t>2.21</w:t>
                              </w:r>
                            </w:hyperlink>
                          </w:p>
                        </w:tc>
                      </w:tr>
                      <w:tr w:rsidR="00B964DB" w14:paraId="3E1E4C92" w14:textId="77777777">
                        <w:trPr>
                          <w:trHeight w:val="610"/>
                        </w:trPr>
                        <w:tc>
                          <w:tcPr>
                            <w:tcW w:w="550" w:type="dxa"/>
                          </w:tcPr>
                          <w:p w14:paraId="360AE018" w14:textId="77777777" w:rsidR="00B964DB" w:rsidRDefault="000A161B">
                            <w:pPr>
                              <w:pStyle w:val="TableParagraph"/>
                              <w:spacing w:line="232" w:lineRule="exact"/>
                              <w:ind w:left="50"/>
                              <w:rPr>
                                <w:sz w:val="19"/>
                              </w:rPr>
                            </w:pPr>
                            <w:hyperlink w:anchor="_bookmark8" w:history="1">
                              <w:r w:rsidR="00B964DB">
                                <w:rPr>
                                  <w:sz w:val="19"/>
                                </w:rPr>
                                <w:t>2.5.2</w:t>
                              </w:r>
                            </w:hyperlink>
                          </w:p>
                          <w:p w14:paraId="5A43C764" w14:textId="77777777" w:rsidR="00B964DB" w:rsidRDefault="000A161B">
                            <w:pPr>
                              <w:pStyle w:val="TableParagraph"/>
                              <w:spacing w:before="84"/>
                              <w:ind w:left="50"/>
                              <w:rPr>
                                <w:sz w:val="19"/>
                              </w:rPr>
                            </w:pPr>
                            <w:hyperlink w:anchor="_bookmark10" w:history="1">
                              <w:r w:rsidR="00B964DB">
                                <w:rPr>
                                  <w:sz w:val="19"/>
                                </w:rPr>
                                <w:t>2.5.3</w:t>
                              </w:r>
                            </w:hyperlink>
                          </w:p>
                        </w:tc>
                        <w:tc>
                          <w:tcPr>
                            <w:tcW w:w="3341" w:type="dxa"/>
                          </w:tcPr>
                          <w:p w14:paraId="75453CE3" w14:textId="77777777" w:rsidR="00B964DB" w:rsidRDefault="000A161B">
                            <w:pPr>
                              <w:pStyle w:val="TableParagraph"/>
                              <w:spacing w:line="232" w:lineRule="exact"/>
                              <w:ind w:left="100"/>
                              <w:rPr>
                                <w:sz w:val="19"/>
                              </w:rPr>
                            </w:pPr>
                            <w:hyperlink w:anchor="_bookmark8" w:history="1">
                              <w:proofErr w:type="spellStart"/>
                              <w:r w:rsidR="00B964DB">
                                <w:rPr>
                                  <w:sz w:val="19"/>
                                </w:rPr>
                                <w:t>Edithvale</w:t>
                              </w:r>
                              <w:proofErr w:type="spellEnd"/>
                              <w:r w:rsidR="00B964DB">
                                <w:rPr>
                                  <w:sz w:val="19"/>
                                </w:rPr>
                                <w:t xml:space="preserve"> Railway Station</w:t>
                              </w:r>
                            </w:hyperlink>
                          </w:p>
                          <w:p w14:paraId="7C3DD070" w14:textId="77777777" w:rsidR="00B964DB" w:rsidRDefault="000A161B">
                            <w:pPr>
                              <w:pStyle w:val="TableParagraph"/>
                              <w:spacing w:before="84"/>
                              <w:ind w:left="100"/>
                              <w:rPr>
                                <w:sz w:val="19"/>
                              </w:rPr>
                            </w:pPr>
                            <w:hyperlink w:anchor="_bookmark10" w:history="1">
                              <w:r w:rsidR="00B964DB">
                                <w:rPr>
                                  <w:sz w:val="19"/>
                                </w:rPr>
                                <w:t>Railway infrastructure and utilities</w:t>
                              </w:r>
                            </w:hyperlink>
                          </w:p>
                        </w:tc>
                        <w:tc>
                          <w:tcPr>
                            <w:tcW w:w="488" w:type="dxa"/>
                          </w:tcPr>
                          <w:p w14:paraId="6A72622E" w14:textId="77777777" w:rsidR="00B964DB" w:rsidRDefault="000A161B">
                            <w:pPr>
                              <w:pStyle w:val="TableParagraph"/>
                              <w:spacing w:line="232" w:lineRule="exact"/>
                              <w:ind w:left="189"/>
                              <w:rPr>
                                <w:sz w:val="19"/>
                              </w:rPr>
                            </w:pPr>
                            <w:hyperlink w:anchor="_bookmark8" w:history="1">
                              <w:r w:rsidR="00B964DB">
                                <w:rPr>
                                  <w:color w:val="3E8B94"/>
                                  <w:sz w:val="19"/>
                                </w:rPr>
                                <w:t>2.9</w:t>
                              </w:r>
                            </w:hyperlink>
                          </w:p>
                          <w:p w14:paraId="412D648A" w14:textId="77777777" w:rsidR="00B964DB" w:rsidRDefault="000A161B">
                            <w:pPr>
                              <w:pStyle w:val="TableParagraph"/>
                              <w:spacing w:before="84"/>
                              <w:ind w:left="90"/>
                              <w:rPr>
                                <w:sz w:val="19"/>
                              </w:rPr>
                            </w:pPr>
                            <w:hyperlink w:anchor="_bookmark10" w:history="1">
                              <w:r w:rsidR="00B964DB">
                                <w:rPr>
                                  <w:color w:val="3E8B94"/>
                                  <w:sz w:val="19"/>
                                </w:rPr>
                                <w:t>2.10</w:t>
                              </w:r>
                            </w:hyperlink>
                          </w:p>
                        </w:tc>
                        <w:tc>
                          <w:tcPr>
                            <w:tcW w:w="932" w:type="dxa"/>
                          </w:tcPr>
                          <w:p w14:paraId="0576D635" w14:textId="77777777" w:rsidR="00B964DB" w:rsidRPr="005A4735" w:rsidRDefault="000A161B">
                            <w:pPr>
                              <w:pStyle w:val="TableParagraph"/>
                              <w:spacing w:before="88"/>
                              <w:ind w:left="433"/>
                              <w:rPr>
                                <w:rFonts w:ascii="DINRoundOT-Medium"/>
                                <w:b/>
                                <w:sz w:val="19"/>
                              </w:rPr>
                            </w:pPr>
                            <w:hyperlink w:anchor="_bookmark28" w:history="1">
                              <w:r w:rsidR="00B964DB" w:rsidRPr="005A4735">
                                <w:rPr>
                                  <w:rFonts w:ascii="DINRoundOT-Medium"/>
                                  <w:b/>
                                  <w:sz w:val="19"/>
                                </w:rPr>
                                <w:t>2.9</w:t>
                              </w:r>
                            </w:hyperlink>
                          </w:p>
                        </w:tc>
                        <w:tc>
                          <w:tcPr>
                            <w:tcW w:w="3284" w:type="dxa"/>
                          </w:tcPr>
                          <w:p w14:paraId="3B045B16" w14:textId="77777777" w:rsidR="00B964DB" w:rsidRPr="005A4735" w:rsidRDefault="000A161B">
                            <w:pPr>
                              <w:pStyle w:val="TableParagraph"/>
                              <w:spacing w:before="102" w:line="223" w:lineRule="auto"/>
                              <w:ind w:left="101" w:right="124"/>
                              <w:rPr>
                                <w:rFonts w:ascii="DINRoundOT-Medium"/>
                                <w:b/>
                                <w:sz w:val="19"/>
                              </w:rPr>
                            </w:pPr>
                            <w:hyperlink w:anchor="_bookmark28" w:history="1">
                              <w:r w:rsidR="00B964DB" w:rsidRPr="005A4735">
                                <w:rPr>
                                  <w:rFonts w:ascii="DINRoundOT-Medium"/>
                                  <w:b/>
                                  <w:spacing w:val="-5"/>
                                  <w:sz w:val="19"/>
                                </w:rPr>
                                <w:t xml:space="preserve">Addressing </w:t>
                              </w:r>
                              <w:r w:rsidR="00B964DB" w:rsidRPr="005A4735">
                                <w:rPr>
                                  <w:rFonts w:ascii="DINRoundOT-Medium"/>
                                  <w:b/>
                                  <w:spacing w:val="-4"/>
                                  <w:sz w:val="19"/>
                                </w:rPr>
                                <w:t xml:space="preserve">sustainability </w:t>
                              </w:r>
                              <w:r w:rsidR="00B964DB" w:rsidRPr="005A4735">
                                <w:rPr>
                                  <w:rFonts w:ascii="DINRoundOT-Medium"/>
                                  <w:b/>
                                  <w:spacing w:val="-3"/>
                                  <w:sz w:val="19"/>
                                </w:rPr>
                                <w:t xml:space="preserve">and </w:t>
                              </w:r>
                              <w:r w:rsidR="00B964DB" w:rsidRPr="005A4735">
                                <w:rPr>
                                  <w:rFonts w:ascii="DINRoundOT-Medium"/>
                                  <w:b/>
                                  <w:spacing w:val="-4"/>
                                  <w:sz w:val="19"/>
                                </w:rPr>
                                <w:t>climate</w:t>
                              </w:r>
                            </w:hyperlink>
                            <w:r w:rsidR="00B964DB" w:rsidRPr="005A4735">
                              <w:rPr>
                                <w:rFonts w:ascii="DINRoundOT-Medium"/>
                                <w:b/>
                                <w:spacing w:val="-4"/>
                                <w:sz w:val="19"/>
                              </w:rPr>
                              <w:t xml:space="preserve"> </w:t>
                            </w:r>
                            <w:hyperlink w:anchor="_bookmark28" w:history="1">
                              <w:r w:rsidR="00B964DB" w:rsidRPr="005A4735">
                                <w:rPr>
                                  <w:rFonts w:ascii="DINRoundOT-Medium"/>
                                  <w:b/>
                                  <w:spacing w:val="-4"/>
                                  <w:sz w:val="19"/>
                                </w:rPr>
                                <w:t xml:space="preserve">change within </w:t>
                              </w:r>
                              <w:r w:rsidR="00B964DB" w:rsidRPr="005A4735">
                                <w:rPr>
                                  <w:rFonts w:ascii="DINRoundOT-Medium"/>
                                  <w:b/>
                                  <w:spacing w:val="-5"/>
                                  <w:sz w:val="19"/>
                                </w:rPr>
                                <w:t xml:space="preserve">project </w:t>
                              </w:r>
                              <w:r w:rsidR="00B964DB" w:rsidRPr="005A4735">
                                <w:rPr>
                                  <w:rFonts w:ascii="DINRoundOT-Medium"/>
                                  <w:b/>
                                  <w:spacing w:val="-4"/>
                                  <w:sz w:val="19"/>
                                </w:rPr>
                                <w:t>designs</w:t>
                              </w:r>
                            </w:hyperlink>
                          </w:p>
                        </w:tc>
                        <w:tc>
                          <w:tcPr>
                            <w:tcW w:w="546" w:type="dxa"/>
                          </w:tcPr>
                          <w:p w14:paraId="31273ECC" w14:textId="77777777" w:rsidR="00B964DB" w:rsidRPr="005A4735" w:rsidRDefault="00B964DB">
                            <w:pPr>
                              <w:pStyle w:val="TableParagraph"/>
                              <w:spacing w:before="7"/>
                              <w:rPr>
                                <w:b/>
                                <w:sz w:val="24"/>
                              </w:rPr>
                            </w:pPr>
                          </w:p>
                          <w:p w14:paraId="49A0EFDA" w14:textId="77777777" w:rsidR="00B964DB" w:rsidRPr="005A4735" w:rsidRDefault="000A161B">
                            <w:pPr>
                              <w:pStyle w:val="TableParagraph"/>
                              <w:ind w:right="46"/>
                              <w:jc w:val="right"/>
                              <w:rPr>
                                <w:rFonts w:ascii="DINRoundOT-Medium"/>
                                <w:b/>
                                <w:sz w:val="19"/>
                              </w:rPr>
                            </w:pPr>
                            <w:hyperlink w:anchor="_bookmark28" w:history="1">
                              <w:r w:rsidR="00B964DB" w:rsidRPr="005A4735">
                                <w:rPr>
                                  <w:rFonts w:ascii="DINRoundOT-Medium"/>
                                  <w:b/>
                                  <w:color w:val="3E8B94"/>
                                  <w:sz w:val="19"/>
                                </w:rPr>
                                <w:t>2.22</w:t>
                              </w:r>
                            </w:hyperlink>
                          </w:p>
                        </w:tc>
                      </w:tr>
                      <w:tr w:rsidR="00B964DB" w14:paraId="6C0BE3DA" w14:textId="77777777">
                        <w:trPr>
                          <w:trHeight w:val="355"/>
                        </w:trPr>
                        <w:tc>
                          <w:tcPr>
                            <w:tcW w:w="550" w:type="dxa"/>
                          </w:tcPr>
                          <w:p w14:paraId="2B6C56BB" w14:textId="77777777" w:rsidR="00B964DB" w:rsidRDefault="000A161B">
                            <w:pPr>
                              <w:pStyle w:val="TableParagraph"/>
                              <w:spacing w:before="35"/>
                              <w:ind w:left="50"/>
                              <w:rPr>
                                <w:sz w:val="19"/>
                              </w:rPr>
                            </w:pPr>
                            <w:hyperlink w:anchor="_bookmark10" w:history="1">
                              <w:r w:rsidR="00B964DB">
                                <w:rPr>
                                  <w:sz w:val="19"/>
                                </w:rPr>
                                <w:t>2.5.4</w:t>
                              </w:r>
                            </w:hyperlink>
                          </w:p>
                        </w:tc>
                        <w:tc>
                          <w:tcPr>
                            <w:tcW w:w="3341" w:type="dxa"/>
                          </w:tcPr>
                          <w:p w14:paraId="764807AA" w14:textId="77777777" w:rsidR="00B964DB" w:rsidRDefault="000A161B">
                            <w:pPr>
                              <w:pStyle w:val="TableParagraph"/>
                              <w:spacing w:before="35"/>
                              <w:ind w:left="100"/>
                              <w:rPr>
                                <w:sz w:val="19"/>
                              </w:rPr>
                            </w:pPr>
                            <w:hyperlink w:anchor="_bookmark10" w:history="1">
                              <w:r w:rsidR="00B964DB">
                                <w:rPr>
                                  <w:sz w:val="19"/>
                                </w:rPr>
                                <w:t>Road, cyclist and</w:t>
                              </w:r>
                            </w:hyperlink>
                          </w:p>
                        </w:tc>
                        <w:tc>
                          <w:tcPr>
                            <w:tcW w:w="488" w:type="dxa"/>
                          </w:tcPr>
                          <w:p w14:paraId="445B0CC1" w14:textId="77777777" w:rsidR="00B964DB" w:rsidRDefault="00B964DB">
                            <w:pPr>
                              <w:pStyle w:val="TableParagraph"/>
                              <w:rPr>
                                <w:rFonts w:ascii="Times New Roman"/>
                                <w:sz w:val="20"/>
                              </w:rPr>
                            </w:pPr>
                          </w:p>
                        </w:tc>
                        <w:tc>
                          <w:tcPr>
                            <w:tcW w:w="932" w:type="dxa"/>
                          </w:tcPr>
                          <w:p w14:paraId="740515A9" w14:textId="77777777" w:rsidR="00B964DB" w:rsidRDefault="000A161B">
                            <w:pPr>
                              <w:pStyle w:val="TableParagraph"/>
                              <w:spacing w:before="63"/>
                              <w:ind w:left="433"/>
                              <w:rPr>
                                <w:sz w:val="19"/>
                              </w:rPr>
                            </w:pPr>
                            <w:hyperlink w:anchor="_bookmark28" w:history="1">
                              <w:r w:rsidR="00B964DB">
                                <w:rPr>
                                  <w:sz w:val="19"/>
                                </w:rPr>
                                <w:t>2.9.1</w:t>
                              </w:r>
                            </w:hyperlink>
                          </w:p>
                        </w:tc>
                        <w:tc>
                          <w:tcPr>
                            <w:tcW w:w="3284" w:type="dxa"/>
                          </w:tcPr>
                          <w:p w14:paraId="021CF487" w14:textId="77777777" w:rsidR="00B964DB" w:rsidRDefault="000A161B">
                            <w:pPr>
                              <w:pStyle w:val="TableParagraph"/>
                              <w:spacing w:before="63"/>
                              <w:ind w:left="101"/>
                              <w:rPr>
                                <w:sz w:val="19"/>
                              </w:rPr>
                            </w:pPr>
                            <w:hyperlink w:anchor="_bookmark28" w:history="1">
                              <w:r w:rsidR="00B964DB">
                                <w:rPr>
                                  <w:sz w:val="19"/>
                                </w:rPr>
                                <w:t>Sustainability</w:t>
                              </w:r>
                            </w:hyperlink>
                          </w:p>
                        </w:tc>
                        <w:tc>
                          <w:tcPr>
                            <w:tcW w:w="546" w:type="dxa"/>
                          </w:tcPr>
                          <w:p w14:paraId="2BDD8389" w14:textId="77777777" w:rsidR="00B964DB" w:rsidRDefault="000A161B">
                            <w:pPr>
                              <w:pStyle w:val="TableParagraph"/>
                              <w:spacing w:before="63"/>
                              <w:ind w:right="46"/>
                              <w:jc w:val="right"/>
                              <w:rPr>
                                <w:sz w:val="19"/>
                              </w:rPr>
                            </w:pPr>
                            <w:hyperlink w:anchor="_bookmark28" w:history="1">
                              <w:r w:rsidR="00B964DB">
                                <w:rPr>
                                  <w:color w:val="3E8B94"/>
                                  <w:sz w:val="19"/>
                                </w:rPr>
                                <w:t>2.22</w:t>
                              </w:r>
                            </w:hyperlink>
                          </w:p>
                        </w:tc>
                      </w:tr>
                      <w:tr w:rsidR="00B964DB" w14:paraId="412F3E12" w14:textId="77777777">
                        <w:trPr>
                          <w:trHeight w:val="544"/>
                        </w:trPr>
                        <w:tc>
                          <w:tcPr>
                            <w:tcW w:w="550" w:type="dxa"/>
                          </w:tcPr>
                          <w:p w14:paraId="1F31252C" w14:textId="77777777" w:rsidR="00B964DB" w:rsidRDefault="00B964DB">
                            <w:pPr>
                              <w:pStyle w:val="TableParagraph"/>
                              <w:spacing w:before="7"/>
                              <w:rPr>
                                <w:sz w:val="19"/>
                              </w:rPr>
                            </w:pPr>
                          </w:p>
                          <w:p w14:paraId="3B6BCFF1" w14:textId="77777777" w:rsidR="00B964DB" w:rsidRDefault="000A161B">
                            <w:pPr>
                              <w:pStyle w:val="TableParagraph"/>
                              <w:ind w:left="50"/>
                              <w:rPr>
                                <w:sz w:val="19"/>
                              </w:rPr>
                            </w:pPr>
                            <w:hyperlink w:anchor="_bookmark10" w:history="1">
                              <w:r w:rsidR="00B964DB">
                                <w:rPr>
                                  <w:sz w:val="19"/>
                                </w:rPr>
                                <w:t>2.5.5</w:t>
                              </w:r>
                            </w:hyperlink>
                          </w:p>
                        </w:tc>
                        <w:tc>
                          <w:tcPr>
                            <w:tcW w:w="3341" w:type="dxa"/>
                          </w:tcPr>
                          <w:p w14:paraId="32152AEA" w14:textId="77777777" w:rsidR="00B964DB" w:rsidRDefault="000A161B">
                            <w:pPr>
                              <w:pStyle w:val="TableParagraph"/>
                              <w:spacing w:line="168" w:lineRule="exact"/>
                              <w:ind w:left="100"/>
                              <w:rPr>
                                <w:sz w:val="19"/>
                              </w:rPr>
                            </w:pPr>
                            <w:hyperlink w:anchor="_bookmark10" w:history="1">
                              <w:r w:rsidR="00B964DB">
                                <w:rPr>
                                  <w:sz w:val="19"/>
                                </w:rPr>
                                <w:t>pedestrian infrastructure</w:t>
                              </w:r>
                            </w:hyperlink>
                          </w:p>
                          <w:p w14:paraId="711C2F18" w14:textId="77777777" w:rsidR="00B964DB" w:rsidRDefault="000A161B">
                            <w:pPr>
                              <w:pStyle w:val="TableParagraph"/>
                              <w:spacing w:before="84"/>
                              <w:ind w:left="100"/>
                              <w:rPr>
                                <w:sz w:val="19"/>
                              </w:rPr>
                            </w:pPr>
                            <w:hyperlink w:anchor="_bookmark10" w:history="1">
                              <w:r w:rsidR="00B964DB">
                                <w:rPr>
                                  <w:sz w:val="19"/>
                                </w:rPr>
                                <w:t>Surface water management</w:t>
                              </w:r>
                            </w:hyperlink>
                          </w:p>
                        </w:tc>
                        <w:tc>
                          <w:tcPr>
                            <w:tcW w:w="488" w:type="dxa"/>
                          </w:tcPr>
                          <w:p w14:paraId="61478E9F" w14:textId="77777777" w:rsidR="00B964DB" w:rsidRDefault="000A161B">
                            <w:pPr>
                              <w:pStyle w:val="TableParagraph"/>
                              <w:spacing w:line="168" w:lineRule="exact"/>
                              <w:ind w:left="90"/>
                              <w:rPr>
                                <w:sz w:val="19"/>
                              </w:rPr>
                            </w:pPr>
                            <w:hyperlink w:anchor="_bookmark10" w:history="1">
                              <w:r w:rsidR="00B964DB">
                                <w:rPr>
                                  <w:color w:val="3E8B94"/>
                                  <w:sz w:val="19"/>
                                </w:rPr>
                                <w:t>2.10</w:t>
                              </w:r>
                            </w:hyperlink>
                          </w:p>
                          <w:p w14:paraId="113760FA" w14:textId="77777777" w:rsidR="00B964DB" w:rsidRDefault="000A161B">
                            <w:pPr>
                              <w:pStyle w:val="TableParagraph"/>
                              <w:spacing w:before="84"/>
                              <w:ind w:left="90"/>
                              <w:rPr>
                                <w:sz w:val="19"/>
                              </w:rPr>
                            </w:pPr>
                            <w:hyperlink w:anchor="_bookmark10" w:history="1">
                              <w:r w:rsidR="00B964DB">
                                <w:rPr>
                                  <w:color w:val="3E8B94"/>
                                  <w:sz w:val="19"/>
                                </w:rPr>
                                <w:t>2.10</w:t>
                              </w:r>
                            </w:hyperlink>
                          </w:p>
                        </w:tc>
                        <w:tc>
                          <w:tcPr>
                            <w:tcW w:w="932" w:type="dxa"/>
                          </w:tcPr>
                          <w:p w14:paraId="149009ED" w14:textId="77777777" w:rsidR="00B964DB" w:rsidRDefault="000A161B">
                            <w:pPr>
                              <w:pStyle w:val="TableParagraph"/>
                              <w:spacing w:before="36"/>
                              <w:ind w:left="433"/>
                              <w:rPr>
                                <w:sz w:val="19"/>
                              </w:rPr>
                            </w:pPr>
                            <w:hyperlink w:anchor="_bookmark28" w:history="1">
                              <w:r w:rsidR="00B964DB">
                                <w:rPr>
                                  <w:sz w:val="19"/>
                                </w:rPr>
                                <w:t>2.9.2</w:t>
                              </w:r>
                            </w:hyperlink>
                          </w:p>
                        </w:tc>
                        <w:tc>
                          <w:tcPr>
                            <w:tcW w:w="3284" w:type="dxa"/>
                          </w:tcPr>
                          <w:p w14:paraId="74D977ED" w14:textId="77777777" w:rsidR="00B964DB" w:rsidRDefault="000A161B">
                            <w:pPr>
                              <w:pStyle w:val="TableParagraph"/>
                              <w:spacing w:before="36"/>
                              <w:ind w:left="101"/>
                              <w:rPr>
                                <w:sz w:val="19"/>
                              </w:rPr>
                            </w:pPr>
                            <w:hyperlink w:anchor="_bookmark28" w:history="1">
                              <w:r w:rsidR="00B964DB">
                                <w:rPr>
                                  <w:sz w:val="19"/>
                                </w:rPr>
                                <w:t>Climate change</w:t>
                              </w:r>
                            </w:hyperlink>
                          </w:p>
                        </w:tc>
                        <w:tc>
                          <w:tcPr>
                            <w:tcW w:w="546" w:type="dxa"/>
                          </w:tcPr>
                          <w:p w14:paraId="55DAAD17" w14:textId="77777777" w:rsidR="00B964DB" w:rsidRDefault="000A161B">
                            <w:pPr>
                              <w:pStyle w:val="TableParagraph"/>
                              <w:spacing w:before="36"/>
                              <w:ind w:right="46"/>
                              <w:jc w:val="right"/>
                              <w:rPr>
                                <w:sz w:val="19"/>
                              </w:rPr>
                            </w:pPr>
                            <w:hyperlink w:anchor="_bookmark28" w:history="1">
                              <w:r w:rsidR="00B964DB">
                                <w:rPr>
                                  <w:color w:val="3E8B94"/>
                                  <w:sz w:val="19"/>
                                </w:rPr>
                                <w:t>2.22</w:t>
                              </w:r>
                            </w:hyperlink>
                          </w:p>
                        </w:tc>
                      </w:tr>
                      <w:tr w:rsidR="00B964DB" w14:paraId="329CEAFB" w14:textId="77777777">
                        <w:trPr>
                          <w:trHeight w:val="329"/>
                        </w:trPr>
                        <w:tc>
                          <w:tcPr>
                            <w:tcW w:w="550" w:type="dxa"/>
                          </w:tcPr>
                          <w:p w14:paraId="4C6D15E6" w14:textId="77777777" w:rsidR="00B964DB" w:rsidRDefault="000A161B">
                            <w:pPr>
                              <w:pStyle w:val="TableParagraph"/>
                              <w:spacing w:before="36"/>
                              <w:ind w:left="50"/>
                              <w:rPr>
                                <w:sz w:val="19"/>
                              </w:rPr>
                            </w:pPr>
                            <w:hyperlink w:anchor="_bookmark10" w:history="1">
                              <w:r w:rsidR="00B964DB">
                                <w:rPr>
                                  <w:sz w:val="19"/>
                                </w:rPr>
                                <w:t>2.5.6</w:t>
                              </w:r>
                            </w:hyperlink>
                          </w:p>
                        </w:tc>
                        <w:tc>
                          <w:tcPr>
                            <w:tcW w:w="3341" w:type="dxa"/>
                          </w:tcPr>
                          <w:p w14:paraId="0FEDFED6" w14:textId="77777777" w:rsidR="00B964DB" w:rsidRDefault="000A161B">
                            <w:pPr>
                              <w:pStyle w:val="TableParagraph"/>
                              <w:spacing w:before="36"/>
                              <w:ind w:left="100"/>
                              <w:rPr>
                                <w:sz w:val="19"/>
                              </w:rPr>
                            </w:pPr>
                            <w:hyperlink w:anchor="_bookmark10" w:history="1">
                              <w:r w:rsidR="00B964DB">
                                <w:rPr>
                                  <w:sz w:val="19"/>
                                </w:rPr>
                                <w:t>Groundwater management</w:t>
                              </w:r>
                            </w:hyperlink>
                          </w:p>
                        </w:tc>
                        <w:tc>
                          <w:tcPr>
                            <w:tcW w:w="488" w:type="dxa"/>
                          </w:tcPr>
                          <w:p w14:paraId="385608E5" w14:textId="77777777" w:rsidR="00B964DB" w:rsidRDefault="000A161B">
                            <w:pPr>
                              <w:pStyle w:val="TableParagraph"/>
                              <w:spacing w:before="36"/>
                              <w:ind w:right="46"/>
                              <w:jc w:val="right"/>
                              <w:rPr>
                                <w:sz w:val="19"/>
                              </w:rPr>
                            </w:pPr>
                            <w:hyperlink w:anchor="_bookmark10" w:history="1">
                              <w:r w:rsidR="00B964DB">
                                <w:rPr>
                                  <w:color w:val="3E8B94"/>
                                  <w:sz w:val="19"/>
                                </w:rPr>
                                <w:t>2.10</w:t>
                              </w:r>
                            </w:hyperlink>
                          </w:p>
                        </w:tc>
                        <w:tc>
                          <w:tcPr>
                            <w:tcW w:w="932" w:type="dxa"/>
                          </w:tcPr>
                          <w:p w14:paraId="57A01906" w14:textId="77777777" w:rsidR="00B964DB" w:rsidRDefault="00B964DB">
                            <w:pPr>
                              <w:pStyle w:val="TableParagraph"/>
                              <w:rPr>
                                <w:rFonts w:ascii="Times New Roman"/>
                                <w:sz w:val="20"/>
                              </w:rPr>
                            </w:pPr>
                          </w:p>
                        </w:tc>
                        <w:tc>
                          <w:tcPr>
                            <w:tcW w:w="3284" w:type="dxa"/>
                          </w:tcPr>
                          <w:p w14:paraId="33ECE13C" w14:textId="77777777" w:rsidR="00B964DB" w:rsidRDefault="00B964DB">
                            <w:pPr>
                              <w:pStyle w:val="TableParagraph"/>
                              <w:rPr>
                                <w:rFonts w:ascii="Times New Roman"/>
                                <w:sz w:val="20"/>
                              </w:rPr>
                            </w:pPr>
                          </w:p>
                        </w:tc>
                        <w:tc>
                          <w:tcPr>
                            <w:tcW w:w="546" w:type="dxa"/>
                          </w:tcPr>
                          <w:p w14:paraId="21897D69" w14:textId="77777777" w:rsidR="00B964DB" w:rsidRDefault="00B964DB">
                            <w:pPr>
                              <w:pStyle w:val="TableParagraph"/>
                              <w:rPr>
                                <w:rFonts w:ascii="Times New Roman"/>
                                <w:sz w:val="20"/>
                              </w:rPr>
                            </w:pPr>
                          </w:p>
                        </w:tc>
                      </w:tr>
                      <w:tr w:rsidR="00B964DB" w14:paraId="0427819D" w14:textId="77777777">
                        <w:trPr>
                          <w:trHeight w:val="280"/>
                        </w:trPr>
                        <w:tc>
                          <w:tcPr>
                            <w:tcW w:w="550" w:type="dxa"/>
                          </w:tcPr>
                          <w:p w14:paraId="48EF5DC0" w14:textId="77777777" w:rsidR="00B964DB" w:rsidRDefault="000A161B">
                            <w:pPr>
                              <w:pStyle w:val="TableParagraph"/>
                              <w:spacing w:before="36" w:line="224" w:lineRule="exact"/>
                              <w:ind w:left="50"/>
                              <w:rPr>
                                <w:sz w:val="19"/>
                              </w:rPr>
                            </w:pPr>
                            <w:hyperlink w:anchor="_bookmark13" w:history="1">
                              <w:r w:rsidR="00B964DB">
                                <w:rPr>
                                  <w:sz w:val="19"/>
                                </w:rPr>
                                <w:t>2.5.7</w:t>
                              </w:r>
                            </w:hyperlink>
                          </w:p>
                        </w:tc>
                        <w:tc>
                          <w:tcPr>
                            <w:tcW w:w="3341" w:type="dxa"/>
                          </w:tcPr>
                          <w:p w14:paraId="21EC5BEE" w14:textId="77777777" w:rsidR="00B964DB" w:rsidRDefault="000A161B">
                            <w:pPr>
                              <w:pStyle w:val="TableParagraph"/>
                              <w:spacing w:before="36" w:line="224" w:lineRule="exact"/>
                              <w:ind w:left="100"/>
                              <w:rPr>
                                <w:sz w:val="19"/>
                              </w:rPr>
                            </w:pPr>
                            <w:hyperlink w:anchor="_bookmark13" w:history="1">
                              <w:r w:rsidR="00B964DB">
                                <w:rPr>
                                  <w:sz w:val="19"/>
                                </w:rPr>
                                <w:t>Urban design</w:t>
                              </w:r>
                            </w:hyperlink>
                          </w:p>
                        </w:tc>
                        <w:tc>
                          <w:tcPr>
                            <w:tcW w:w="488" w:type="dxa"/>
                          </w:tcPr>
                          <w:p w14:paraId="038F7063" w14:textId="77777777" w:rsidR="00B964DB" w:rsidRDefault="000A161B">
                            <w:pPr>
                              <w:pStyle w:val="TableParagraph"/>
                              <w:spacing w:before="36" w:line="224" w:lineRule="exact"/>
                              <w:ind w:right="46"/>
                              <w:jc w:val="right"/>
                              <w:rPr>
                                <w:sz w:val="19"/>
                              </w:rPr>
                            </w:pPr>
                            <w:hyperlink w:anchor="_bookmark13" w:history="1">
                              <w:r w:rsidR="00B964DB">
                                <w:rPr>
                                  <w:color w:val="3E8B94"/>
                                  <w:sz w:val="19"/>
                                </w:rPr>
                                <w:t>2.12</w:t>
                              </w:r>
                            </w:hyperlink>
                          </w:p>
                        </w:tc>
                        <w:tc>
                          <w:tcPr>
                            <w:tcW w:w="932" w:type="dxa"/>
                          </w:tcPr>
                          <w:p w14:paraId="30D73EE9" w14:textId="77777777" w:rsidR="00B964DB" w:rsidRDefault="00B964DB">
                            <w:pPr>
                              <w:pStyle w:val="TableParagraph"/>
                              <w:rPr>
                                <w:rFonts w:ascii="Times New Roman"/>
                                <w:sz w:val="20"/>
                              </w:rPr>
                            </w:pPr>
                          </w:p>
                        </w:tc>
                        <w:tc>
                          <w:tcPr>
                            <w:tcW w:w="3284" w:type="dxa"/>
                          </w:tcPr>
                          <w:p w14:paraId="4C954C48" w14:textId="77777777" w:rsidR="00B964DB" w:rsidRDefault="00B964DB">
                            <w:pPr>
                              <w:pStyle w:val="TableParagraph"/>
                              <w:rPr>
                                <w:rFonts w:ascii="Times New Roman"/>
                                <w:sz w:val="20"/>
                              </w:rPr>
                            </w:pPr>
                          </w:p>
                        </w:tc>
                        <w:tc>
                          <w:tcPr>
                            <w:tcW w:w="546" w:type="dxa"/>
                          </w:tcPr>
                          <w:p w14:paraId="169C459E" w14:textId="77777777" w:rsidR="00B964DB" w:rsidRDefault="00B964DB">
                            <w:pPr>
                              <w:pStyle w:val="TableParagraph"/>
                              <w:rPr>
                                <w:rFonts w:ascii="Times New Roman"/>
                                <w:sz w:val="20"/>
                              </w:rPr>
                            </w:pPr>
                          </w:p>
                        </w:tc>
                      </w:tr>
                    </w:tbl>
                    <w:p w14:paraId="7AA414E3" w14:textId="77777777" w:rsidR="00B964DB" w:rsidRDefault="00B964DB">
                      <w:pPr>
                        <w:pStyle w:val="BodyText"/>
                      </w:pPr>
                    </w:p>
                  </w:txbxContent>
                </v:textbox>
                <w10:wrap anchorx="page"/>
              </v:shape>
            </w:pict>
          </w:r>
          <w:hyperlink w:anchor="_bookmark13" w:history="1">
            <w:proofErr w:type="spellStart"/>
            <w:r w:rsidR="008D5DB5" w:rsidRPr="003E6966">
              <w:rPr>
                <w:rFonts w:asciiTheme="minorHAnsi" w:hAnsiTheme="minorHAnsi"/>
              </w:rPr>
              <w:t>Bonbeach</w:t>
            </w:r>
            <w:proofErr w:type="spellEnd"/>
            <w:r w:rsidR="008D5DB5" w:rsidRPr="003E6966">
              <w:rPr>
                <w:rFonts w:asciiTheme="minorHAnsi" w:hAnsiTheme="minorHAnsi"/>
                <w:spacing w:val="-5"/>
              </w:rPr>
              <w:t xml:space="preserve"> </w:t>
            </w:r>
            <w:r w:rsidR="008D5DB5" w:rsidRPr="003E6966">
              <w:rPr>
                <w:rFonts w:asciiTheme="minorHAnsi" w:hAnsiTheme="minorHAnsi"/>
              </w:rPr>
              <w:t>Railway</w:t>
            </w:r>
            <w:r w:rsidR="008D5DB5" w:rsidRPr="003E6966">
              <w:rPr>
                <w:rFonts w:asciiTheme="minorHAnsi" w:hAnsiTheme="minorHAnsi"/>
                <w:spacing w:val="-5"/>
              </w:rPr>
              <w:t xml:space="preserve"> </w:t>
            </w:r>
            <w:r w:rsidR="008D5DB5" w:rsidRPr="003E6966">
              <w:rPr>
                <w:rFonts w:asciiTheme="minorHAnsi" w:hAnsiTheme="minorHAnsi"/>
              </w:rPr>
              <w:t>Station</w:t>
            </w:r>
            <w:r w:rsidR="008D5DB5" w:rsidRPr="003E6966">
              <w:rPr>
                <w:rFonts w:asciiTheme="minorHAnsi" w:hAnsiTheme="minorHAnsi"/>
                <w:color w:val="3E8B94"/>
              </w:rPr>
              <w:tab/>
              <w:t>2.12</w:t>
            </w:r>
          </w:hyperlink>
        </w:p>
      </w:sdtContent>
    </w:sdt>
    <w:p w14:paraId="5C10FB8C" w14:textId="5121F962" w:rsidR="00BE1038" w:rsidRPr="003E6966" w:rsidRDefault="00BE1038" w:rsidP="005A4735">
      <w:pPr>
        <w:pStyle w:val="BodyText"/>
        <w:tabs>
          <w:tab w:val="left" w:pos="1043"/>
        </w:tabs>
        <w:rPr>
          <w:rFonts w:asciiTheme="minorHAnsi" w:hAnsiTheme="minorHAnsi"/>
          <w:sz w:val="22"/>
        </w:rPr>
      </w:pPr>
    </w:p>
    <w:p w14:paraId="128F0832" w14:textId="77777777" w:rsidR="00BE1038" w:rsidRPr="003E6966" w:rsidRDefault="00BE1038">
      <w:pPr>
        <w:pStyle w:val="BodyText"/>
        <w:rPr>
          <w:rFonts w:asciiTheme="minorHAnsi" w:hAnsiTheme="minorHAnsi"/>
          <w:sz w:val="22"/>
        </w:rPr>
      </w:pPr>
    </w:p>
    <w:p w14:paraId="143A33F1" w14:textId="77777777" w:rsidR="00BE1038" w:rsidRPr="003E6966" w:rsidRDefault="00BE1038">
      <w:pPr>
        <w:pStyle w:val="BodyText"/>
        <w:rPr>
          <w:rFonts w:asciiTheme="minorHAnsi" w:hAnsiTheme="minorHAnsi"/>
          <w:sz w:val="22"/>
        </w:rPr>
      </w:pPr>
    </w:p>
    <w:p w14:paraId="17E76CDC" w14:textId="77777777" w:rsidR="00BE1038" w:rsidRPr="003E6966" w:rsidRDefault="00BE1038">
      <w:pPr>
        <w:pStyle w:val="BodyText"/>
        <w:rPr>
          <w:rFonts w:asciiTheme="minorHAnsi" w:hAnsiTheme="minorHAnsi"/>
          <w:sz w:val="22"/>
        </w:rPr>
      </w:pPr>
    </w:p>
    <w:p w14:paraId="2447F244" w14:textId="77777777" w:rsidR="00BE1038" w:rsidRPr="003E6966" w:rsidRDefault="000A161B">
      <w:pPr>
        <w:pStyle w:val="BodyText"/>
        <w:tabs>
          <w:tab w:val="left" w:pos="10394"/>
        </w:tabs>
        <w:spacing w:before="182"/>
        <w:ind w:left="6462"/>
        <w:rPr>
          <w:rFonts w:asciiTheme="minorHAnsi" w:hAnsiTheme="minorHAnsi"/>
        </w:rPr>
      </w:pPr>
      <w:hyperlink w:anchor="_bookmark18" w:history="1">
        <w:r w:rsidR="008D5DB5" w:rsidRPr="003E6966">
          <w:rPr>
            <w:rFonts w:asciiTheme="minorHAnsi" w:hAnsiTheme="minorHAnsi"/>
          </w:rPr>
          <w:t xml:space="preserve">2.6.6   </w:t>
        </w:r>
        <w:r w:rsidR="008D5DB5" w:rsidRPr="003E6966">
          <w:rPr>
            <w:rFonts w:asciiTheme="minorHAnsi" w:hAnsiTheme="minorHAnsi"/>
            <w:spacing w:val="1"/>
          </w:rPr>
          <w:t xml:space="preserve"> </w:t>
        </w:r>
        <w:r w:rsidR="008D5DB5" w:rsidRPr="003E6966">
          <w:rPr>
            <w:rFonts w:asciiTheme="minorHAnsi" w:hAnsiTheme="minorHAnsi"/>
          </w:rPr>
          <w:t>Groundwater</w:t>
        </w:r>
        <w:r w:rsidR="008D5DB5" w:rsidRPr="003E6966">
          <w:rPr>
            <w:rFonts w:asciiTheme="minorHAnsi" w:hAnsiTheme="minorHAnsi"/>
            <w:spacing w:val="-2"/>
          </w:rPr>
          <w:t xml:space="preserve"> </w:t>
        </w:r>
        <w:r w:rsidR="008D5DB5" w:rsidRPr="003E6966">
          <w:rPr>
            <w:rFonts w:asciiTheme="minorHAnsi" w:hAnsiTheme="minorHAnsi"/>
          </w:rPr>
          <w:t>management</w:t>
        </w:r>
        <w:r w:rsidR="008D5DB5" w:rsidRPr="003E6966">
          <w:rPr>
            <w:rFonts w:asciiTheme="minorHAnsi" w:hAnsiTheme="minorHAnsi"/>
            <w:color w:val="3E8B94"/>
          </w:rPr>
          <w:tab/>
          <w:t>2.14</w:t>
        </w:r>
      </w:hyperlink>
    </w:p>
    <w:p w14:paraId="7725D2F9" w14:textId="77777777" w:rsidR="00BE1038" w:rsidRPr="003E6966" w:rsidRDefault="00BE1038">
      <w:pPr>
        <w:rPr>
          <w:rFonts w:asciiTheme="minorHAnsi" w:hAnsiTheme="minorHAnsi"/>
        </w:rPr>
        <w:sectPr w:rsidR="00BE1038" w:rsidRPr="003E6966">
          <w:type w:val="continuous"/>
          <w:pgSz w:w="11910" w:h="16840"/>
          <w:pgMar w:top="0" w:right="0" w:bottom="280" w:left="0" w:header="720" w:footer="720" w:gutter="0"/>
          <w:cols w:space="720"/>
        </w:sectPr>
      </w:pPr>
    </w:p>
    <w:p w14:paraId="011B841C" w14:textId="77777777" w:rsidR="00BE1038" w:rsidRPr="003E6966" w:rsidRDefault="008D5DB5">
      <w:pPr>
        <w:pStyle w:val="Heading1"/>
        <w:numPr>
          <w:ilvl w:val="1"/>
          <w:numId w:val="6"/>
        </w:numPr>
        <w:tabs>
          <w:tab w:val="left" w:pos="2227"/>
          <w:tab w:val="left" w:pos="2228"/>
        </w:tabs>
        <w:spacing w:before="49"/>
        <w:rPr>
          <w:rFonts w:asciiTheme="minorHAnsi" w:hAnsiTheme="minorHAnsi"/>
        </w:rPr>
      </w:pPr>
      <w:bookmarkStart w:id="0" w:name="2.1_Introduction"/>
      <w:bookmarkStart w:id="1" w:name="2.2_Project_rationale"/>
      <w:bookmarkStart w:id="2" w:name="_bookmark0"/>
      <w:bookmarkEnd w:id="0"/>
      <w:bookmarkEnd w:id="1"/>
      <w:bookmarkEnd w:id="2"/>
      <w:r w:rsidRPr="003E6966">
        <w:rPr>
          <w:rFonts w:asciiTheme="minorHAnsi" w:hAnsiTheme="minorHAnsi"/>
          <w:color w:val="474C55"/>
        </w:rPr>
        <w:lastRenderedPageBreak/>
        <w:t>Introduction</w:t>
      </w:r>
    </w:p>
    <w:p w14:paraId="17A7DE25" w14:textId="77777777" w:rsidR="00BE1038" w:rsidRPr="003E6966" w:rsidRDefault="008D5DB5">
      <w:pPr>
        <w:pStyle w:val="Heading4"/>
        <w:spacing w:line="228" w:lineRule="auto"/>
        <w:ind w:right="2224"/>
        <w:rPr>
          <w:rFonts w:asciiTheme="minorHAnsi" w:hAnsiTheme="minorHAnsi"/>
        </w:rPr>
      </w:pPr>
      <w:r w:rsidRPr="003E6966">
        <w:rPr>
          <w:rFonts w:asciiTheme="minorHAnsi" w:hAnsiTheme="minorHAnsi"/>
          <w:color w:val="3E8B94"/>
        </w:rPr>
        <w:t xml:space="preserve">This chapter describes the rationale, development, design, construction and operation of the proposed </w:t>
      </w:r>
      <w:proofErr w:type="spellStart"/>
      <w:r w:rsidRPr="003E6966">
        <w:rPr>
          <w:rFonts w:asciiTheme="minorHAnsi" w:hAnsiTheme="minorHAnsi"/>
          <w:color w:val="3E8B94"/>
        </w:rPr>
        <w:t>Edithvale</w:t>
      </w:r>
      <w:proofErr w:type="spellEnd"/>
      <w:r w:rsidRPr="003E6966">
        <w:rPr>
          <w:rFonts w:asciiTheme="minorHAnsi" w:hAnsiTheme="minorHAnsi"/>
          <w:color w:val="3E8B94"/>
        </w:rPr>
        <w:t xml:space="preserve"> and </w:t>
      </w:r>
      <w:proofErr w:type="spellStart"/>
      <w:r w:rsidRPr="003E6966">
        <w:rPr>
          <w:rFonts w:asciiTheme="minorHAnsi" w:hAnsiTheme="minorHAnsi"/>
          <w:color w:val="3E8B94"/>
        </w:rPr>
        <w:t>Bonbeach</w:t>
      </w:r>
      <w:proofErr w:type="spellEnd"/>
      <w:r w:rsidRPr="003E6966">
        <w:rPr>
          <w:rFonts w:asciiTheme="minorHAnsi" w:hAnsiTheme="minorHAnsi"/>
          <w:color w:val="3E8B94"/>
        </w:rPr>
        <w:t xml:space="preserve"> level crossing removal projects (the projects).</w:t>
      </w:r>
    </w:p>
    <w:p w14:paraId="1E01FF38" w14:textId="77777777" w:rsidR="00BE1038" w:rsidRPr="003E6966" w:rsidRDefault="008D5DB5">
      <w:pPr>
        <w:pStyle w:val="BodyText"/>
        <w:spacing w:before="220" w:line="223" w:lineRule="auto"/>
        <w:ind w:left="1133" w:right="1713"/>
        <w:rPr>
          <w:rFonts w:asciiTheme="minorHAnsi" w:hAnsiTheme="minorHAnsi"/>
        </w:rPr>
      </w:pPr>
      <w:r w:rsidRPr="003E6966">
        <w:rPr>
          <w:rFonts w:asciiTheme="minorHAnsi" w:hAnsiTheme="minorHAnsi"/>
        </w:rPr>
        <w:t>The description of the projects has been developed to provide an understanding of all components, processes and development stages, and to enable assessment of their likely potential environmental effects.</w:t>
      </w:r>
    </w:p>
    <w:p w14:paraId="4DA8DB27" w14:textId="77777777" w:rsidR="00BE1038" w:rsidRPr="003E6966" w:rsidRDefault="008D5DB5">
      <w:pPr>
        <w:pStyle w:val="BodyText"/>
        <w:spacing w:before="171" w:line="223" w:lineRule="auto"/>
        <w:ind w:left="1133" w:right="1713"/>
        <w:rPr>
          <w:rFonts w:asciiTheme="minorHAnsi" w:hAnsiTheme="minorHAnsi"/>
        </w:rPr>
      </w:pPr>
      <w:r w:rsidRPr="003E6966">
        <w:rPr>
          <w:rFonts w:asciiTheme="minorHAnsi" w:hAnsiTheme="minorHAnsi"/>
        </w:rPr>
        <w:t xml:space="preserve">The project description includes specific commitments to </w:t>
      </w:r>
      <w:proofErr w:type="spellStart"/>
      <w:r w:rsidRPr="003E6966">
        <w:rPr>
          <w:rFonts w:asciiTheme="minorHAnsi" w:hAnsiTheme="minorHAnsi"/>
        </w:rPr>
        <w:t>minimise</w:t>
      </w:r>
      <w:proofErr w:type="spellEnd"/>
      <w:r w:rsidRPr="003E6966">
        <w:rPr>
          <w:rFonts w:asciiTheme="minorHAnsi" w:hAnsiTheme="minorHAnsi"/>
        </w:rPr>
        <w:t xml:space="preserve"> those aspects of the projects that have the potential to generate negative impacts.</w:t>
      </w:r>
    </w:p>
    <w:p w14:paraId="61EC3428" w14:textId="77777777" w:rsidR="00BE1038" w:rsidRPr="003E6966" w:rsidRDefault="00BE1038">
      <w:pPr>
        <w:pStyle w:val="BodyText"/>
        <w:spacing w:before="3"/>
        <w:rPr>
          <w:rFonts w:asciiTheme="minorHAnsi" w:hAnsiTheme="minorHAnsi"/>
          <w:sz w:val="23"/>
        </w:rPr>
      </w:pPr>
    </w:p>
    <w:p w14:paraId="3D99C18A" w14:textId="77777777" w:rsidR="00BE1038" w:rsidRPr="003E6966" w:rsidRDefault="008D5DB5">
      <w:pPr>
        <w:pStyle w:val="Heading1"/>
        <w:numPr>
          <w:ilvl w:val="1"/>
          <w:numId w:val="6"/>
        </w:numPr>
        <w:tabs>
          <w:tab w:val="left" w:pos="2227"/>
          <w:tab w:val="left" w:pos="2228"/>
        </w:tabs>
        <w:rPr>
          <w:rFonts w:asciiTheme="minorHAnsi" w:hAnsiTheme="minorHAnsi"/>
        </w:rPr>
      </w:pPr>
      <w:r w:rsidRPr="003E6966">
        <w:rPr>
          <w:rFonts w:asciiTheme="minorHAnsi" w:hAnsiTheme="minorHAnsi"/>
          <w:color w:val="474C55"/>
        </w:rPr>
        <w:t>Project</w:t>
      </w:r>
      <w:r w:rsidRPr="003E6966">
        <w:rPr>
          <w:rFonts w:asciiTheme="minorHAnsi" w:hAnsiTheme="minorHAnsi"/>
          <w:color w:val="474C55"/>
          <w:spacing w:val="-1"/>
        </w:rPr>
        <w:t xml:space="preserve"> </w:t>
      </w:r>
      <w:r w:rsidRPr="003E6966">
        <w:rPr>
          <w:rFonts w:asciiTheme="minorHAnsi" w:hAnsiTheme="minorHAnsi"/>
          <w:color w:val="474C55"/>
        </w:rPr>
        <w:t>rationale</w:t>
      </w:r>
    </w:p>
    <w:p w14:paraId="527720EB" w14:textId="3B76953F" w:rsidR="00BE1038" w:rsidRPr="003E6966" w:rsidRDefault="008D5DB5" w:rsidP="00B964DB">
      <w:pPr>
        <w:pStyle w:val="Heading4"/>
        <w:spacing w:before="229" w:line="228" w:lineRule="auto"/>
        <w:rPr>
          <w:rFonts w:asciiTheme="minorHAnsi" w:hAnsiTheme="minorHAnsi"/>
        </w:rPr>
      </w:pPr>
      <w:r w:rsidRPr="003E6966">
        <w:rPr>
          <w:rFonts w:asciiTheme="minorHAnsi" w:hAnsiTheme="minorHAnsi"/>
          <w:color w:val="3E8B94"/>
        </w:rPr>
        <w:t>The endorsed Victorian Government Business Case for the Level Crossing Removal Project (LXRP) sets out the wide-ranging benefits of removing 50 level crossings across Melbourne (Victorian Government, 2017</w:t>
      </w:r>
      <w:r w:rsidRPr="003E6966">
        <w:rPr>
          <w:rFonts w:asciiTheme="minorHAnsi" w:hAnsiTheme="minorHAnsi"/>
          <w:color w:val="3E8B94"/>
          <w:position w:val="7"/>
          <w:sz w:val="13"/>
        </w:rPr>
        <w:t>1</w:t>
      </w:r>
      <w:r w:rsidRPr="003E6966">
        <w:rPr>
          <w:rFonts w:asciiTheme="minorHAnsi" w:hAnsiTheme="minorHAnsi"/>
          <w:color w:val="3E8B94"/>
        </w:rPr>
        <w:t xml:space="preserve">). The </w:t>
      </w:r>
      <w:proofErr w:type="spellStart"/>
      <w:r w:rsidRPr="003E6966">
        <w:rPr>
          <w:rFonts w:asciiTheme="minorHAnsi" w:hAnsiTheme="minorHAnsi"/>
          <w:color w:val="3E8B94"/>
        </w:rPr>
        <w:t>Edithvale</w:t>
      </w:r>
      <w:proofErr w:type="spellEnd"/>
      <w:r w:rsidRPr="003E6966">
        <w:rPr>
          <w:rFonts w:asciiTheme="minorHAnsi" w:hAnsiTheme="minorHAnsi"/>
          <w:color w:val="3E8B94"/>
        </w:rPr>
        <w:t xml:space="preserve"> and </w:t>
      </w:r>
      <w:proofErr w:type="spellStart"/>
      <w:r w:rsidRPr="003E6966">
        <w:rPr>
          <w:rFonts w:asciiTheme="minorHAnsi" w:hAnsiTheme="minorHAnsi"/>
          <w:color w:val="3E8B94"/>
        </w:rPr>
        <w:t>Bonbeach</w:t>
      </w:r>
      <w:proofErr w:type="spellEnd"/>
      <w:r w:rsidRPr="003E6966">
        <w:rPr>
          <w:rFonts w:asciiTheme="minorHAnsi" w:hAnsiTheme="minorHAnsi"/>
          <w:color w:val="3E8B94"/>
        </w:rPr>
        <w:t xml:space="preserve"> level crossings are two of the nominated 50 level crossings to be removed in the LXRP. The program also includes</w:t>
      </w:r>
      <w:r w:rsidR="00B964DB">
        <w:rPr>
          <w:rFonts w:asciiTheme="minorHAnsi" w:hAnsiTheme="minorHAnsi"/>
          <w:color w:val="3E8B94"/>
        </w:rPr>
        <w:t xml:space="preserve"> </w:t>
      </w:r>
      <w:r w:rsidRPr="003E6966">
        <w:rPr>
          <w:rFonts w:asciiTheme="minorHAnsi" w:hAnsiTheme="minorHAnsi"/>
          <w:color w:val="3E8B94"/>
        </w:rPr>
        <w:t xml:space="preserve">the Metropolitan Network </w:t>
      </w:r>
      <w:proofErr w:type="spellStart"/>
      <w:r w:rsidRPr="003E6966">
        <w:rPr>
          <w:rFonts w:asciiTheme="minorHAnsi" w:hAnsiTheme="minorHAnsi"/>
          <w:color w:val="3E8B94"/>
        </w:rPr>
        <w:t>Modernisation</w:t>
      </w:r>
      <w:proofErr w:type="spellEnd"/>
      <w:r w:rsidRPr="003E6966">
        <w:rPr>
          <w:rFonts w:asciiTheme="minorHAnsi" w:hAnsiTheme="minorHAnsi"/>
          <w:color w:val="3E8B94"/>
        </w:rPr>
        <w:t xml:space="preserve"> Program which comprises new train stations, improved public transport access, and improved pedestrian and cycling links.</w:t>
      </w:r>
    </w:p>
    <w:p w14:paraId="3F36BF72" w14:textId="77777777" w:rsidR="00BE1038" w:rsidRPr="003E6966" w:rsidRDefault="008D5DB5">
      <w:pPr>
        <w:pStyle w:val="BodyText"/>
        <w:spacing w:before="221" w:line="223" w:lineRule="auto"/>
        <w:ind w:left="1133" w:right="2123"/>
        <w:rPr>
          <w:rFonts w:asciiTheme="minorHAnsi" w:hAnsiTheme="minorHAnsi"/>
        </w:rPr>
      </w:pPr>
      <w:r w:rsidRPr="003E6966">
        <w:rPr>
          <w:rFonts w:asciiTheme="minorHAnsi" w:hAnsiTheme="minorHAnsi"/>
        </w:rPr>
        <w:t xml:space="preserve">Prior to the commencement of the LXRP, level crossings have been removed one at a time or in pairs, and over many years. While this approach goes some way toward addressing </w:t>
      </w:r>
      <w:proofErr w:type="spellStart"/>
      <w:r w:rsidRPr="003E6966">
        <w:rPr>
          <w:rFonts w:asciiTheme="minorHAnsi" w:hAnsiTheme="minorHAnsi"/>
        </w:rPr>
        <w:t>localised</w:t>
      </w:r>
      <w:proofErr w:type="spellEnd"/>
      <w:r w:rsidRPr="003E6966">
        <w:rPr>
          <w:rFonts w:asciiTheme="minorHAnsi" w:hAnsiTheme="minorHAnsi"/>
        </w:rPr>
        <w:t xml:space="preserve"> issues, the scale of the problem is so big that it calls for a strategic approach and corresponding scale of investment.</w:t>
      </w:r>
    </w:p>
    <w:p w14:paraId="325B5DB8" w14:textId="77777777" w:rsidR="00BE1038" w:rsidRPr="003E6966" w:rsidRDefault="008D5DB5">
      <w:pPr>
        <w:pStyle w:val="BodyText"/>
        <w:spacing w:before="171" w:line="223" w:lineRule="auto"/>
        <w:ind w:left="1133" w:right="1713"/>
        <w:rPr>
          <w:rFonts w:asciiTheme="minorHAnsi" w:hAnsiTheme="minorHAnsi"/>
        </w:rPr>
      </w:pPr>
      <w:r w:rsidRPr="003E6966">
        <w:rPr>
          <w:rFonts w:asciiTheme="minorHAnsi" w:hAnsiTheme="minorHAnsi"/>
        </w:rPr>
        <w:t>Melbourne is Australia’s fastest growing city, heading towards a population of six million by 2031 and more than 7.8 million by 2051. As the city grows, reliable and highly efficient transport networks are essential</w:t>
      </w:r>
    </w:p>
    <w:p w14:paraId="7627257F" w14:textId="77777777" w:rsidR="00BE1038" w:rsidRPr="003E6966" w:rsidRDefault="008D5DB5">
      <w:pPr>
        <w:pStyle w:val="BodyText"/>
        <w:spacing w:before="1" w:line="223" w:lineRule="auto"/>
        <w:ind w:left="1133" w:right="2123"/>
        <w:rPr>
          <w:rFonts w:asciiTheme="minorHAnsi" w:hAnsiTheme="minorHAnsi"/>
        </w:rPr>
      </w:pPr>
      <w:r w:rsidRPr="003E6966">
        <w:rPr>
          <w:rFonts w:asciiTheme="minorHAnsi" w:hAnsiTheme="minorHAnsi"/>
        </w:rPr>
        <w:t xml:space="preserve">to moving more and more people and goods around the city, attracting new businesses, residents, jobs, and maintaining Melbourne’s </w:t>
      </w:r>
      <w:proofErr w:type="spellStart"/>
      <w:r w:rsidRPr="003E6966">
        <w:rPr>
          <w:rFonts w:asciiTheme="minorHAnsi" w:hAnsiTheme="minorHAnsi"/>
        </w:rPr>
        <w:t>liveability</w:t>
      </w:r>
      <w:proofErr w:type="spellEnd"/>
      <w:r w:rsidRPr="003E6966">
        <w:rPr>
          <w:rFonts w:asciiTheme="minorHAnsi" w:hAnsiTheme="minorHAnsi"/>
        </w:rPr>
        <w:t>.</w:t>
      </w:r>
    </w:p>
    <w:p w14:paraId="56D6682E" w14:textId="77777777" w:rsidR="00BE1038" w:rsidRPr="003E6966" w:rsidRDefault="00BE1038">
      <w:pPr>
        <w:pStyle w:val="BodyText"/>
        <w:rPr>
          <w:rFonts w:asciiTheme="minorHAnsi" w:hAnsiTheme="minorHAnsi"/>
          <w:sz w:val="20"/>
        </w:rPr>
      </w:pPr>
    </w:p>
    <w:p w14:paraId="7A678E0A" w14:textId="77777777" w:rsidR="00BE1038" w:rsidRPr="003E6966" w:rsidRDefault="00BE1038">
      <w:pPr>
        <w:pStyle w:val="BodyText"/>
        <w:rPr>
          <w:rFonts w:asciiTheme="minorHAnsi" w:hAnsiTheme="minorHAnsi"/>
          <w:sz w:val="20"/>
        </w:rPr>
      </w:pPr>
    </w:p>
    <w:p w14:paraId="71C113F6" w14:textId="77777777" w:rsidR="00BE1038" w:rsidRPr="003E6966" w:rsidRDefault="00BE1038">
      <w:pPr>
        <w:pStyle w:val="BodyText"/>
        <w:rPr>
          <w:rFonts w:asciiTheme="minorHAnsi" w:hAnsiTheme="minorHAnsi"/>
          <w:sz w:val="20"/>
        </w:rPr>
      </w:pPr>
    </w:p>
    <w:p w14:paraId="1727A7CD" w14:textId="33878B0A" w:rsidR="00BE1038" w:rsidRDefault="00BE1038">
      <w:pPr>
        <w:pStyle w:val="BodyText"/>
        <w:rPr>
          <w:rFonts w:asciiTheme="minorHAnsi" w:hAnsiTheme="minorHAnsi"/>
          <w:sz w:val="20"/>
        </w:rPr>
      </w:pPr>
    </w:p>
    <w:p w14:paraId="71EDC763" w14:textId="77777777" w:rsidR="008E740F" w:rsidRPr="003E6966" w:rsidRDefault="008E740F">
      <w:pPr>
        <w:pStyle w:val="BodyText"/>
        <w:rPr>
          <w:rFonts w:asciiTheme="minorHAnsi" w:hAnsiTheme="minorHAnsi"/>
          <w:sz w:val="20"/>
        </w:rPr>
      </w:pPr>
    </w:p>
    <w:p w14:paraId="675D1872" w14:textId="77777777" w:rsidR="00BE1038" w:rsidRPr="003E6966" w:rsidRDefault="000A161B">
      <w:pPr>
        <w:pStyle w:val="BodyText"/>
        <w:spacing w:before="5"/>
        <w:rPr>
          <w:rFonts w:asciiTheme="minorHAnsi" w:hAnsiTheme="minorHAnsi"/>
          <w:sz w:val="16"/>
        </w:rPr>
      </w:pPr>
      <w:r>
        <w:rPr>
          <w:rFonts w:asciiTheme="minorHAnsi" w:hAnsiTheme="minorHAnsi"/>
        </w:rPr>
        <w:pict w14:anchorId="2F9B8282">
          <v:line id="_x0000_s4269" style="position:absolute;z-index:251639296;mso-wrap-distance-left:0;mso-wrap-distance-right:0;mso-position-horizontal-relative:page" from="56.65pt,12.75pt" to="510.2pt,12.75pt" strokeweight=".5pt">
            <w10:wrap type="topAndBottom" anchorx="page"/>
          </v:line>
        </w:pict>
      </w:r>
    </w:p>
    <w:p w14:paraId="797FB75C" w14:textId="77777777" w:rsidR="00BE1038" w:rsidRPr="003E6966" w:rsidRDefault="00BE1038">
      <w:pPr>
        <w:pStyle w:val="BodyText"/>
        <w:spacing w:before="9"/>
        <w:rPr>
          <w:rFonts w:asciiTheme="minorHAnsi" w:hAnsiTheme="minorHAnsi"/>
          <w:sz w:val="5"/>
        </w:rPr>
      </w:pPr>
    </w:p>
    <w:p w14:paraId="33AA3E7B" w14:textId="77777777" w:rsidR="00BE1038" w:rsidRPr="008E740F" w:rsidRDefault="008D5DB5">
      <w:pPr>
        <w:tabs>
          <w:tab w:val="left" w:pos="1463"/>
        </w:tabs>
        <w:spacing w:before="89"/>
        <w:ind w:left="1133"/>
        <w:rPr>
          <w:rFonts w:asciiTheme="minorHAnsi" w:hAnsiTheme="minorHAnsi"/>
          <w:i/>
          <w:sz w:val="18"/>
        </w:rPr>
      </w:pPr>
      <w:r w:rsidRPr="008E740F">
        <w:rPr>
          <w:rFonts w:asciiTheme="minorHAnsi" w:hAnsiTheme="minorHAnsi"/>
          <w:i/>
          <w:sz w:val="18"/>
        </w:rPr>
        <w:t>1</w:t>
      </w:r>
      <w:r w:rsidRPr="008E740F">
        <w:rPr>
          <w:rFonts w:asciiTheme="minorHAnsi" w:hAnsiTheme="minorHAnsi"/>
          <w:i/>
          <w:sz w:val="18"/>
        </w:rPr>
        <w:tab/>
        <w:t>Victorian Government (2017). Level Crossing Removal Project Program Business</w:t>
      </w:r>
      <w:r w:rsidRPr="008E740F">
        <w:rPr>
          <w:rFonts w:asciiTheme="minorHAnsi" w:hAnsiTheme="minorHAnsi"/>
          <w:i/>
          <w:spacing w:val="-5"/>
          <w:sz w:val="18"/>
        </w:rPr>
        <w:t xml:space="preserve"> </w:t>
      </w:r>
      <w:r w:rsidRPr="008E740F">
        <w:rPr>
          <w:rFonts w:asciiTheme="minorHAnsi" w:hAnsiTheme="minorHAnsi"/>
          <w:i/>
          <w:sz w:val="18"/>
        </w:rPr>
        <w:t>Case.</w:t>
      </w:r>
    </w:p>
    <w:p w14:paraId="252BCA7A" w14:textId="77777777" w:rsidR="00BE1038" w:rsidRPr="003E6966" w:rsidRDefault="00BE1038">
      <w:pPr>
        <w:pStyle w:val="BodyText"/>
        <w:rPr>
          <w:rFonts w:asciiTheme="minorHAnsi" w:hAnsiTheme="minorHAnsi"/>
          <w:sz w:val="20"/>
        </w:rPr>
      </w:pPr>
    </w:p>
    <w:p w14:paraId="1C038356" w14:textId="77777777" w:rsidR="00BE1038" w:rsidRPr="003E6966" w:rsidRDefault="00BE1038">
      <w:pPr>
        <w:pStyle w:val="BodyText"/>
        <w:rPr>
          <w:rFonts w:asciiTheme="minorHAnsi" w:hAnsiTheme="minorHAnsi"/>
          <w:sz w:val="20"/>
        </w:rPr>
      </w:pPr>
    </w:p>
    <w:p w14:paraId="4DD24BFD" w14:textId="77777777" w:rsidR="00BE1038" w:rsidRPr="003E6966" w:rsidRDefault="00BE1038">
      <w:pPr>
        <w:pStyle w:val="BodyText"/>
        <w:rPr>
          <w:rFonts w:asciiTheme="minorHAnsi" w:hAnsiTheme="minorHAnsi"/>
          <w:sz w:val="20"/>
        </w:rPr>
      </w:pPr>
    </w:p>
    <w:p w14:paraId="17BA0945" w14:textId="77777777" w:rsidR="00BE1038" w:rsidRPr="003E6966" w:rsidRDefault="00BE1038">
      <w:pPr>
        <w:pStyle w:val="BodyText"/>
        <w:spacing w:before="2"/>
        <w:rPr>
          <w:rFonts w:asciiTheme="minorHAnsi" w:hAnsiTheme="minorHAnsi"/>
          <w:sz w:val="15"/>
        </w:rPr>
      </w:pPr>
    </w:p>
    <w:p w14:paraId="7AD81647" w14:textId="77777777" w:rsidR="008E740F" w:rsidRDefault="008D5DB5">
      <w:pPr>
        <w:spacing w:before="106" w:line="223" w:lineRule="auto"/>
        <w:ind w:left="1143" w:right="2224"/>
        <w:rPr>
          <w:rFonts w:asciiTheme="minorHAnsi" w:hAnsiTheme="minorHAnsi"/>
          <w:color w:val="3E8B94"/>
          <w:sz w:val="25"/>
        </w:rPr>
      </w:pPr>
      <w:r w:rsidRPr="003E6966">
        <w:rPr>
          <w:rFonts w:asciiTheme="minorHAnsi" w:hAnsiTheme="minorHAnsi"/>
          <w:color w:val="3E8B94"/>
          <w:sz w:val="25"/>
        </w:rPr>
        <w:t>Project description, the risk as</w:t>
      </w:r>
      <w:r w:rsidR="008E740F">
        <w:rPr>
          <w:rFonts w:asciiTheme="minorHAnsi" w:hAnsiTheme="minorHAnsi"/>
          <w:color w:val="3E8B94"/>
          <w:sz w:val="25"/>
        </w:rPr>
        <w:t>sessment, and the Environmental</w:t>
      </w:r>
    </w:p>
    <w:p w14:paraId="5702662B" w14:textId="7DD8A252" w:rsidR="00BE1038" w:rsidRPr="003E6966" w:rsidRDefault="008D5DB5">
      <w:pPr>
        <w:spacing w:before="106" w:line="223" w:lineRule="auto"/>
        <w:ind w:left="1143" w:right="2224"/>
        <w:rPr>
          <w:rFonts w:asciiTheme="minorHAnsi" w:hAnsiTheme="minorHAnsi"/>
          <w:sz w:val="25"/>
        </w:rPr>
      </w:pPr>
      <w:r w:rsidRPr="003E6966">
        <w:rPr>
          <w:rFonts w:asciiTheme="minorHAnsi" w:hAnsiTheme="minorHAnsi"/>
          <w:color w:val="3E8B94"/>
          <w:sz w:val="25"/>
        </w:rPr>
        <w:t>Performance Requirements</w:t>
      </w:r>
    </w:p>
    <w:p w14:paraId="1216721D" w14:textId="77777777" w:rsidR="00BE1038" w:rsidRPr="003E6966" w:rsidRDefault="00BE1038">
      <w:pPr>
        <w:spacing w:line="223" w:lineRule="auto"/>
        <w:rPr>
          <w:rFonts w:asciiTheme="minorHAnsi" w:hAnsiTheme="minorHAnsi"/>
          <w:sz w:val="25"/>
        </w:rPr>
        <w:sectPr w:rsidR="00BE1038" w:rsidRPr="003E6966">
          <w:pgSz w:w="11910" w:h="16840"/>
          <w:pgMar w:top="940" w:right="0" w:bottom="0" w:left="0" w:header="720" w:footer="720" w:gutter="0"/>
          <w:cols w:space="720"/>
        </w:sectPr>
      </w:pPr>
    </w:p>
    <w:p w14:paraId="02248AFF" w14:textId="77777777" w:rsidR="00BE1038" w:rsidRPr="003E6966" w:rsidRDefault="008D5DB5">
      <w:pPr>
        <w:pStyle w:val="BodyText"/>
        <w:spacing w:before="127" w:line="220" w:lineRule="auto"/>
        <w:ind w:left="1143" w:right="14"/>
        <w:rPr>
          <w:rFonts w:asciiTheme="minorHAnsi" w:hAnsiTheme="minorHAnsi"/>
        </w:rPr>
      </w:pPr>
      <w:r w:rsidRPr="003E6966">
        <w:rPr>
          <w:rFonts w:asciiTheme="minorHAnsi" w:hAnsiTheme="minorHAnsi"/>
        </w:rPr>
        <w:t>The descriptions within this chapter present a feasible and conservative design, construction and operational approach for each project which form the basis of the assessments presented in this EES.</w:t>
      </w:r>
    </w:p>
    <w:p w14:paraId="4EF4FE8D" w14:textId="77777777" w:rsidR="00BE1038" w:rsidRPr="003E6966" w:rsidRDefault="008D5DB5">
      <w:pPr>
        <w:pStyle w:val="BodyText"/>
        <w:spacing w:before="166" w:line="220" w:lineRule="auto"/>
        <w:ind w:left="1143" w:right="-5"/>
        <w:rPr>
          <w:rFonts w:asciiTheme="minorHAnsi" w:hAnsiTheme="minorHAnsi"/>
        </w:rPr>
      </w:pPr>
      <w:r w:rsidRPr="003E6966">
        <w:rPr>
          <w:rFonts w:asciiTheme="minorHAnsi" w:hAnsiTheme="minorHAnsi"/>
        </w:rPr>
        <w:t>A</w:t>
      </w:r>
      <w:r w:rsidRPr="003E6966">
        <w:rPr>
          <w:rFonts w:asciiTheme="minorHAnsi" w:hAnsiTheme="minorHAnsi"/>
          <w:spacing w:val="-35"/>
        </w:rPr>
        <w:t xml:space="preserve"> </w:t>
      </w:r>
      <w:r w:rsidRPr="003E6966">
        <w:rPr>
          <w:rFonts w:asciiTheme="minorHAnsi" w:hAnsiTheme="minorHAnsi"/>
          <w:spacing w:val="-7"/>
        </w:rPr>
        <w:t xml:space="preserve">comprehensive </w:t>
      </w:r>
      <w:r w:rsidRPr="003E6966">
        <w:rPr>
          <w:rFonts w:asciiTheme="minorHAnsi" w:hAnsiTheme="minorHAnsi"/>
          <w:spacing w:val="-5"/>
        </w:rPr>
        <w:t xml:space="preserve">risk </w:t>
      </w:r>
      <w:r w:rsidRPr="003E6966">
        <w:rPr>
          <w:rFonts w:asciiTheme="minorHAnsi" w:hAnsiTheme="minorHAnsi"/>
          <w:spacing w:val="-6"/>
        </w:rPr>
        <w:t xml:space="preserve">assessment </w:t>
      </w:r>
      <w:r w:rsidRPr="003E6966">
        <w:rPr>
          <w:rFonts w:asciiTheme="minorHAnsi" w:hAnsiTheme="minorHAnsi"/>
          <w:spacing w:val="-4"/>
        </w:rPr>
        <w:t xml:space="preserve">has </w:t>
      </w:r>
      <w:r w:rsidRPr="003E6966">
        <w:rPr>
          <w:rFonts w:asciiTheme="minorHAnsi" w:hAnsiTheme="minorHAnsi"/>
          <w:spacing w:val="-5"/>
        </w:rPr>
        <w:t xml:space="preserve">been </w:t>
      </w:r>
      <w:r w:rsidRPr="003E6966">
        <w:rPr>
          <w:rFonts w:asciiTheme="minorHAnsi" w:hAnsiTheme="minorHAnsi"/>
          <w:spacing w:val="-7"/>
        </w:rPr>
        <w:t xml:space="preserve">undertaken </w:t>
      </w:r>
      <w:r w:rsidRPr="003E6966">
        <w:rPr>
          <w:rFonts w:asciiTheme="minorHAnsi" w:hAnsiTheme="minorHAnsi"/>
          <w:spacing w:val="-5"/>
        </w:rPr>
        <w:t xml:space="preserve">(see </w:t>
      </w:r>
      <w:r w:rsidRPr="003E6966">
        <w:rPr>
          <w:rFonts w:asciiTheme="minorHAnsi" w:hAnsiTheme="minorHAnsi"/>
          <w:spacing w:val="-6"/>
        </w:rPr>
        <w:t xml:space="preserve">Attachment </w:t>
      </w:r>
      <w:r w:rsidRPr="003E6966">
        <w:rPr>
          <w:rFonts w:asciiTheme="minorHAnsi" w:hAnsiTheme="minorHAnsi"/>
          <w:spacing w:val="-3"/>
        </w:rPr>
        <w:t xml:space="preserve">II </w:t>
      </w:r>
      <w:r w:rsidRPr="008E740F">
        <w:rPr>
          <w:rFonts w:asciiTheme="minorHAnsi" w:hAnsiTheme="minorHAnsi"/>
          <w:i/>
          <w:spacing w:val="-7"/>
        </w:rPr>
        <w:t xml:space="preserve">Environmental </w:t>
      </w:r>
      <w:r w:rsidRPr="008E740F">
        <w:rPr>
          <w:rFonts w:asciiTheme="minorHAnsi" w:hAnsiTheme="minorHAnsi"/>
          <w:i/>
          <w:spacing w:val="-5"/>
        </w:rPr>
        <w:t xml:space="preserve">Risk </w:t>
      </w:r>
      <w:r w:rsidRPr="008E740F">
        <w:rPr>
          <w:rFonts w:asciiTheme="minorHAnsi" w:hAnsiTheme="minorHAnsi"/>
          <w:i/>
          <w:spacing w:val="-6"/>
        </w:rPr>
        <w:t>Report</w:t>
      </w:r>
      <w:r w:rsidRPr="003E6966">
        <w:rPr>
          <w:rFonts w:asciiTheme="minorHAnsi" w:hAnsiTheme="minorHAnsi"/>
          <w:spacing w:val="-6"/>
        </w:rPr>
        <w:t xml:space="preserve">) </w:t>
      </w:r>
      <w:r w:rsidRPr="003E6966">
        <w:rPr>
          <w:rFonts w:asciiTheme="minorHAnsi" w:hAnsiTheme="minorHAnsi"/>
          <w:spacing w:val="-7"/>
        </w:rPr>
        <w:t xml:space="preserve">to </w:t>
      </w:r>
      <w:r w:rsidRPr="003E6966">
        <w:rPr>
          <w:rFonts w:asciiTheme="minorHAnsi" w:hAnsiTheme="minorHAnsi"/>
          <w:spacing w:val="-6"/>
        </w:rPr>
        <w:t>confirm</w:t>
      </w:r>
      <w:r w:rsidRPr="003E6966">
        <w:rPr>
          <w:rFonts w:asciiTheme="minorHAnsi" w:hAnsiTheme="minorHAnsi"/>
          <w:spacing w:val="-10"/>
        </w:rPr>
        <w:t xml:space="preserve"> </w:t>
      </w:r>
      <w:r w:rsidRPr="003E6966">
        <w:rPr>
          <w:rFonts w:asciiTheme="minorHAnsi" w:hAnsiTheme="minorHAnsi"/>
          <w:spacing w:val="-5"/>
        </w:rPr>
        <w:t>that</w:t>
      </w:r>
      <w:r w:rsidRPr="003E6966">
        <w:rPr>
          <w:rFonts w:asciiTheme="minorHAnsi" w:hAnsiTheme="minorHAnsi"/>
          <w:spacing w:val="-10"/>
        </w:rPr>
        <w:t xml:space="preserve"> </w:t>
      </w:r>
      <w:r w:rsidRPr="003E6966">
        <w:rPr>
          <w:rFonts w:asciiTheme="minorHAnsi" w:hAnsiTheme="minorHAnsi"/>
          <w:spacing w:val="-5"/>
        </w:rPr>
        <w:t>all</w:t>
      </w:r>
      <w:r w:rsidRPr="003E6966">
        <w:rPr>
          <w:rFonts w:asciiTheme="minorHAnsi" w:hAnsiTheme="minorHAnsi"/>
          <w:spacing w:val="-10"/>
        </w:rPr>
        <w:t xml:space="preserve"> </w:t>
      </w:r>
      <w:r w:rsidRPr="003E6966">
        <w:rPr>
          <w:rFonts w:asciiTheme="minorHAnsi" w:hAnsiTheme="minorHAnsi"/>
          <w:spacing w:val="-4"/>
        </w:rPr>
        <w:t>the</w:t>
      </w:r>
      <w:r w:rsidRPr="003E6966">
        <w:rPr>
          <w:rFonts w:asciiTheme="minorHAnsi" w:hAnsiTheme="minorHAnsi"/>
          <w:spacing w:val="-10"/>
        </w:rPr>
        <w:t xml:space="preserve"> </w:t>
      </w:r>
      <w:r w:rsidRPr="003E6966">
        <w:rPr>
          <w:rFonts w:asciiTheme="minorHAnsi" w:hAnsiTheme="minorHAnsi"/>
          <w:spacing w:val="-6"/>
        </w:rPr>
        <w:t>aspects</w:t>
      </w:r>
      <w:r w:rsidRPr="003E6966">
        <w:rPr>
          <w:rFonts w:asciiTheme="minorHAnsi" w:hAnsiTheme="minorHAnsi"/>
          <w:spacing w:val="-10"/>
        </w:rPr>
        <w:t xml:space="preserve"> </w:t>
      </w:r>
      <w:r w:rsidRPr="003E6966">
        <w:rPr>
          <w:rFonts w:asciiTheme="minorHAnsi" w:hAnsiTheme="minorHAnsi"/>
          <w:spacing w:val="-3"/>
        </w:rPr>
        <w:t>of</w:t>
      </w:r>
      <w:r w:rsidRPr="003E6966">
        <w:rPr>
          <w:rFonts w:asciiTheme="minorHAnsi" w:hAnsiTheme="minorHAnsi"/>
          <w:spacing w:val="-10"/>
        </w:rPr>
        <w:t xml:space="preserve"> </w:t>
      </w:r>
      <w:r w:rsidRPr="003E6966">
        <w:rPr>
          <w:rFonts w:asciiTheme="minorHAnsi" w:hAnsiTheme="minorHAnsi"/>
          <w:spacing w:val="-4"/>
        </w:rPr>
        <w:t>the</w:t>
      </w:r>
      <w:r w:rsidRPr="003E6966">
        <w:rPr>
          <w:rFonts w:asciiTheme="minorHAnsi" w:hAnsiTheme="minorHAnsi"/>
          <w:spacing w:val="-10"/>
        </w:rPr>
        <w:t xml:space="preserve"> </w:t>
      </w:r>
      <w:r w:rsidRPr="003E6966">
        <w:rPr>
          <w:rFonts w:asciiTheme="minorHAnsi" w:hAnsiTheme="minorHAnsi"/>
          <w:spacing w:val="-7"/>
        </w:rPr>
        <w:t>projects,</w:t>
      </w:r>
      <w:r w:rsidRPr="003E6966">
        <w:rPr>
          <w:rFonts w:asciiTheme="minorHAnsi" w:hAnsiTheme="minorHAnsi"/>
          <w:spacing w:val="-10"/>
        </w:rPr>
        <w:t xml:space="preserve"> </w:t>
      </w:r>
      <w:r w:rsidRPr="003E6966">
        <w:rPr>
          <w:rFonts w:asciiTheme="minorHAnsi" w:hAnsiTheme="minorHAnsi"/>
          <w:spacing w:val="-3"/>
        </w:rPr>
        <w:t>as</w:t>
      </w:r>
      <w:r w:rsidRPr="003E6966">
        <w:rPr>
          <w:rFonts w:asciiTheme="minorHAnsi" w:hAnsiTheme="minorHAnsi"/>
          <w:spacing w:val="-10"/>
        </w:rPr>
        <w:t xml:space="preserve"> </w:t>
      </w:r>
      <w:r w:rsidRPr="003E6966">
        <w:rPr>
          <w:rFonts w:asciiTheme="minorHAnsi" w:hAnsiTheme="minorHAnsi"/>
          <w:spacing w:val="-6"/>
        </w:rPr>
        <w:t xml:space="preserve">described here, </w:t>
      </w:r>
      <w:r w:rsidRPr="003E6966">
        <w:rPr>
          <w:rFonts w:asciiTheme="minorHAnsi" w:hAnsiTheme="minorHAnsi"/>
          <w:spacing w:val="-5"/>
        </w:rPr>
        <w:t xml:space="preserve">that </w:t>
      </w:r>
      <w:r w:rsidRPr="003E6966">
        <w:rPr>
          <w:rFonts w:asciiTheme="minorHAnsi" w:hAnsiTheme="minorHAnsi"/>
          <w:spacing w:val="-6"/>
        </w:rPr>
        <w:t xml:space="preserve">could </w:t>
      </w:r>
      <w:r w:rsidRPr="003E6966">
        <w:rPr>
          <w:rFonts w:asciiTheme="minorHAnsi" w:hAnsiTheme="minorHAnsi"/>
          <w:spacing w:val="-5"/>
        </w:rPr>
        <w:t xml:space="preserve">have </w:t>
      </w:r>
      <w:r w:rsidRPr="003E6966">
        <w:rPr>
          <w:rFonts w:asciiTheme="minorHAnsi" w:hAnsiTheme="minorHAnsi"/>
          <w:spacing w:val="-6"/>
        </w:rPr>
        <w:t xml:space="preserve">significant </w:t>
      </w:r>
      <w:r w:rsidRPr="003E6966">
        <w:rPr>
          <w:rFonts w:asciiTheme="minorHAnsi" w:hAnsiTheme="minorHAnsi"/>
          <w:spacing w:val="-7"/>
        </w:rPr>
        <w:t xml:space="preserve">environmental </w:t>
      </w:r>
      <w:r w:rsidRPr="003E6966">
        <w:rPr>
          <w:rFonts w:asciiTheme="minorHAnsi" w:hAnsiTheme="minorHAnsi"/>
          <w:spacing w:val="-6"/>
        </w:rPr>
        <w:t>impacts are</w:t>
      </w:r>
      <w:r w:rsidRPr="003E6966">
        <w:rPr>
          <w:rFonts w:asciiTheme="minorHAnsi" w:hAnsiTheme="minorHAnsi"/>
          <w:spacing w:val="-12"/>
        </w:rPr>
        <w:t xml:space="preserve"> </w:t>
      </w:r>
      <w:r w:rsidRPr="003E6966">
        <w:rPr>
          <w:rFonts w:asciiTheme="minorHAnsi" w:hAnsiTheme="minorHAnsi"/>
          <w:spacing w:val="-6"/>
        </w:rPr>
        <w:t>identified</w:t>
      </w:r>
      <w:r w:rsidRPr="003E6966">
        <w:rPr>
          <w:rFonts w:asciiTheme="minorHAnsi" w:hAnsiTheme="minorHAnsi"/>
          <w:spacing w:val="-12"/>
        </w:rPr>
        <w:t xml:space="preserve"> </w:t>
      </w:r>
      <w:r w:rsidRPr="003E6966">
        <w:rPr>
          <w:rFonts w:asciiTheme="minorHAnsi" w:hAnsiTheme="minorHAnsi"/>
          <w:spacing w:val="-4"/>
        </w:rPr>
        <w:t>and</w:t>
      </w:r>
      <w:r w:rsidRPr="003E6966">
        <w:rPr>
          <w:rFonts w:asciiTheme="minorHAnsi" w:hAnsiTheme="minorHAnsi"/>
          <w:spacing w:val="-12"/>
        </w:rPr>
        <w:t xml:space="preserve"> </w:t>
      </w:r>
      <w:r w:rsidRPr="003E6966">
        <w:rPr>
          <w:rFonts w:asciiTheme="minorHAnsi" w:hAnsiTheme="minorHAnsi"/>
          <w:spacing w:val="-6"/>
        </w:rPr>
        <w:t>sufficiently</w:t>
      </w:r>
      <w:r w:rsidRPr="003E6966">
        <w:rPr>
          <w:rFonts w:asciiTheme="minorHAnsi" w:hAnsiTheme="minorHAnsi"/>
          <w:spacing w:val="-12"/>
        </w:rPr>
        <w:t xml:space="preserve"> </w:t>
      </w:r>
      <w:r w:rsidRPr="003E6966">
        <w:rPr>
          <w:rFonts w:asciiTheme="minorHAnsi" w:hAnsiTheme="minorHAnsi"/>
          <w:spacing w:val="-6"/>
        </w:rPr>
        <w:t>defined.</w:t>
      </w:r>
      <w:r w:rsidRPr="003E6966">
        <w:rPr>
          <w:rFonts w:asciiTheme="minorHAnsi" w:hAnsiTheme="minorHAnsi"/>
          <w:spacing w:val="-12"/>
        </w:rPr>
        <w:t xml:space="preserve"> </w:t>
      </w:r>
      <w:r w:rsidRPr="003E6966">
        <w:rPr>
          <w:rFonts w:asciiTheme="minorHAnsi" w:hAnsiTheme="minorHAnsi"/>
          <w:spacing w:val="-6"/>
        </w:rPr>
        <w:t>Where</w:t>
      </w:r>
      <w:r w:rsidRPr="003E6966">
        <w:rPr>
          <w:rFonts w:asciiTheme="minorHAnsi" w:hAnsiTheme="minorHAnsi"/>
          <w:spacing w:val="-12"/>
        </w:rPr>
        <w:t xml:space="preserve"> </w:t>
      </w:r>
      <w:r w:rsidRPr="003E6966">
        <w:rPr>
          <w:rFonts w:asciiTheme="minorHAnsi" w:hAnsiTheme="minorHAnsi"/>
          <w:spacing w:val="-6"/>
        </w:rPr>
        <w:t>an</w:t>
      </w:r>
    </w:p>
    <w:p w14:paraId="27D63D9E" w14:textId="77777777" w:rsidR="00BE1038" w:rsidRPr="003E6966" w:rsidRDefault="008D5DB5">
      <w:pPr>
        <w:pStyle w:val="BodyText"/>
        <w:spacing w:line="220" w:lineRule="auto"/>
        <w:ind w:left="1143" w:right="14"/>
        <w:rPr>
          <w:rFonts w:asciiTheme="minorHAnsi" w:hAnsiTheme="minorHAnsi"/>
        </w:rPr>
      </w:pPr>
      <w:r w:rsidRPr="003E6966">
        <w:rPr>
          <w:rFonts w:asciiTheme="minorHAnsi" w:hAnsiTheme="minorHAnsi"/>
          <w:spacing w:val="-5"/>
        </w:rPr>
        <w:t xml:space="preserve">aspect </w:t>
      </w:r>
      <w:r w:rsidRPr="003E6966">
        <w:rPr>
          <w:rFonts w:asciiTheme="minorHAnsi" w:hAnsiTheme="minorHAnsi"/>
          <w:spacing w:val="-3"/>
        </w:rPr>
        <w:t xml:space="preserve">of </w:t>
      </w:r>
      <w:r w:rsidRPr="003E6966">
        <w:rPr>
          <w:rFonts w:asciiTheme="minorHAnsi" w:hAnsiTheme="minorHAnsi"/>
          <w:spacing w:val="-5"/>
        </w:rPr>
        <w:t xml:space="preserve">either </w:t>
      </w:r>
      <w:r w:rsidRPr="003E6966">
        <w:rPr>
          <w:rFonts w:asciiTheme="minorHAnsi" w:hAnsiTheme="minorHAnsi"/>
          <w:spacing w:val="-6"/>
        </w:rPr>
        <w:t xml:space="preserve">project </w:t>
      </w:r>
      <w:r w:rsidRPr="003E6966">
        <w:rPr>
          <w:rFonts w:asciiTheme="minorHAnsi" w:hAnsiTheme="minorHAnsi"/>
          <w:spacing w:val="-4"/>
        </w:rPr>
        <w:t xml:space="preserve">has </w:t>
      </w:r>
      <w:r w:rsidRPr="003E6966">
        <w:rPr>
          <w:rFonts w:asciiTheme="minorHAnsi" w:hAnsiTheme="minorHAnsi"/>
          <w:spacing w:val="-5"/>
        </w:rPr>
        <w:t xml:space="preserve">been </w:t>
      </w:r>
      <w:r w:rsidRPr="003E6966">
        <w:rPr>
          <w:rFonts w:asciiTheme="minorHAnsi" w:hAnsiTheme="minorHAnsi"/>
          <w:spacing w:val="-6"/>
        </w:rPr>
        <w:t xml:space="preserve">found </w:t>
      </w:r>
      <w:r w:rsidRPr="003E6966">
        <w:rPr>
          <w:rFonts w:asciiTheme="minorHAnsi" w:hAnsiTheme="minorHAnsi"/>
          <w:spacing w:val="-4"/>
        </w:rPr>
        <w:t xml:space="preserve">to </w:t>
      </w:r>
      <w:r w:rsidRPr="003E6966">
        <w:rPr>
          <w:rFonts w:asciiTheme="minorHAnsi" w:hAnsiTheme="minorHAnsi"/>
          <w:spacing w:val="-6"/>
        </w:rPr>
        <w:t xml:space="preserve">present an </w:t>
      </w:r>
      <w:r w:rsidRPr="003E6966">
        <w:rPr>
          <w:rFonts w:asciiTheme="minorHAnsi" w:hAnsiTheme="minorHAnsi"/>
          <w:spacing w:val="-7"/>
        </w:rPr>
        <w:t xml:space="preserve">environmental </w:t>
      </w:r>
      <w:r w:rsidRPr="003E6966">
        <w:rPr>
          <w:rFonts w:asciiTheme="minorHAnsi" w:hAnsiTheme="minorHAnsi"/>
          <w:spacing w:val="-5"/>
        </w:rPr>
        <w:t xml:space="preserve">risk, </w:t>
      </w:r>
      <w:r w:rsidRPr="003E6966">
        <w:rPr>
          <w:rFonts w:asciiTheme="minorHAnsi" w:hAnsiTheme="minorHAnsi"/>
          <w:spacing w:val="-4"/>
        </w:rPr>
        <w:t xml:space="preserve">the </w:t>
      </w:r>
      <w:r w:rsidRPr="003E6966">
        <w:rPr>
          <w:rFonts w:asciiTheme="minorHAnsi" w:hAnsiTheme="minorHAnsi"/>
          <w:spacing w:val="-5"/>
        </w:rPr>
        <w:t xml:space="preserve">risk </w:t>
      </w:r>
      <w:r w:rsidRPr="003E6966">
        <w:rPr>
          <w:rFonts w:asciiTheme="minorHAnsi" w:hAnsiTheme="minorHAnsi"/>
          <w:spacing w:val="-4"/>
        </w:rPr>
        <w:t xml:space="preserve">has </w:t>
      </w:r>
      <w:r w:rsidRPr="003E6966">
        <w:rPr>
          <w:rFonts w:asciiTheme="minorHAnsi" w:hAnsiTheme="minorHAnsi"/>
          <w:spacing w:val="-5"/>
        </w:rPr>
        <w:t xml:space="preserve">been </w:t>
      </w:r>
      <w:r w:rsidRPr="003E6966">
        <w:rPr>
          <w:rFonts w:asciiTheme="minorHAnsi" w:hAnsiTheme="minorHAnsi"/>
          <w:spacing w:val="-6"/>
        </w:rPr>
        <w:t xml:space="preserve">investigated in detail </w:t>
      </w:r>
      <w:r w:rsidRPr="003E6966">
        <w:rPr>
          <w:rFonts w:asciiTheme="minorHAnsi" w:hAnsiTheme="minorHAnsi"/>
          <w:spacing w:val="-4"/>
        </w:rPr>
        <w:t xml:space="preserve">to </w:t>
      </w:r>
      <w:r w:rsidRPr="003E6966">
        <w:rPr>
          <w:rFonts w:asciiTheme="minorHAnsi" w:hAnsiTheme="minorHAnsi"/>
          <w:spacing w:val="-6"/>
        </w:rPr>
        <w:t xml:space="preserve">understand </w:t>
      </w:r>
      <w:r w:rsidRPr="003E6966">
        <w:rPr>
          <w:rFonts w:asciiTheme="minorHAnsi" w:hAnsiTheme="minorHAnsi"/>
          <w:spacing w:val="-5"/>
        </w:rPr>
        <w:t xml:space="preserve">what </w:t>
      </w:r>
      <w:r w:rsidRPr="003E6966">
        <w:rPr>
          <w:rFonts w:asciiTheme="minorHAnsi" w:hAnsiTheme="minorHAnsi"/>
          <w:spacing w:val="-4"/>
        </w:rPr>
        <w:t xml:space="preserve">the </w:t>
      </w:r>
      <w:r w:rsidRPr="003E6966">
        <w:rPr>
          <w:rFonts w:asciiTheme="minorHAnsi" w:hAnsiTheme="minorHAnsi"/>
          <w:spacing w:val="-6"/>
        </w:rPr>
        <w:t xml:space="preserve">potential </w:t>
      </w:r>
      <w:r w:rsidRPr="003E6966">
        <w:rPr>
          <w:rFonts w:asciiTheme="minorHAnsi" w:hAnsiTheme="minorHAnsi"/>
          <w:spacing w:val="-5"/>
        </w:rPr>
        <w:t xml:space="preserve">impact may </w:t>
      </w:r>
      <w:r w:rsidRPr="003E6966">
        <w:rPr>
          <w:rFonts w:asciiTheme="minorHAnsi" w:hAnsiTheme="minorHAnsi"/>
          <w:spacing w:val="-6"/>
        </w:rPr>
        <w:t xml:space="preserve">be, </w:t>
      </w:r>
      <w:r w:rsidRPr="003E6966">
        <w:rPr>
          <w:rFonts w:asciiTheme="minorHAnsi" w:hAnsiTheme="minorHAnsi"/>
          <w:spacing w:val="-4"/>
        </w:rPr>
        <w:t xml:space="preserve">and </w:t>
      </w:r>
      <w:r w:rsidRPr="003E6966">
        <w:rPr>
          <w:rFonts w:asciiTheme="minorHAnsi" w:hAnsiTheme="minorHAnsi"/>
          <w:spacing w:val="-5"/>
        </w:rPr>
        <w:t xml:space="preserve">how </w:t>
      </w:r>
      <w:r w:rsidRPr="003E6966">
        <w:rPr>
          <w:rFonts w:asciiTheme="minorHAnsi" w:hAnsiTheme="minorHAnsi"/>
          <w:spacing w:val="-3"/>
        </w:rPr>
        <w:t xml:space="preserve">it </w:t>
      </w:r>
      <w:r w:rsidRPr="003E6966">
        <w:rPr>
          <w:rFonts w:asciiTheme="minorHAnsi" w:hAnsiTheme="minorHAnsi"/>
          <w:spacing w:val="-5"/>
        </w:rPr>
        <w:t xml:space="preserve">may </w:t>
      </w:r>
      <w:r w:rsidRPr="003E6966">
        <w:rPr>
          <w:rFonts w:asciiTheme="minorHAnsi" w:hAnsiTheme="minorHAnsi"/>
          <w:spacing w:val="-3"/>
        </w:rPr>
        <w:t xml:space="preserve">be </w:t>
      </w:r>
      <w:r w:rsidRPr="003E6966">
        <w:rPr>
          <w:rFonts w:asciiTheme="minorHAnsi" w:hAnsiTheme="minorHAnsi"/>
          <w:spacing w:val="-6"/>
        </w:rPr>
        <w:t xml:space="preserve">avoided, </w:t>
      </w:r>
      <w:proofErr w:type="spellStart"/>
      <w:r w:rsidRPr="003E6966">
        <w:rPr>
          <w:rFonts w:asciiTheme="minorHAnsi" w:hAnsiTheme="minorHAnsi"/>
          <w:spacing w:val="-6"/>
        </w:rPr>
        <w:t>minimised</w:t>
      </w:r>
      <w:proofErr w:type="spellEnd"/>
      <w:r w:rsidRPr="003E6966">
        <w:rPr>
          <w:rFonts w:asciiTheme="minorHAnsi" w:hAnsiTheme="minorHAnsi"/>
          <w:spacing w:val="-6"/>
        </w:rPr>
        <w:t xml:space="preserve"> </w:t>
      </w:r>
      <w:r w:rsidRPr="003E6966">
        <w:rPr>
          <w:rFonts w:asciiTheme="minorHAnsi" w:hAnsiTheme="minorHAnsi"/>
          <w:spacing w:val="-3"/>
        </w:rPr>
        <w:t xml:space="preserve">or </w:t>
      </w:r>
      <w:r w:rsidRPr="003E6966">
        <w:rPr>
          <w:rFonts w:asciiTheme="minorHAnsi" w:hAnsiTheme="minorHAnsi"/>
          <w:spacing w:val="-6"/>
        </w:rPr>
        <w:t>managed.</w:t>
      </w:r>
    </w:p>
    <w:p w14:paraId="6106B16F" w14:textId="77777777" w:rsidR="00BE1038" w:rsidRPr="003E6966" w:rsidRDefault="008D5DB5">
      <w:pPr>
        <w:pStyle w:val="BodyText"/>
        <w:spacing w:before="160" w:line="220" w:lineRule="auto"/>
        <w:ind w:left="1143" w:right="14"/>
        <w:rPr>
          <w:rFonts w:asciiTheme="minorHAnsi" w:hAnsiTheme="minorHAnsi"/>
        </w:rPr>
      </w:pPr>
      <w:r w:rsidRPr="003E6966">
        <w:rPr>
          <w:rFonts w:asciiTheme="minorHAnsi" w:hAnsiTheme="minorHAnsi"/>
        </w:rPr>
        <w:t>The Environmental Performance Requirements (EPRs) define the environmental outcomes that</w:t>
      </w:r>
    </w:p>
    <w:p w14:paraId="58D1E3C3" w14:textId="77777777" w:rsidR="00BE1038" w:rsidRPr="003E6966" w:rsidRDefault="008D5DB5">
      <w:pPr>
        <w:pStyle w:val="BodyText"/>
        <w:spacing w:before="111" w:line="234" w:lineRule="exact"/>
        <w:ind w:left="305"/>
        <w:rPr>
          <w:rFonts w:asciiTheme="minorHAnsi" w:hAnsiTheme="minorHAnsi"/>
        </w:rPr>
      </w:pPr>
      <w:r w:rsidRPr="003E6966">
        <w:rPr>
          <w:rFonts w:asciiTheme="minorHAnsi" w:hAnsiTheme="minorHAnsi"/>
        </w:rPr>
        <w:br w:type="column"/>
      </w:r>
      <w:r w:rsidRPr="003E6966">
        <w:rPr>
          <w:rFonts w:asciiTheme="minorHAnsi" w:hAnsiTheme="minorHAnsi"/>
        </w:rPr>
        <w:t>must be achieved during design, construction</w:t>
      </w:r>
    </w:p>
    <w:p w14:paraId="071B9406" w14:textId="77777777" w:rsidR="00BE1038" w:rsidRPr="003E6966" w:rsidRDefault="008D5DB5">
      <w:pPr>
        <w:pStyle w:val="BodyText"/>
        <w:spacing w:before="6" w:line="220" w:lineRule="auto"/>
        <w:ind w:left="305" w:right="1419"/>
        <w:rPr>
          <w:rFonts w:asciiTheme="minorHAnsi" w:hAnsiTheme="minorHAnsi"/>
        </w:rPr>
      </w:pPr>
      <w:r w:rsidRPr="003E6966">
        <w:rPr>
          <w:rFonts w:asciiTheme="minorHAnsi" w:hAnsiTheme="minorHAnsi"/>
        </w:rPr>
        <w:t xml:space="preserve">and operation of the </w:t>
      </w:r>
      <w:proofErr w:type="spellStart"/>
      <w:r w:rsidRPr="003E6966">
        <w:rPr>
          <w:rFonts w:asciiTheme="minorHAnsi" w:hAnsiTheme="minorHAnsi"/>
        </w:rPr>
        <w:t>Edithvale</w:t>
      </w:r>
      <w:proofErr w:type="spellEnd"/>
      <w:r w:rsidRPr="003E6966">
        <w:rPr>
          <w:rFonts w:asciiTheme="minorHAnsi" w:hAnsiTheme="minorHAnsi"/>
        </w:rPr>
        <w:t xml:space="preserve"> and </w:t>
      </w:r>
      <w:proofErr w:type="spellStart"/>
      <w:r w:rsidRPr="003E6966">
        <w:rPr>
          <w:rFonts w:asciiTheme="minorHAnsi" w:hAnsiTheme="minorHAnsi"/>
        </w:rPr>
        <w:t>Bonbeach</w:t>
      </w:r>
      <w:proofErr w:type="spellEnd"/>
      <w:r w:rsidRPr="003E6966">
        <w:rPr>
          <w:rFonts w:asciiTheme="minorHAnsi" w:hAnsiTheme="minorHAnsi"/>
        </w:rPr>
        <w:t xml:space="preserve"> level crossing removal projects, regardless of the detailed design solutions adopted. They may also represent specific measures developed in this EES to avoid, reduce or manage potential impacts.</w:t>
      </w:r>
    </w:p>
    <w:p w14:paraId="4FE03167" w14:textId="0E9C43C0" w:rsidR="00BE1038" w:rsidRDefault="008D5DB5" w:rsidP="008E740F">
      <w:pPr>
        <w:pStyle w:val="BodyText"/>
        <w:spacing w:before="164" w:line="220" w:lineRule="auto"/>
        <w:ind w:left="305" w:right="1835"/>
        <w:rPr>
          <w:rFonts w:asciiTheme="minorHAnsi" w:hAnsiTheme="minorHAnsi"/>
        </w:rPr>
      </w:pPr>
      <w:r w:rsidRPr="003E6966">
        <w:rPr>
          <w:rFonts w:asciiTheme="minorHAnsi" w:hAnsiTheme="minorHAnsi"/>
          <w:spacing w:val="-4"/>
        </w:rPr>
        <w:t>While</w:t>
      </w:r>
      <w:r w:rsidRPr="003E6966">
        <w:rPr>
          <w:rFonts w:asciiTheme="minorHAnsi" w:hAnsiTheme="minorHAnsi"/>
          <w:spacing w:val="-8"/>
        </w:rPr>
        <w:t xml:space="preserve"> </w:t>
      </w:r>
      <w:r w:rsidRPr="003E6966">
        <w:rPr>
          <w:rFonts w:asciiTheme="minorHAnsi" w:hAnsiTheme="minorHAnsi"/>
          <w:spacing w:val="-3"/>
        </w:rPr>
        <w:t>the</w:t>
      </w:r>
      <w:r w:rsidRPr="003E6966">
        <w:rPr>
          <w:rFonts w:asciiTheme="minorHAnsi" w:hAnsiTheme="minorHAnsi"/>
          <w:spacing w:val="-8"/>
        </w:rPr>
        <w:t xml:space="preserve"> </w:t>
      </w:r>
      <w:r w:rsidRPr="003E6966">
        <w:rPr>
          <w:rFonts w:asciiTheme="minorHAnsi" w:hAnsiTheme="minorHAnsi"/>
          <w:spacing w:val="-6"/>
        </w:rPr>
        <w:t>key</w:t>
      </w:r>
      <w:r w:rsidRPr="003E6966">
        <w:rPr>
          <w:rFonts w:asciiTheme="minorHAnsi" w:hAnsiTheme="minorHAnsi"/>
          <w:spacing w:val="-8"/>
        </w:rPr>
        <w:t xml:space="preserve"> </w:t>
      </w:r>
      <w:r w:rsidRPr="003E6966">
        <w:rPr>
          <w:rFonts w:asciiTheme="minorHAnsi" w:hAnsiTheme="minorHAnsi"/>
          <w:spacing w:val="-4"/>
        </w:rPr>
        <w:t>components</w:t>
      </w:r>
      <w:r w:rsidRPr="003E6966">
        <w:rPr>
          <w:rFonts w:asciiTheme="minorHAnsi" w:hAnsiTheme="minorHAnsi"/>
          <w:spacing w:val="-8"/>
        </w:rPr>
        <w:t xml:space="preserve"> </w:t>
      </w:r>
      <w:r w:rsidRPr="003E6966">
        <w:rPr>
          <w:rFonts w:asciiTheme="minorHAnsi" w:hAnsiTheme="minorHAnsi"/>
        </w:rPr>
        <w:t>of</w:t>
      </w:r>
      <w:r w:rsidRPr="003E6966">
        <w:rPr>
          <w:rFonts w:asciiTheme="minorHAnsi" w:hAnsiTheme="minorHAnsi"/>
          <w:spacing w:val="-8"/>
        </w:rPr>
        <w:t xml:space="preserve"> </w:t>
      </w:r>
      <w:r w:rsidRPr="003E6966">
        <w:rPr>
          <w:rFonts w:asciiTheme="minorHAnsi" w:hAnsiTheme="minorHAnsi"/>
          <w:spacing w:val="-3"/>
        </w:rPr>
        <w:t>the</w:t>
      </w:r>
      <w:r w:rsidRPr="003E6966">
        <w:rPr>
          <w:rFonts w:asciiTheme="minorHAnsi" w:hAnsiTheme="minorHAnsi"/>
          <w:spacing w:val="-8"/>
        </w:rPr>
        <w:t xml:space="preserve"> </w:t>
      </w:r>
      <w:r w:rsidRPr="003E6966">
        <w:rPr>
          <w:rFonts w:asciiTheme="minorHAnsi" w:hAnsiTheme="minorHAnsi"/>
          <w:spacing w:val="-5"/>
        </w:rPr>
        <w:t>projects</w:t>
      </w:r>
      <w:r w:rsidRPr="003E6966">
        <w:rPr>
          <w:rFonts w:asciiTheme="minorHAnsi" w:hAnsiTheme="minorHAnsi"/>
          <w:spacing w:val="-8"/>
        </w:rPr>
        <w:t xml:space="preserve"> </w:t>
      </w:r>
      <w:r w:rsidRPr="003E6966">
        <w:rPr>
          <w:rFonts w:asciiTheme="minorHAnsi" w:hAnsiTheme="minorHAnsi"/>
          <w:spacing w:val="-3"/>
        </w:rPr>
        <w:t>such</w:t>
      </w:r>
      <w:r w:rsidRPr="003E6966">
        <w:rPr>
          <w:rFonts w:asciiTheme="minorHAnsi" w:hAnsiTheme="minorHAnsi"/>
          <w:spacing w:val="-8"/>
        </w:rPr>
        <w:t xml:space="preserve"> </w:t>
      </w:r>
      <w:r w:rsidRPr="003E6966">
        <w:rPr>
          <w:rFonts w:asciiTheme="minorHAnsi" w:hAnsiTheme="minorHAnsi"/>
        </w:rPr>
        <w:t>as</w:t>
      </w:r>
      <w:r w:rsidRPr="003E6966">
        <w:rPr>
          <w:rFonts w:asciiTheme="minorHAnsi" w:hAnsiTheme="minorHAnsi"/>
          <w:spacing w:val="-8"/>
        </w:rPr>
        <w:t xml:space="preserve"> </w:t>
      </w:r>
      <w:r w:rsidRPr="003E6966">
        <w:rPr>
          <w:rFonts w:asciiTheme="minorHAnsi" w:hAnsiTheme="minorHAnsi"/>
          <w:spacing w:val="-4"/>
        </w:rPr>
        <w:t xml:space="preserve">the </w:t>
      </w:r>
      <w:r w:rsidRPr="003E6966">
        <w:rPr>
          <w:rFonts w:asciiTheme="minorHAnsi" w:hAnsiTheme="minorHAnsi"/>
          <w:spacing w:val="-5"/>
        </w:rPr>
        <w:t xml:space="preserve">trenches, </w:t>
      </w:r>
      <w:r w:rsidRPr="003E6966">
        <w:rPr>
          <w:rFonts w:asciiTheme="minorHAnsi" w:hAnsiTheme="minorHAnsi"/>
          <w:spacing w:val="-4"/>
        </w:rPr>
        <w:t xml:space="preserve">stations </w:t>
      </w:r>
      <w:r w:rsidRPr="003E6966">
        <w:rPr>
          <w:rFonts w:asciiTheme="minorHAnsi" w:hAnsiTheme="minorHAnsi"/>
          <w:spacing w:val="-3"/>
        </w:rPr>
        <w:t xml:space="preserve">and new </w:t>
      </w:r>
      <w:r w:rsidRPr="003E6966">
        <w:rPr>
          <w:rFonts w:asciiTheme="minorHAnsi" w:hAnsiTheme="minorHAnsi"/>
          <w:spacing w:val="-4"/>
        </w:rPr>
        <w:t xml:space="preserve">intersections would not change, </w:t>
      </w:r>
      <w:r w:rsidRPr="003E6966">
        <w:rPr>
          <w:rFonts w:asciiTheme="minorHAnsi" w:hAnsiTheme="minorHAnsi"/>
          <w:spacing w:val="-3"/>
        </w:rPr>
        <w:t xml:space="preserve">the </w:t>
      </w:r>
      <w:r w:rsidRPr="003E6966">
        <w:rPr>
          <w:rFonts w:asciiTheme="minorHAnsi" w:hAnsiTheme="minorHAnsi"/>
          <w:spacing w:val="-4"/>
        </w:rPr>
        <w:t xml:space="preserve">final detailed design </w:t>
      </w:r>
      <w:r w:rsidRPr="003E6966">
        <w:rPr>
          <w:rFonts w:asciiTheme="minorHAnsi" w:hAnsiTheme="minorHAnsi"/>
          <w:spacing w:val="-3"/>
        </w:rPr>
        <w:t xml:space="preserve">and </w:t>
      </w:r>
      <w:r w:rsidRPr="003E6966">
        <w:rPr>
          <w:rFonts w:asciiTheme="minorHAnsi" w:hAnsiTheme="minorHAnsi"/>
          <w:spacing w:val="-5"/>
        </w:rPr>
        <w:t xml:space="preserve">construction </w:t>
      </w:r>
      <w:r w:rsidRPr="003E6966">
        <w:rPr>
          <w:rFonts w:asciiTheme="minorHAnsi" w:hAnsiTheme="minorHAnsi"/>
          <w:spacing w:val="-4"/>
        </w:rPr>
        <w:t xml:space="preserve">methodology </w:t>
      </w:r>
      <w:r w:rsidRPr="003E6966">
        <w:rPr>
          <w:rFonts w:asciiTheme="minorHAnsi" w:hAnsiTheme="minorHAnsi"/>
          <w:spacing w:val="-3"/>
        </w:rPr>
        <w:t xml:space="preserve">may </w:t>
      </w:r>
      <w:r w:rsidRPr="003E6966">
        <w:rPr>
          <w:rFonts w:asciiTheme="minorHAnsi" w:hAnsiTheme="minorHAnsi"/>
          <w:spacing w:val="-4"/>
        </w:rPr>
        <w:t xml:space="preserve">differ </w:t>
      </w:r>
      <w:r w:rsidRPr="003E6966">
        <w:rPr>
          <w:rFonts w:asciiTheme="minorHAnsi" w:hAnsiTheme="minorHAnsi"/>
          <w:spacing w:val="-5"/>
        </w:rPr>
        <w:t xml:space="preserve">from </w:t>
      </w:r>
      <w:r w:rsidRPr="003E6966">
        <w:rPr>
          <w:rFonts w:asciiTheme="minorHAnsi" w:hAnsiTheme="minorHAnsi"/>
          <w:spacing w:val="-3"/>
        </w:rPr>
        <w:t xml:space="preserve">what </w:t>
      </w:r>
      <w:r w:rsidRPr="003E6966">
        <w:rPr>
          <w:rFonts w:asciiTheme="minorHAnsi" w:hAnsiTheme="minorHAnsi"/>
        </w:rPr>
        <w:t xml:space="preserve">is </w:t>
      </w:r>
      <w:r w:rsidRPr="003E6966">
        <w:rPr>
          <w:rFonts w:asciiTheme="minorHAnsi" w:hAnsiTheme="minorHAnsi"/>
          <w:spacing w:val="-5"/>
        </w:rPr>
        <w:t xml:space="preserve">presented </w:t>
      </w:r>
      <w:r w:rsidRPr="003E6966">
        <w:rPr>
          <w:rFonts w:asciiTheme="minorHAnsi" w:hAnsiTheme="minorHAnsi"/>
          <w:spacing w:val="-6"/>
        </w:rPr>
        <w:t xml:space="preserve">here. </w:t>
      </w:r>
      <w:r w:rsidRPr="003E6966">
        <w:rPr>
          <w:rFonts w:asciiTheme="minorHAnsi" w:hAnsiTheme="minorHAnsi"/>
          <w:spacing w:val="-5"/>
        </w:rPr>
        <w:t xml:space="preserve">For example, </w:t>
      </w:r>
      <w:r w:rsidRPr="003E6966">
        <w:rPr>
          <w:rFonts w:asciiTheme="minorHAnsi" w:hAnsiTheme="minorHAnsi"/>
          <w:spacing w:val="-3"/>
        </w:rPr>
        <w:t xml:space="preserve">the </w:t>
      </w:r>
      <w:r w:rsidRPr="003E6966">
        <w:rPr>
          <w:rFonts w:asciiTheme="minorHAnsi" w:hAnsiTheme="minorHAnsi"/>
          <w:spacing w:val="-4"/>
        </w:rPr>
        <w:t xml:space="preserve">design would </w:t>
      </w:r>
      <w:r w:rsidRPr="003E6966">
        <w:rPr>
          <w:rFonts w:asciiTheme="minorHAnsi" w:hAnsiTheme="minorHAnsi"/>
          <w:spacing w:val="-3"/>
        </w:rPr>
        <w:t xml:space="preserve">seek to </w:t>
      </w:r>
      <w:proofErr w:type="spellStart"/>
      <w:r w:rsidRPr="003E6966">
        <w:rPr>
          <w:rFonts w:asciiTheme="minorHAnsi" w:hAnsiTheme="minorHAnsi"/>
          <w:spacing w:val="-4"/>
        </w:rPr>
        <w:t>minimise</w:t>
      </w:r>
      <w:proofErr w:type="spellEnd"/>
      <w:r w:rsidRPr="003E6966">
        <w:rPr>
          <w:rFonts w:asciiTheme="minorHAnsi" w:hAnsiTheme="minorHAnsi"/>
          <w:spacing w:val="-4"/>
        </w:rPr>
        <w:t xml:space="preserve"> the length </w:t>
      </w:r>
      <w:r w:rsidRPr="003E6966">
        <w:rPr>
          <w:rFonts w:asciiTheme="minorHAnsi" w:hAnsiTheme="minorHAnsi"/>
        </w:rPr>
        <w:t xml:space="preserve">of </w:t>
      </w:r>
      <w:r w:rsidRPr="003E6966">
        <w:rPr>
          <w:rFonts w:asciiTheme="minorHAnsi" w:hAnsiTheme="minorHAnsi"/>
          <w:spacing w:val="-3"/>
        </w:rPr>
        <w:t xml:space="preserve">the </w:t>
      </w:r>
      <w:r w:rsidRPr="003E6966">
        <w:rPr>
          <w:rFonts w:asciiTheme="minorHAnsi" w:hAnsiTheme="minorHAnsi"/>
          <w:spacing w:val="-5"/>
        </w:rPr>
        <w:t xml:space="preserve">trenches </w:t>
      </w:r>
      <w:r w:rsidRPr="003E6966">
        <w:rPr>
          <w:rFonts w:asciiTheme="minorHAnsi" w:hAnsiTheme="minorHAnsi"/>
          <w:spacing w:val="-3"/>
        </w:rPr>
        <w:t xml:space="preserve">and </w:t>
      </w:r>
      <w:r w:rsidRPr="003E6966">
        <w:rPr>
          <w:rFonts w:asciiTheme="minorHAnsi" w:hAnsiTheme="minorHAnsi"/>
          <w:spacing w:val="-4"/>
        </w:rPr>
        <w:t xml:space="preserve">stations would have </w:t>
      </w:r>
      <w:r w:rsidRPr="003E6966">
        <w:rPr>
          <w:rFonts w:asciiTheme="minorHAnsi" w:hAnsiTheme="minorHAnsi"/>
        </w:rPr>
        <w:t xml:space="preserve">a </w:t>
      </w:r>
      <w:r w:rsidRPr="003E6966">
        <w:rPr>
          <w:rFonts w:asciiTheme="minorHAnsi" w:hAnsiTheme="minorHAnsi"/>
          <w:spacing w:val="-3"/>
        </w:rPr>
        <w:t xml:space="preserve">high </w:t>
      </w:r>
      <w:r w:rsidRPr="003E6966">
        <w:rPr>
          <w:rFonts w:asciiTheme="minorHAnsi" w:hAnsiTheme="minorHAnsi"/>
          <w:spacing w:val="-4"/>
        </w:rPr>
        <w:t xml:space="preserve">quality </w:t>
      </w:r>
      <w:r w:rsidRPr="003E6966">
        <w:rPr>
          <w:rFonts w:asciiTheme="minorHAnsi" w:hAnsiTheme="minorHAnsi"/>
          <w:spacing w:val="-5"/>
        </w:rPr>
        <w:t xml:space="preserve">architectural treatment. </w:t>
      </w:r>
      <w:r w:rsidRPr="003E6966">
        <w:rPr>
          <w:rFonts w:asciiTheme="minorHAnsi" w:hAnsiTheme="minorHAnsi"/>
          <w:spacing w:val="-7"/>
        </w:rPr>
        <w:t xml:space="preserve">However, </w:t>
      </w:r>
      <w:r w:rsidRPr="003E6966">
        <w:rPr>
          <w:rFonts w:asciiTheme="minorHAnsi" w:hAnsiTheme="minorHAnsi"/>
          <w:spacing w:val="-4"/>
        </w:rPr>
        <w:t xml:space="preserve">they would </w:t>
      </w:r>
      <w:r w:rsidRPr="003E6966">
        <w:rPr>
          <w:rFonts w:asciiTheme="minorHAnsi" w:hAnsiTheme="minorHAnsi"/>
        </w:rPr>
        <w:t xml:space="preserve">be </w:t>
      </w:r>
      <w:r w:rsidRPr="003E6966">
        <w:rPr>
          <w:rFonts w:asciiTheme="minorHAnsi" w:hAnsiTheme="minorHAnsi"/>
          <w:spacing w:val="-4"/>
        </w:rPr>
        <w:t xml:space="preserve">governed </w:t>
      </w:r>
      <w:r w:rsidRPr="003E6966">
        <w:rPr>
          <w:rFonts w:asciiTheme="minorHAnsi" w:hAnsiTheme="minorHAnsi"/>
          <w:spacing w:val="-3"/>
        </w:rPr>
        <w:t xml:space="preserve">by the </w:t>
      </w:r>
      <w:r w:rsidRPr="003E6966">
        <w:rPr>
          <w:rFonts w:asciiTheme="minorHAnsi" w:hAnsiTheme="minorHAnsi"/>
          <w:spacing w:val="-5"/>
        </w:rPr>
        <w:t xml:space="preserve">EPRs </w:t>
      </w:r>
      <w:r w:rsidRPr="003E6966">
        <w:rPr>
          <w:rFonts w:asciiTheme="minorHAnsi" w:hAnsiTheme="minorHAnsi"/>
          <w:spacing w:val="-3"/>
        </w:rPr>
        <w:t xml:space="preserve">to </w:t>
      </w:r>
      <w:r w:rsidRPr="003E6966">
        <w:rPr>
          <w:rFonts w:asciiTheme="minorHAnsi" w:hAnsiTheme="minorHAnsi"/>
          <w:spacing w:val="-5"/>
        </w:rPr>
        <w:t xml:space="preserve">ensure </w:t>
      </w:r>
      <w:r w:rsidRPr="003E6966">
        <w:rPr>
          <w:rFonts w:asciiTheme="minorHAnsi" w:hAnsiTheme="minorHAnsi"/>
          <w:spacing w:val="-3"/>
        </w:rPr>
        <w:t xml:space="preserve">that </w:t>
      </w:r>
      <w:r w:rsidRPr="003E6966">
        <w:rPr>
          <w:rFonts w:asciiTheme="minorHAnsi" w:hAnsiTheme="minorHAnsi"/>
          <w:spacing w:val="-4"/>
        </w:rPr>
        <w:t xml:space="preserve">the </w:t>
      </w:r>
      <w:r w:rsidRPr="003E6966">
        <w:rPr>
          <w:rFonts w:asciiTheme="minorHAnsi" w:hAnsiTheme="minorHAnsi"/>
          <w:spacing w:val="-5"/>
        </w:rPr>
        <w:t xml:space="preserve">environmental </w:t>
      </w:r>
      <w:r w:rsidRPr="003E6966">
        <w:rPr>
          <w:rFonts w:asciiTheme="minorHAnsi" w:hAnsiTheme="minorHAnsi"/>
          <w:spacing w:val="-4"/>
        </w:rPr>
        <w:t xml:space="preserve">effects generated </w:t>
      </w:r>
      <w:r w:rsidRPr="003E6966">
        <w:rPr>
          <w:rFonts w:asciiTheme="minorHAnsi" w:hAnsiTheme="minorHAnsi"/>
          <w:spacing w:val="-5"/>
        </w:rPr>
        <w:t>are consistent</w:t>
      </w:r>
      <w:r w:rsidRPr="003E6966">
        <w:rPr>
          <w:rFonts w:asciiTheme="minorHAnsi" w:hAnsiTheme="minorHAnsi"/>
          <w:spacing w:val="-7"/>
        </w:rPr>
        <w:t xml:space="preserve"> </w:t>
      </w:r>
      <w:r w:rsidRPr="003E6966">
        <w:rPr>
          <w:rFonts w:asciiTheme="minorHAnsi" w:hAnsiTheme="minorHAnsi"/>
          <w:spacing w:val="-4"/>
        </w:rPr>
        <w:t>with,</w:t>
      </w:r>
      <w:r w:rsidR="008E740F">
        <w:rPr>
          <w:rFonts w:asciiTheme="minorHAnsi" w:hAnsiTheme="minorHAnsi"/>
        </w:rPr>
        <w:t xml:space="preserve"> </w:t>
      </w:r>
      <w:r w:rsidRPr="003E6966">
        <w:rPr>
          <w:rFonts w:asciiTheme="minorHAnsi" w:hAnsiTheme="minorHAnsi"/>
        </w:rPr>
        <w:t>and no worse than, the impacts discussed in this EES.</w:t>
      </w:r>
    </w:p>
    <w:p w14:paraId="1BDFCE5B" w14:textId="77777777" w:rsidR="008E740F" w:rsidRPr="003E6966" w:rsidRDefault="008E740F" w:rsidP="008E740F">
      <w:pPr>
        <w:pStyle w:val="BodyText"/>
        <w:spacing w:before="164" w:line="220" w:lineRule="auto"/>
        <w:ind w:left="305" w:right="1835"/>
        <w:rPr>
          <w:rFonts w:asciiTheme="minorHAnsi" w:hAnsiTheme="minorHAnsi"/>
        </w:rPr>
      </w:pPr>
    </w:p>
    <w:p w14:paraId="66D417FA" w14:textId="77777777" w:rsidR="00BE1038" w:rsidRPr="003E6966" w:rsidRDefault="00BE1038">
      <w:pPr>
        <w:spacing w:line="218" w:lineRule="exact"/>
        <w:rPr>
          <w:rFonts w:asciiTheme="minorHAnsi" w:hAnsiTheme="minorHAnsi"/>
        </w:rPr>
        <w:sectPr w:rsidR="00BE1038" w:rsidRPr="003E6966">
          <w:type w:val="continuous"/>
          <w:pgSz w:w="11910" w:h="16840"/>
          <w:pgMar w:top="0" w:right="0" w:bottom="280" w:left="0" w:header="720" w:footer="720" w:gutter="0"/>
          <w:cols w:num="2" w:space="720" w:equalWidth="0">
            <w:col w:w="5494" w:space="40"/>
            <w:col w:w="6376"/>
          </w:cols>
        </w:sectPr>
      </w:pPr>
    </w:p>
    <w:p w14:paraId="71A8D0AC" w14:textId="77777777" w:rsidR="00BE1038" w:rsidRPr="003E6966" w:rsidRDefault="000A161B">
      <w:pPr>
        <w:pStyle w:val="BodyText"/>
        <w:rPr>
          <w:rFonts w:asciiTheme="minorHAnsi" w:hAnsiTheme="minorHAnsi"/>
          <w:sz w:val="20"/>
        </w:rPr>
      </w:pPr>
      <w:r>
        <w:rPr>
          <w:rFonts w:asciiTheme="minorHAnsi" w:hAnsiTheme="minorHAnsi"/>
        </w:rPr>
        <w:pict w14:anchorId="7BEA7AC2">
          <v:rect id="_x0000_s4268" style="position:absolute;margin-left:0;margin-top:529.1pt;width:595.25pt;height:312.75pt;z-index:-251638272;mso-position-horizontal-relative:page;mso-position-vertical-relative:page" fillcolor="#f8f3e5" stroked="f">
            <w10:wrap anchorx="page" anchory="page"/>
          </v:rect>
        </w:pict>
      </w:r>
    </w:p>
    <w:p w14:paraId="745A442D" w14:textId="77777777" w:rsidR="00BE1038" w:rsidRPr="003E6966" w:rsidRDefault="00BE1038">
      <w:pPr>
        <w:pStyle w:val="BodyText"/>
        <w:spacing w:before="7"/>
        <w:rPr>
          <w:rFonts w:asciiTheme="minorHAnsi" w:hAnsiTheme="minorHAnsi"/>
          <w:sz w:val="17"/>
        </w:rPr>
      </w:pPr>
    </w:p>
    <w:p w14:paraId="45F66F8E" w14:textId="77777777" w:rsidR="00BE1038" w:rsidRPr="003E6966" w:rsidRDefault="008D5DB5">
      <w:pPr>
        <w:pStyle w:val="ListParagraph"/>
        <w:numPr>
          <w:ilvl w:val="1"/>
          <w:numId w:val="5"/>
        </w:numPr>
        <w:tabs>
          <w:tab w:val="left" w:pos="1533"/>
        </w:tabs>
        <w:rPr>
          <w:rFonts w:asciiTheme="minorHAnsi" w:hAnsiTheme="minorHAnsi"/>
          <w:color w:val="58595B"/>
          <w:sz w:val="17"/>
        </w:rPr>
      </w:pPr>
      <w:proofErr w:type="spellStart"/>
      <w:r w:rsidRPr="003E6966">
        <w:rPr>
          <w:rFonts w:asciiTheme="minorHAnsi" w:hAnsiTheme="minorHAnsi"/>
          <w:color w:val="58595B"/>
          <w:sz w:val="17"/>
        </w:rPr>
        <w:t>Edithvale</w:t>
      </w:r>
      <w:proofErr w:type="spellEnd"/>
      <w:r w:rsidRPr="003E6966">
        <w:rPr>
          <w:rFonts w:asciiTheme="minorHAnsi" w:hAnsiTheme="minorHAnsi"/>
          <w:color w:val="58595B"/>
          <w:sz w:val="17"/>
        </w:rPr>
        <w:t xml:space="preserve"> and </w:t>
      </w:r>
      <w:proofErr w:type="spellStart"/>
      <w:r w:rsidRPr="003E6966">
        <w:rPr>
          <w:rFonts w:asciiTheme="minorHAnsi" w:hAnsiTheme="minorHAnsi"/>
          <w:color w:val="58595B"/>
          <w:sz w:val="17"/>
        </w:rPr>
        <w:t>Bonbeach</w:t>
      </w:r>
      <w:proofErr w:type="spellEnd"/>
      <w:r w:rsidRPr="003E6966">
        <w:rPr>
          <w:rFonts w:asciiTheme="minorHAnsi" w:hAnsiTheme="minorHAnsi"/>
          <w:color w:val="58595B"/>
          <w:sz w:val="17"/>
        </w:rPr>
        <w:t xml:space="preserve"> Environment Effects Statement | Rationale and project</w:t>
      </w:r>
      <w:r w:rsidRPr="003E6966">
        <w:rPr>
          <w:rFonts w:asciiTheme="minorHAnsi" w:hAnsiTheme="minorHAnsi"/>
          <w:color w:val="58595B"/>
          <w:spacing w:val="-3"/>
          <w:sz w:val="17"/>
        </w:rPr>
        <w:t xml:space="preserve"> </w:t>
      </w:r>
      <w:r w:rsidRPr="003E6966">
        <w:rPr>
          <w:rFonts w:asciiTheme="minorHAnsi" w:hAnsiTheme="minorHAnsi"/>
          <w:color w:val="58595B"/>
          <w:sz w:val="17"/>
        </w:rPr>
        <w:t>descriptions</w:t>
      </w:r>
    </w:p>
    <w:p w14:paraId="1A226225" w14:textId="77777777" w:rsidR="00BE1038" w:rsidRPr="003E6966" w:rsidRDefault="00BE1038">
      <w:pPr>
        <w:rPr>
          <w:rFonts w:asciiTheme="minorHAnsi" w:hAnsiTheme="minorHAnsi"/>
          <w:sz w:val="17"/>
        </w:rPr>
        <w:sectPr w:rsidR="00BE1038" w:rsidRPr="003E6966">
          <w:type w:val="continuous"/>
          <w:pgSz w:w="11910" w:h="16840"/>
          <w:pgMar w:top="0" w:right="0" w:bottom="280" w:left="0" w:header="720" w:footer="720" w:gutter="0"/>
          <w:cols w:space="720"/>
        </w:sectPr>
      </w:pPr>
    </w:p>
    <w:p w14:paraId="341BEAD3" w14:textId="77777777" w:rsidR="00BE1038" w:rsidRPr="003E6966" w:rsidRDefault="008D5DB5">
      <w:pPr>
        <w:pStyle w:val="BodyText"/>
        <w:spacing w:before="75" w:line="223" w:lineRule="auto"/>
        <w:ind w:left="1700" w:right="1054"/>
        <w:rPr>
          <w:rFonts w:asciiTheme="minorHAnsi" w:hAnsiTheme="minorHAnsi"/>
        </w:rPr>
      </w:pPr>
      <w:r w:rsidRPr="003E6966">
        <w:rPr>
          <w:rFonts w:asciiTheme="minorHAnsi" w:hAnsiTheme="minorHAnsi"/>
          <w:noProof/>
          <w:lang w:val="en-GB" w:eastAsia="en-GB" w:bidi="ar-SA"/>
        </w:rPr>
        <w:lastRenderedPageBreak/>
        <w:drawing>
          <wp:anchor distT="0" distB="0" distL="0" distR="0" simplePos="0" relativeHeight="251633152" behindDoc="0" locked="0" layoutInCell="1" allowOverlap="1" wp14:anchorId="6D7453E4" wp14:editId="7C5394A9">
            <wp:simplePos x="0" y="0"/>
            <wp:positionH relativeFrom="page">
              <wp:posOffset>0</wp:posOffset>
            </wp:positionH>
            <wp:positionV relativeFrom="page">
              <wp:posOffset>6720002</wp:posOffset>
            </wp:positionV>
            <wp:extent cx="7559992" cy="3972001"/>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screen">
                      <a:extLst>
                        <a:ext uri="{28A0092B-C50C-407E-A947-70E740481C1C}">
                          <a14:useLocalDpi xmlns:a14="http://schemas.microsoft.com/office/drawing/2010/main"/>
                        </a:ext>
                      </a:extLst>
                    </a:blip>
                    <a:stretch>
                      <a:fillRect/>
                    </a:stretch>
                  </pic:blipFill>
                  <pic:spPr>
                    <a:xfrm>
                      <a:off x="0" y="0"/>
                      <a:ext cx="7559992" cy="3972001"/>
                    </a:xfrm>
                    <a:prstGeom prst="rect">
                      <a:avLst/>
                    </a:prstGeom>
                  </pic:spPr>
                </pic:pic>
              </a:graphicData>
            </a:graphic>
          </wp:anchor>
        </w:drawing>
      </w:r>
      <w:r w:rsidRPr="003E6966">
        <w:rPr>
          <w:rFonts w:asciiTheme="minorHAnsi" w:hAnsiTheme="minorHAnsi"/>
        </w:rPr>
        <w:t xml:space="preserve">Victorian Government policies and plans </w:t>
      </w:r>
      <w:proofErr w:type="spellStart"/>
      <w:r w:rsidRPr="003E6966">
        <w:rPr>
          <w:rFonts w:asciiTheme="minorHAnsi" w:hAnsiTheme="minorHAnsi"/>
        </w:rPr>
        <w:t>recognise</w:t>
      </w:r>
      <w:proofErr w:type="spellEnd"/>
      <w:r w:rsidRPr="003E6966">
        <w:rPr>
          <w:rFonts w:asciiTheme="minorHAnsi" w:hAnsiTheme="minorHAnsi"/>
        </w:rPr>
        <w:t xml:space="preserve"> that without an immediate and major enhancement in the capacity and efficiency of the city’s transport system, Melbourne’s </w:t>
      </w:r>
      <w:proofErr w:type="spellStart"/>
      <w:r w:rsidRPr="003E6966">
        <w:rPr>
          <w:rFonts w:asciiTheme="minorHAnsi" w:hAnsiTheme="minorHAnsi"/>
        </w:rPr>
        <w:t>liveability</w:t>
      </w:r>
      <w:proofErr w:type="spellEnd"/>
      <w:r w:rsidRPr="003E6966">
        <w:rPr>
          <w:rFonts w:asciiTheme="minorHAnsi" w:hAnsiTheme="minorHAnsi"/>
        </w:rPr>
        <w:t>, accessibility and productivity cannot be sustained. To this end, the State Government is investing in road and rail projects designed to ensure the transport system keeps pace with the city’s growth into the future.</w:t>
      </w:r>
    </w:p>
    <w:p w14:paraId="2E0C8223" w14:textId="77777777" w:rsidR="00BE1038" w:rsidRPr="003E6966" w:rsidRDefault="008D5DB5">
      <w:pPr>
        <w:pStyle w:val="BodyText"/>
        <w:spacing w:before="172" w:line="223" w:lineRule="auto"/>
        <w:ind w:left="1700" w:right="1054"/>
        <w:rPr>
          <w:rFonts w:asciiTheme="minorHAnsi" w:hAnsiTheme="minorHAnsi"/>
        </w:rPr>
      </w:pPr>
      <w:r w:rsidRPr="003E6966">
        <w:rPr>
          <w:rFonts w:asciiTheme="minorHAnsi" w:hAnsiTheme="minorHAnsi"/>
        </w:rPr>
        <w:t xml:space="preserve">Section 5.6 of the Business Case sets out the LXRP in the broader context including the </w:t>
      </w:r>
      <w:r w:rsidRPr="008E740F">
        <w:rPr>
          <w:rFonts w:asciiTheme="minorHAnsi" w:hAnsiTheme="minorHAnsi"/>
          <w:i/>
        </w:rPr>
        <w:t>Transport Integration Act 2010</w:t>
      </w:r>
      <w:r w:rsidRPr="003E6966">
        <w:rPr>
          <w:rFonts w:asciiTheme="minorHAnsi" w:hAnsiTheme="minorHAnsi"/>
        </w:rPr>
        <w:t xml:space="preserve"> and Victorian Government policy, guidelines and plans.</w:t>
      </w:r>
    </w:p>
    <w:p w14:paraId="30E93841" w14:textId="77777777" w:rsidR="00BE1038" w:rsidRPr="003E6966" w:rsidRDefault="008D5DB5">
      <w:pPr>
        <w:pStyle w:val="BodyText"/>
        <w:spacing w:before="171" w:line="223" w:lineRule="auto"/>
        <w:ind w:left="1700" w:right="1722"/>
        <w:rPr>
          <w:rFonts w:asciiTheme="minorHAnsi" w:hAnsiTheme="minorHAnsi"/>
        </w:rPr>
      </w:pPr>
      <w:r w:rsidRPr="003E6966">
        <w:rPr>
          <w:rFonts w:asciiTheme="minorHAnsi" w:hAnsiTheme="minorHAnsi"/>
        </w:rPr>
        <w:t>There are 178 level crossings on Melbourne’s metropolitan (electrified) rail network – more than any other Australian city. Each of these crossings represents a major conflict point between rail, road and pedestrian traffic. All of them contribute to some extent to congestion, safety and amenity problems on the city’s transport system and many inhibit improvements to the capacity of both the road and rail networks. Level crossings also limit opportunities for urban renewal and development.</w:t>
      </w:r>
    </w:p>
    <w:p w14:paraId="7E1FF0A6" w14:textId="77777777" w:rsidR="00BE1038" w:rsidRPr="003E6966" w:rsidRDefault="008D5DB5">
      <w:pPr>
        <w:pStyle w:val="BodyText"/>
        <w:spacing w:before="172" w:line="223" w:lineRule="auto"/>
        <w:ind w:left="1700" w:right="1388"/>
        <w:rPr>
          <w:rFonts w:asciiTheme="minorHAnsi" w:hAnsiTheme="minorHAnsi"/>
        </w:rPr>
      </w:pPr>
      <w:r w:rsidRPr="003E6966">
        <w:rPr>
          <w:rFonts w:asciiTheme="minorHAnsi" w:hAnsiTheme="minorHAnsi"/>
        </w:rPr>
        <w:t>It is clear that without some intervention, a significant number of roads across Melbourne, many of which are important commuter and freight routes, would effectively be closed for considerable periods of time if there is an increase in the frequency of train services – causing even longer delays, higher costs, greater frustration and increased safety risks.</w:t>
      </w:r>
    </w:p>
    <w:p w14:paraId="2A6004BF" w14:textId="77777777" w:rsidR="00BE1038" w:rsidRPr="003E6966" w:rsidRDefault="008D5DB5">
      <w:pPr>
        <w:pStyle w:val="BodyText"/>
        <w:spacing w:before="172" w:line="223" w:lineRule="auto"/>
        <w:ind w:left="1700" w:right="1054"/>
        <w:rPr>
          <w:rFonts w:asciiTheme="minorHAnsi" w:hAnsiTheme="minorHAnsi"/>
        </w:rPr>
      </w:pPr>
      <w:r w:rsidRPr="003E6966">
        <w:rPr>
          <w:rFonts w:asciiTheme="minorHAnsi" w:hAnsiTheme="minorHAnsi"/>
        </w:rPr>
        <w:t>The LXRP is a critical enabler of other major rail projects, including the Cranbourne-Pakenham line upgrade and the Melbourne Metro Rail Tunnel Project. These major projects will transform Melbourne’s transport network and are expected to have a significant impact on Melbourne’s city structure, by encouraging households and businesses to locate along high capacity rail corridors, due to the significant accessibility improvements these projects provide. This will deliver economic and social outcomes that will benefit the Victorian economy.</w:t>
      </w:r>
    </w:p>
    <w:p w14:paraId="40A2D15A" w14:textId="77777777" w:rsidR="00BE1038" w:rsidRPr="003E6966" w:rsidRDefault="008D5DB5">
      <w:pPr>
        <w:pStyle w:val="BodyText"/>
        <w:spacing w:before="172" w:line="223" w:lineRule="auto"/>
        <w:ind w:left="1700" w:right="1451"/>
        <w:rPr>
          <w:rFonts w:asciiTheme="minorHAnsi" w:hAnsiTheme="minorHAnsi"/>
        </w:rPr>
      </w:pPr>
      <w:r w:rsidRPr="003E6966">
        <w:rPr>
          <w:rFonts w:asciiTheme="minorHAnsi" w:hAnsiTheme="minorHAnsi"/>
        </w:rPr>
        <w:t xml:space="preserve">For the first time, the Victorian Government has a long-term, strategic plan for removing level crossings to systematically address the safety and congestion problems associated with this outdated feature of Melbourne’s transport system, and create better connected, </w:t>
      </w:r>
      <w:proofErr w:type="spellStart"/>
      <w:r w:rsidRPr="003E6966">
        <w:rPr>
          <w:rFonts w:asciiTheme="minorHAnsi" w:hAnsiTheme="minorHAnsi"/>
        </w:rPr>
        <w:t>liveable</w:t>
      </w:r>
      <w:proofErr w:type="spellEnd"/>
      <w:r w:rsidRPr="003E6966">
        <w:rPr>
          <w:rFonts w:asciiTheme="minorHAnsi" w:hAnsiTheme="minorHAnsi"/>
        </w:rPr>
        <w:t xml:space="preserve"> and thriving communities.</w:t>
      </w:r>
    </w:p>
    <w:p w14:paraId="41464BDA" w14:textId="77777777" w:rsidR="00BE1038" w:rsidRPr="003E6966" w:rsidRDefault="008D5DB5">
      <w:pPr>
        <w:pStyle w:val="BodyText"/>
        <w:spacing w:before="172" w:line="223" w:lineRule="auto"/>
        <w:ind w:left="1700" w:right="1216"/>
        <w:rPr>
          <w:rFonts w:asciiTheme="minorHAnsi" w:hAnsiTheme="minorHAnsi"/>
        </w:rPr>
      </w:pPr>
      <w:r w:rsidRPr="003E6966">
        <w:rPr>
          <w:rFonts w:asciiTheme="minorHAnsi" w:hAnsiTheme="minorHAnsi"/>
        </w:rPr>
        <w:t xml:space="preserve">The LXRP involves the removal of 50 level crossings, including at </w:t>
      </w:r>
      <w:proofErr w:type="spellStart"/>
      <w:r w:rsidRPr="003E6966">
        <w:rPr>
          <w:rFonts w:asciiTheme="minorHAnsi" w:hAnsiTheme="minorHAnsi"/>
        </w:rPr>
        <w:t>Edithvale</w:t>
      </w:r>
      <w:proofErr w:type="spellEnd"/>
      <w:r w:rsidRPr="003E6966">
        <w:rPr>
          <w:rFonts w:asciiTheme="minorHAnsi" w:hAnsiTheme="minorHAnsi"/>
        </w:rPr>
        <w:t xml:space="preserve"> and </w:t>
      </w:r>
      <w:proofErr w:type="spellStart"/>
      <w:r w:rsidRPr="003E6966">
        <w:rPr>
          <w:rFonts w:asciiTheme="minorHAnsi" w:hAnsiTheme="minorHAnsi"/>
        </w:rPr>
        <w:t>Bonbeach</w:t>
      </w:r>
      <w:proofErr w:type="spellEnd"/>
      <w:r w:rsidRPr="003E6966">
        <w:rPr>
          <w:rFonts w:asciiTheme="minorHAnsi" w:hAnsiTheme="minorHAnsi"/>
        </w:rPr>
        <w:t>, in a coordinated program. Eleven level crossings have already been removed by the end of 2017, a further 13 are underway and all 50 will be removed by the end of 2022.</w:t>
      </w:r>
    </w:p>
    <w:p w14:paraId="40D8C216" w14:textId="77777777" w:rsidR="00BE1038" w:rsidRPr="003E6966" w:rsidRDefault="00BE1038">
      <w:pPr>
        <w:spacing w:line="223" w:lineRule="auto"/>
        <w:rPr>
          <w:rFonts w:asciiTheme="minorHAnsi" w:hAnsiTheme="minorHAnsi"/>
        </w:rPr>
        <w:sectPr w:rsidR="00BE1038" w:rsidRPr="003E6966">
          <w:pgSz w:w="11910" w:h="16840"/>
          <w:pgMar w:top="1000" w:right="0" w:bottom="0" w:left="0" w:header="720" w:footer="720" w:gutter="0"/>
          <w:cols w:space="720"/>
        </w:sectPr>
      </w:pPr>
    </w:p>
    <w:p w14:paraId="569AA24E" w14:textId="77777777" w:rsidR="00BE1038" w:rsidRPr="003E6966" w:rsidRDefault="008D5DB5">
      <w:pPr>
        <w:pStyle w:val="Heading1"/>
        <w:numPr>
          <w:ilvl w:val="1"/>
          <w:numId w:val="5"/>
        </w:numPr>
        <w:tabs>
          <w:tab w:val="left" w:pos="2227"/>
          <w:tab w:val="left" w:pos="2228"/>
        </w:tabs>
        <w:spacing w:before="49"/>
        <w:ind w:left="2227" w:hanging="1094"/>
        <w:rPr>
          <w:rFonts w:asciiTheme="minorHAnsi" w:hAnsiTheme="minorHAnsi"/>
          <w:color w:val="474C55"/>
        </w:rPr>
      </w:pPr>
      <w:bookmarkStart w:id="3" w:name="2.3_Benefits"/>
      <w:bookmarkStart w:id="4" w:name="2.3.1_Improve_transport_safety_in_the_Ed"/>
      <w:bookmarkStart w:id="5" w:name="_bookmark1"/>
      <w:bookmarkEnd w:id="3"/>
      <w:bookmarkEnd w:id="4"/>
      <w:bookmarkEnd w:id="5"/>
      <w:r w:rsidRPr="003E6966">
        <w:rPr>
          <w:rFonts w:asciiTheme="minorHAnsi" w:hAnsiTheme="minorHAnsi"/>
          <w:color w:val="474C55"/>
        </w:rPr>
        <w:lastRenderedPageBreak/>
        <w:t>Benefits</w:t>
      </w:r>
    </w:p>
    <w:p w14:paraId="05515BC9" w14:textId="77777777" w:rsidR="00BE1038" w:rsidRPr="003E6966" w:rsidRDefault="008D5DB5">
      <w:pPr>
        <w:pStyle w:val="Heading4"/>
        <w:spacing w:line="228" w:lineRule="auto"/>
        <w:ind w:right="2658"/>
        <w:jc w:val="both"/>
        <w:rPr>
          <w:rFonts w:asciiTheme="minorHAnsi" w:hAnsiTheme="minorHAnsi"/>
        </w:rPr>
      </w:pPr>
      <w:r w:rsidRPr="003E6966">
        <w:rPr>
          <w:rFonts w:asciiTheme="minorHAnsi" w:hAnsiTheme="minorHAnsi"/>
          <w:color w:val="3E8B94"/>
        </w:rPr>
        <w:t>The</w:t>
      </w:r>
      <w:r w:rsidRPr="003E6966">
        <w:rPr>
          <w:rFonts w:asciiTheme="minorHAnsi" w:hAnsiTheme="minorHAnsi"/>
          <w:color w:val="3E8B94"/>
          <w:spacing w:val="-4"/>
        </w:rPr>
        <w:t xml:space="preserve"> </w:t>
      </w:r>
      <w:r w:rsidRPr="003E6966">
        <w:rPr>
          <w:rFonts w:asciiTheme="minorHAnsi" w:hAnsiTheme="minorHAnsi"/>
          <w:color w:val="3E8B94"/>
        </w:rPr>
        <w:t>removal</w:t>
      </w:r>
      <w:r w:rsidRPr="003E6966">
        <w:rPr>
          <w:rFonts w:asciiTheme="minorHAnsi" w:hAnsiTheme="minorHAnsi"/>
          <w:color w:val="3E8B94"/>
          <w:spacing w:val="-5"/>
        </w:rPr>
        <w:t xml:space="preserve"> </w:t>
      </w:r>
      <w:r w:rsidRPr="003E6966">
        <w:rPr>
          <w:rFonts w:asciiTheme="minorHAnsi" w:hAnsiTheme="minorHAnsi"/>
          <w:color w:val="3E8B94"/>
        </w:rPr>
        <w:t>of</w:t>
      </w:r>
      <w:r w:rsidRPr="003E6966">
        <w:rPr>
          <w:rFonts w:asciiTheme="minorHAnsi" w:hAnsiTheme="minorHAnsi"/>
          <w:color w:val="3E8B94"/>
          <w:spacing w:val="-4"/>
        </w:rPr>
        <w:t xml:space="preserve"> </w:t>
      </w:r>
      <w:r w:rsidRPr="003E6966">
        <w:rPr>
          <w:rFonts w:asciiTheme="minorHAnsi" w:hAnsiTheme="minorHAnsi"/>
          <w:color w:val="3E8B94"/>
        </w:rPr>
        <w:t>the</w:t>
      </w:r>
      <w:r w:rsidRPr="003E6966">
        <w:rPr>
          <w:rFonts w:asciiTheme="minorHAnsi" w:hAnsiTheme="minorHAnsi"/>
          <w:color w:val="3E8B94"/>
          <w:spacing w:val="-4"/>
        </w:rPr>
        <w:t xml:space="preserve"> </w:t>
      </w:r>
      <w:proofErr w:type="spellStart"/>
      <w:r w:rsidRPr="003E6966">
        <w:rPr>
          <w:rFonts w:asciiTheme="minorHAnsi" w:hAnsiTheme="minorHAnsi"/>
          <w:color w:val="3E8B94"/>
        </w:rPr>
        <w:t>Edithvale</w:t>
      </w:r>
      <w:proofErr w:type="spellEnd"/>
      <w:r w:rsidRPr="003E6966">
        <w:rPr>
          <w:rFonts w:asciiTheme="minorHAnsi" w:hAnsiTheme="minorHAnsi"/>
          <w:color w:val="3E8B94"/>
          <w:spacing w:val="-4"/>
        </w:rPr>
        <w:t xml:space="preserve"> </w:t>
      </w:r>
      <w:r w:rsidRPr="003E6966">
        <w:rPr>
          <w:rFonts w:asciiTheme="minorHAnsi" w:hAnsiTheme="minorHAnsi"/>
          <w:color w:val="3E8B94"/>
        </w:rPr>
        <w:t>and</w:t>
      </w:r>
      <w:r w:rsidRPr="003E6966">
        <w:rPr>
          <w:rFonts w:asciiTheme="minorHAnsi" w:hAnsiTheme="minorHAnsi"/>
          <w:color w:val="3E8B94"/>
          <w:spacing w:val="-5"/>
        </w:rPr>
        <w:t xml:space="preserve"> </w:t>
      </w:r>
      <w:proofErr w:type="spellStart"/>
      <w:r w:rsidRPr="003E6966">
        <w:rPr>
          <w:rFonts w:asciiTheme="minorHAnsi" w:hAnsiTheme="minorHAnsi"/>
          <w:color w:val="3E8B94"/>
        </w:rPr>
        <w:t>Bonbeach</w:t>
      </w:r>
      <w:proofErr w:type="spellEnd"/>
      <w:r w:rsidRPr="003E6966">
        <w:rPr>
          <w:rFonts w:asciiTheme="minorHAnsi" w:hAnsiTheme="minorHAnsi"/>
          <w:color w:val="3E8B94"/>
          <w:spacing w:val="-4"/>
        </w:rPr>
        <w:t xml:space="preserve"> </w:t>
      </w:r>
      <w:r w:rsidRPr="003E6966">
        <w:rPr>
          <w:rFonts w:asciiTheme="minorHAnsi" w:hAnsiTheme="minorHAnsi"/>
          <w:color w:val="3E8B94"/>
        </w:rPr>
        <w:t>level</w:t>
      </w:r>
      <w:r w:rsidRPr="003E6966">
        <w:rPr>
          <w:rFonts w:asciiTheme="minorHAnsi" w:hAnsiTheme="minorHAnsi"/>
          <w:color w:val="3E8B94"/>
          <w:spacing w:val="-4"/>
        </w:rPr>
        <w:t xml:space="preserve"> </w:t>
      </w:r>
      <w:r w:rsidRPr="003E6966">
        <w:rPr>
          <w:rFonts w:asciiTheme="minorHAnsi" w:hAnsiTheme="minorHAnsi"/>
          <w:color w:val="3E8B94"/>
        </w:rPr>
        <w:t>crossings</w:t>
      </w:r>
      <w:r w:rsidRPr="003E6966">
        <w:rPr>
          <w:rFonts w:asciiTheme="minorHAnsi" w:hAnsiTheme="minorHAnsi"/>
          <w:color w:val="3E8B94"/>
          <w:spacing w:val="-4"/>
        </w:rPr>
        <w:t xml:space="preserve"> </w:t>
      </w:r>
      <w:r w:rsidRPr="003E6966">
        <w:rPr>
          <w:rFonts w:asciiTheme="minorHAnsi" w:hAnsiTheme="minorHAnsi"/>
          <w:color w:val="3E8B94"/>
        </w:rPr>
        <w:t>aligns</w:t>
      </w:r>
      <w:r w:rsidRPr="003E6966">
        <w:rPr>
          <w:rFonts w:asciiTheme="minorHAnsi" w:hAnsiTheme="minorHAnsi"/>
          <w:color w:val="3E8B94"/>
          <w:spacing w:val="-5"/>
        </w:rPr>
        <w:t xml:space="preserve"> </w:t>
      </w:r>
      <w:r w:rsidRPr="003E6966">
        <w:rPr>
          <w:rFonts w:asciiTheme="minorHAnsi" w:hAnsiTheme="minorHAnsi"/>
          <w:color w:val="3E8B94"/>
        </w:rPr>
        <w:t>with</w:t>
      </w:r>
      <w:r w:rsidRPr="003E6966">
        <w:rPr>
          <w:rFonts w:asciiTheme="minorHAnsi" w:hAnsiTheme="minorHAnsi"/>
          <w:color w:val="3E8B94"/>
          <w:spacing w:val="-4"/>
        </w:rPr>
        <w:t xml:space="preserve"> </w:t>
      </w:r>
      <w:r w:rsidRPr="003E6966">
        <w:rPr>
          <w:rFonts w:asciiTheme="minorHAnsi" w:hAnsiTheme="minorHAnsi"/>
          <w:color w:val="3E8B94"/>
        </w:rPr>
        <w:t>the</w:t>
      </w:r>
      <w:r w:rsidRPr="003E6966">
        <w:rPr>
          <w:rFonts w:asciiTheme="minorHAnsi" w:hAnsiTheme="minorHAnsi"/>
          <w:color w:val="3E8B94"/>
          <w:spacing w:val="-4"/>
        </w:rPr>
        <w:t xml:space="preserve"> </w:t>
      </w:r>
      <w:r w:rsidRPr="003E6966">
        <w:rPr>
          <w:rFonts w:asciiTheme="minorHAnsi" w:hAnsiTheme="minorHAnsi"/>
          <w:color w:val="3E8B94"/>
        </w:rPr>
        <w:t>Victorian Government’s aims to improve safety, deliver benefits to the transport network and create thousands of</w:t>
      </w:r>
      <w:r w:rsidRPr="003E6966">
        <w:rPr>
          <w:rFonts w:asciiTheme="minorHAnsi" w:hAnsiTheme="minorHAnsi"/>
          <w:color w:val="3E8B94"/>
          <w:spacing w:val="-1"/>
        </w:rPr>
        <w:t xml:space="preserve"> </w:t>
      </w:r>
      <w:r w:rsidRPr="003E6966">
        <w:rPr>
          <w:rFonts w:asciiTheme="minorHAnsi" w:hAnsiTheme="minorHAnsi"/>
          <w:color w:val="3E8B94"/>
        </w:rPr>
        <w:t>jobs.</w:t>
      </w:r>
    </w:p>
    <w:p w14:paraId="1D3AF282" w14:textId="77777777" w:rsidR="00BE1038" w:rsidRPr="003E6966" w:rsidRDefault="008D5DB5">
      <w:pPr>
        <w:pStyle w:val="BodyText"/>
        <w:spacing w:before="221" w:line="223" w:lineRule="auto"/>
        <w:ind w:left="1133" w:right="1713"/>
        <w:rPr>
          <w:rFonts w:asciiTheme="minorHAnsi" w:hAnsiTheme="minorHAnsi"/>
        </w:rPr>
      </w:pPr>
      <w:r w:rsidRPr="003E6966">
        <w:rPr>
          <w:rFonts w:asciiTheme="minorHAnsi" w:hAnsiTheme="minorHAnsi"/>
        </w:rPr>
        <w:t xml:space="preserve">Melbourne’s level crossings are dangerous and congested, provide the opportunity for unsafe </w:t>
      </w:r>
      <w:proofErr w:type="spellStart"/>
      <w:r w:rsidRPr="003E6966">
        <w:rPr>
          <w:rFonts w:asciiTheme="minorHAnsi" w:hAnsiTheme="minorHAnsi"/>
        </w:rPr>
        <w:t>behaviours</w:t>
      </w:r>
      <w:proofErr w:type="spellEnd"/>
      <w:r w:rsidRPr="003E6966">
        <w:rPr>
          <w:rFonts w:asciiTheme="minorHAnsi" w:hAnsiTheme="minorHAnsi"/>
        </w:rPr>
        <w:t>, and place an increasing burden on the operation of both the road and rail networks. When boom gates are down, level crossings increase congestion on roads, delaying private vehicles, buses and commercial traffic.</w:t>
      </w:r>
    </w:p>
    <w:p w14:paraId="79761973" w14:textId="77777777" w:rsidR="00BE1038" w:rsidRPr="003E6966" w:rsidRDefault="008D5DB5">
      <w:pPr>
        <w:pStyle w:val="BodyText"/>
        <w:spacing w:before="171" w:line="223" w:lineRule="auto"/>
        <w:ind w:left="1133" w:right="1746"/>
        <w:rPr>
          <w:rFonts w:asciiTheme="minorHAnsi" w:hAnsiTheme="minorHAnsi"/>
        </w:rPr>
      </w:pPr>
      <w:r w:rsidRPr="003E6966">
        <w:rPr>
          <w:rFonts w:asciiTheme="minorHAnsi" w:hAnsiTheme="minorHAnsi"/>
        </w:rPr>
        <w:t>Between 2005-2014, a third of Australia’s collisions between trains and vehicles occurred in Victoria, and over half of collisions between trains and pedestrians occurred in Melbourne. There were 149 collisions between trains and vehicles or pedestrians on Melbourne’s rail network that resulted in 22 serious injuries and 38 fatalities.</w:t>
      </w:r>
    </w:p>
    <w:p w14:paraId="42BB41C5" w14:textId="77777777" w:rsidR="00BE1038" w:rsidRPr="003E6966" w:rsidRDefault="00BE1038">
      <w:pPr>
        <w:pStyle w:val="BodyText"/>
        <w:spacing w:before="10"/>
        <w:rPr>
          <w:rFonts w:asciiTheme="minorHAnsi" w:hAnsiTheme="minorHAnsi"/>
        </w:rPr>
      </w:pPr>
    </w:p>
    <w:p w14:paraId="24D6F91C" w14:textId="77777777" w:rsidR="00BE1038" w:rsidRPr="003E6966" w:rsidRDefault="008D5DB5">
      <w:pPr>
        <w:pStyle w:val="ListParagraph"/>
        <w:numPr>
          <w:ilvl w:val="2"/>
          <w:numId w:val="5"/>
        </w:numPr>
        <w:tabs>
          <w:tab w:val="left" w:pos="2187"/>
          <w:tab w:val="left" w:pos="2188"/>
        </w:tabs>
        <w:jc w:val="left"/>
        <w:rPr>
          <w:rFonts w:asciiTheme="minorHAnsi" w:hAnsiTheme="minorHAnsi"/>
          <w:sz w:val="27"/>
        </w:rPr>
      </w:pPr>
      <w:r w:rsidRPr="003E6966">
        <w:rPr>
          <w:rFonts w:asciiTheme="minorHAnsi" w:hAnsiTheme="minorHAnsi"/>
          <w:color w:val="3E8B94"/>
          <w:sz w:val="27"/>
        </w:rPr>
        <w:t xml:space="preserve">Improve transport safety in the </w:t>
      </w:r>
      <w:proofErr w:type="spellStart"/>
      <w:r w:rsidRPr="003E6966">
        <w:rPr>
          <w:rFonts w:asciiTheme="minorHAnsi" w:hAnsiTheme="minorHAnsi"/>
          <w:color w:val="3E8B94"/>
          <w:sz w:val="27"/>
        </w:rPr>
        <w:t>Edithvale</w:t>
      </w:r>
      <w:proofErr w:type="spellEnd"/>
      <w:r w:rsidRPr="003E6966">
        <w:rPr>
          <w:rFonts w:asciiTheme="minorHAnsi" w:hAnsiTheme="minorHAnsi"/>
          <w:color w:val="3E8B94"/>
          <w:sz w:val="27"/>
        </w:rPr>
        <w:t xml:space="preserve"> and </w:t>
      </w:r>
      <w:proofErr w:type="spellStart"/>
      <w:r w:rsidRPr="003E6966">
        <w:rPr>
          <w:rFonts w:asciiTheme="minorHAnsi" w:hAnsiTheme="minorHAnsi"/>
          <w:color w:val="3E8B94"/>
          <w:sz w:val="27"/>
        </w:rPr>
        <w:t>Bonbeach</w:t>
      </w:r>
      <w:proofErr w:type="spellEnd"/>
      <w:r w:rsidRPr="003E6966">
        <w:rPr>
          <w:rFonts w:asciiTheme="minorHAnsi" w:hAnsiTheme="minorHAnsi"/>
          <w:color w:val="3E8B94"/>
          <w:spacing w:val="-11"/>
          <w:sz w:val="27"/>
        </w:rPr>
        <w:t xml:space="preserve"> </w:t>
      </w:r>
      <w:r w:rsidRPr="003E6966">
        <w:rPr>
          <w:rFonts w:asciiTheme="minorHAnsi" w:hAnsiTheme="minorHAnsi"/>
          <w:color w:val="3E8B94"/>
          <w:spacing w:val="-3"/>
          <w:sz w:val="27"/>
        </w:rPr>
        <w:t>areas</w:t>
      </w:r>
    </w:p>
    <w:p w14:paraId="661F7924" w14:textId="77777777" w:rsidR="00BE1038" w:rsidRPr="003E6966" w:rsidRDefault="008D5DB5">
      <w:pPr>
        <w:pStyle w:val="BodyText"/>
        <w:spacing w:before="120" w:line="223" w:lineRule="auto"/>
        <w:ind w:left="1133" w:right="1746"/>
        <w:rPr>
          <w:rFonts w:asciiTheme="minorHAnsi" w:hAnsiTheme="minorHAnsi"/>
        </w:rPr>
      </w:pPr>
      <w:r w:rsidRPr="003E6966">
        <w:rPr>
          <w:rFonts w:asciiTheme="minorHAnsi" w:hAnsiTheme="minorHAnsi"/>
        </w:rPr>
        <w:t>Prior to the commencement of the Level Crossing Removal Project (LXRP), there were 178 level crossings across the electrified rail network. All level crossings are dangerous, presenting safety risks to road and rail users alike, including pedestrians and cyclists. Removing any level crossing will create safer communities, significantly reducing the risk of serious or fatal collisions.</w:t>
      </w:r>
    </w:p>
    <w:p w14:paraId="5C2BA0B5" w14:textId="3B1E46CC" w:rsidR="00BE1038" w:rsidRPr="003E6966" w:rsidRDefault="008D5DB5" w:rsidP="008E740F">
      <w:pPr>
        <w:pStyle w:val="BodyText"/>
        <w:spacing w:before="172" w:line="223" w:lineRule="auto"/>
        <w:ind w:left="1133" w:right="2224"/>
        <w:rPr>
          <w:rFonts w:asciiTheme="minorHAnsi" w:hAnsiTheme="minorHAnsi"/>
        </w:rPr>
      </w:pPr>
      <w:r w:rsidRPr="003E6966">
        <w:rPr>
          <w:rFonts w:asciiTheme="minorHAnsi" w:hAnsiTheme="minorHAnsi"/>
        </w:rPr>
        <w:t xml:space="preserve">Level crossings provide opportunity for risk-taking </w:t>
      </w:r>
      <w:proofErr w:type="spellStart"/>
      <w:r w:rsidRPr="003E6966">
        <w:rPr>
          <w:rFonts w:asciiTheme="minorHAnsi" w:hAnsiTheme="minorHAnsi"/>
        </w:rPr>
        <w:t>behaviour</w:t>
      </w:r>
      <w:proofErr w:type="spellEnd"/>
      <w:r w:rsidRPr="003E6966">
        <w:rPr>
          <w:rFonts w:asciiTheme="minorHAnsi" w:hAnsiTheme="minorHAnsi"/>
        </w:rPr>
        <w:t>, with people attempting to avoid delays, ignoring signals and boom gates. Twenty people died after being hit by a train between 2005 and 2014</w:t>
      </w:r>
      <w:r w:rsidR="008E740F">
        <w:rPr>
          <w:rFonts w:asciiTheme="minorHAnsi" w:hAnsiTheme="minorHAnsi"/>
        </w:rPr>
        <w:t xml:space="preserve"> </w:t>
      </w:r>
      <w:r w:rsidRPr="003E6966">
        <w:rPr>
          <w:rFonts w:asciiTheme="minorHAnsi" w:hAnsiTheme="minorHAnsi"/>
        </w:rPr>
        <w:t>at the 50 crossings to be removed, with more than 60 collisions and almost 700 near misses also occurring at those 50 sites.</w:t>
      </w:r>
    </w:p>
    <w:p w14:paraId="10C1335F" w14:textId="77777777" w:rsidR="00BE1038" w:rsidRPr="003E6966" w:rsidRDefault="008D5DB5">
      <w:pPr>
        <w:pStyle w:val="BodyText"/>
        <w:spacing w:before="157"/>
        <w:ind w:left="1133"/>
        <w:rPr>
          <w:rFonts w:asciiTheme="minorHAnsi" w:hAnsiTheme="minorHAnsi"/>
        </w:rPr>
      </w:pPr>
      <w:r w:rsidRPr="003E6966">
        <w:rPr>
          <w:rFonts w:asciiTheme="minorHAnsi" w:hAnsiTheme="minorHAnsi"/>
        </w:rPr>
        <w:t xml:space="preserve">The </w:t>
      </w:r>
      <w:proofErr w:type="spellStart"/>
      <w:r w:rsidRPr="003E6966">
        <w:rPr>
          <w:rFonts w:asciiTheme="minorHAnsi" w:hAnsiTheme="minorHAnsi"/>
        </w:rPr>
        <w:t>Edithvale</w:t>
      </w:r>
      <w:proofErr w:type="spellEnd"/>
      <w:r w:rsidRPr="003E6966">
        <w:rPr>
          <w:rFonts w:asciiTheme="minorHAnsi" w:hAnsiTheme="minorHAnsi"/>
        </w:rPr>
        <w:t xml:space="preserve"> and </w:t>
      </w:r>
      <w:proofErr w:type="spellStart"/>
      <w:r w:rsidRPr="003E6966">
        <w:rPr>
          <w:rFonts w:asciiTheme="minorHAnsi" w:hAnsiTheme="minorHAnsi"/>
        </w:rPr>
        <w:t>Bonbeach</w:t>
      </w:r>
      <w:proofErr w:type="spellEnd"/>
      <w:r w:rsidRPr="003E6966">
        <w:rPr>
          <w:rFonts w:asciiTheme="minorHAnsi" w:hAnsiTheme="minorHAnsi"/>
        </w:rPr>
        <w:t xml:space="preserve"> level crossings contributed to these safety concerns in the 10 years to 2015:</w:t>
      </w:r>
    </w:p>
    <w:p w14:paraId="5EDC8167" w14:textId="77777777" w:rsidR="00BE1038" w:rsidRPr="003E6966" w:rsidRDefault="008D5DB5">
      <w:pPr>
        <w:pStyle w:val="ListParagraph"/>
        <w:numPr>
          <w:ilvl w:val="3"/>
          <w:numId w:val="7"/>
        </w:numPr>
        <w:tabs>
          <w:tab w:val="left" w:pos="1361"/>
        </w:tabs>
        <w:spacing w:before="82" w:line="223" w:lineRule="auto"/>
        <w:ind w:right="2084"/>
        <w:rPr>
          <w:rFonts w:asciiTheme="minorHAnsi" w:hAnsiTheme="minorHAnsi"/>
          <w:sz w:val="19"/>
        </w:rPr>
      </w:pPr>
      <w:r w:rsidRPr="003E6966">
        <w:rPr>
          <w:rFonts w:asciiTheme="minorHAnsi" w:hAnsiTheme="minorHAnsi"/>
          <w:sz w:val="19"/>
        </w:rPr>
        <w:t>At</w:t>
      </w:r>
      <w:r w:rsidRPr="003E6966">
        <w:rPr>
          <w:rFonts w:asciiTheme="minorHAnsi" w:hAnsiTheme="minorHAnsi"/>
          <w:spacing w:val="-3"/>
          <w:sz w:val="19"/>
        </w:rPr>
        <w:t xml:space="preserve"> </w:t>
      </w:r>
      <w:proofErr w:type="spellStart"/>
      <w:r w:rsidRPr="003E6966">
        <w:rPr>
          <w:rFonts w:asciiTheme="minorHAnsi" w:hAnsiTheme="minorHAnsi"/>
          <w:sz w:val="19"/>
        </w:rPr>
        <w:t>Edithvale</w:t>
      </w:r>
      <w:proofErr w:type="spellEnd"/>
      <w:r w:rsidRPr="003E6966">
        <w:rPr>
          <w:rFonts w:asciiTheme="minorHAnsi" w:hAnsiTheme="minorHAnsi"/>
          <w:sz w:val="19"/>
        </w:rPr>
        <w:t>,</w:t>
      </w:r>
      <w:r w:rsidRPr="003E6966">
        <w:rPr>
          <w:rFonts w:asciiTheme="minorHAnsi" w:hAnsiTheme="minorHAnsi"/>
          <w:spacing w:val="-3"/>
          <w:sz w:val="19"/>
        </w:rPr>
        <w:t xml:space="preserve"> </w:t>
      </w:r>
      <w:r w:rsidRPr="003E6966">
        <w:rPr>
          <w:rFonts w:asciiTheme="minorHAnsi" w:hAnsiTheme="minorHAnsi"/>
          <w:sz w:val="19"/>
        </w:rPr>
        <w:t>there</w:t>
      </w:r>
      <w:r w:rsidRPr="003E6966">
        <w:rPr>
          <w:rFonts w:asciiTheme="minorHAnsi" w:hAnsiTheme="minorHAnsi"/>
          <w:spacing w:val="-3"/>
          <w:sz w:val="19"/>
        </w:rPr>
        <w:t xml:space="preserve"> </w:t>
      </w:r>
      <w:r w:rsidRPr="003E6966">
        <w:rPr>
          <w:rFonts w:asciiTheme="minorHAnsi" w:hAnsiTheme="minorHAnsi"/>
          <w:sz w:val="19"/>
        </w:rPr>
        <w:t>was</w:t>
      </w:r>
      <w:r w:rsidRPr="003E6966">
        <w:rPr>
          <w:rFonts w:asciiTheme="minorHAnsi" w:hAnsiTheme="minorHAnsi"/>
          <w:spacing w:val="-3"/>
          <w:sz w:val="19"/>
        </w:rPr>
        <w:t xml:space="preserve"> </w:t>
      </w:r>
      <w:r w:rsidRPr="003E6966">
        <w:rPr>
          <w:rFonts w:asciiTheme="minorHAnsi" w:hAnsiTheme="minorHAnsi"/>
          <w:sz w:val="19"/>
        </w:rPr>
        <w:t>one</w:t>
      </w:r>
      <w:r w:rsidRPr="003E6966">
        <w:rPr>
          <w:rFonts w:asciiTheme="minorHAnsi" w:hAnsiTheme="minorHAnsi"/>
          <w:spacing w:val="-3"/>
          <w:sz w:val="19"/>
        </w:rPr>
        <w:t xml:space="preserve"> </w:t>
      </w:r>
      <w:r w:rsidRPr="003E6966">
        <w:rPr>
          <w:rFonts w:asciiTheme="minorHAnsi" w:hAnsiTheme="minorHAnsi"/>
          <w:sz w:val="19"/>
        </w:rPr>
        <w:t>fatality,</w:t>
      </w:r>
      <w:r w:rsidRPr="003E6966">
        <w:rPr>
          <w:rFonts w:asciiTheme="minorHAnsi" w:hAnsiTheme="minorHAnsi"/>
          <w:spacing w:val="-4"/>
          <w:sz w:val="19"/>
        </w:rPr>
        <w:t xml:space="preserve"> </w:t>
      </w:r>
      <w:r w:rsidRPr="003E6966">
        <w:rPr>
          <w:rFonts w:asciiTheme="minorHAnsi" w:hAnsiTheme="minorHAnsi"/>
          <w:sz w:val="19"/>
        </w:rPr>
        <w:t>one</w:t>
      </w:r>
      <w:r w:rsidRPr="003E6966">
        <w:rPr>
          <w:rFonts w:asciiTheme="minorHAnsi" w:hAnsiTheme="minorHAnsi"/>
          <w:spacing w:val="-3"/>
          <w:sz w:val="19"/>
        </w:rPr>
        <w:t xml:space="preserve"> </w:t>
      </w:r>
      <w:r w:rsidRPr="003E6966">
        <w:rPr>
          <w:rFonts w:asciiTheme="minorHAnsi" w:hAnsiTheme="minorHAnsi"/>
          <w:sz w:val="19"/>
        </w:rPr>
        <w:t>collision</w:t>
      </w:r>
      <w:r w:rsidRPr="003E6966">
        <w:rPr>
          <w:rFonts w:asciiTheme="minorHAnsi" w:hAnsiTheme="minorHAnsi"/>
          <w:spacing w:val="-3"/>
          <w:sz w:val="19"/>
        </w:rPr>
        <w:t xml:space="preserve"> </w:t>
      </w:r>
      <w:r w:rsidRPr="003E6966">
        <w:rPr>
          <w:rFonts w:asciiTheme="minorHAnsi" w:hAnsiTheme="minorHAnsi"/>
          <w:sz w:val="19"/>
        </w:rPr>
        <w:t>between</w:t>
      </w:r>
      <w:r w:rsidRPr="003E6966">
        <w:rPr>
          <w:rFonts w:asciiTheme="minorHAnsi" w:hAnsiTheme="minorHAnsi"/>
          <w:spacing w:val="-3"/>
          <w:sz w:val="19"/>
        </w:rPr>
        <w:t xml:space="preserve"> </w:t>
      </w:r>
      <w:r w:rsidRPr="003E6966">
        <w:rPr>
          <w:rFonts w:asciiTheme="minorHAnsi" w:hAnsiTheme="minorHAnsi"/>
          <w:sz w:val="19"/>
        </w:rPr>
        <w:t>a</w:t>
      </w:r>
      <w:r w:rsidRPr="003E6966">
        <w:rPr>
          <w:rFonts w:asciiTheme="minorHAnsi" w:hAnsiTheme="minorHAnsi"/>
          <w:spacing w:val="-3"/>
          <w:sz w:val="19"/>
        </w:rPr>
        <w:t xml:space="preserve"> </w:t>
      </w:r>
      <w:r w:rsidRPr="003E6966">
        <w:rPr>
          <w:rFonts w:asciiTheme="minorHAnsi" w:hAnsiTheme="minorHAnsi"/>
          <w:sz w:val="19"/>
        </w:rPr>
        <w:t>vehicle</w:t>
      </w:r>
      <w:r w:rsidRPr="003E6966">
        <w:rPr>
          <w:rFonts w:asciiTheme="minorHAnsi" w:hAnsiTheme="minorHAnsi"/>
          <w:spacing w:val="-3"/>
          <w:sz w:val="19"/>
        </w:rPr>
        <w:t xml:space="preserve"> </w:t>
      </w:r>
      <w:r w:rsidRPr="003E6966">
        <w:rPr>
          <w:rFonts w:asciiTheme="minorHAnsi" w:hAnsiTheme="minorHAnsi"/>
          <w:sz w:val="19"/>
        </w:rPr>
        <w:t>and</w:t>
      </w:r>
      <w:r w:rsidRPr="003E6966">
        <w:rPr>
          <w:rFonts w:asciiTheme="minorHAnsi" w:hAnsiTheme="minorHAnsi"/>
          <w:spacing w:val="-3"/>
          <w:sz w:val="19"/>
        </w:rPr>
        <w:t xml:space="preserve"> </w:t>
      </w:r>
      <w:r w:rsidRPr="003E6966">
        <w:rPr>
          <w:rFonts w:asciiTheme="minorHAnsi" w:hAnsiTheme="minorHAnsi"/>
          <w:sz w:val="19"/>
        </w:rPr>
        <w:t>a</w:t>
      </w:r>
      <w:r w:rsidRPr="003E6966">
        <w:rPr>
          <w:rFonts w:asciiTheme="minorHAnsi" w:hAnsiTheme="minorHAnsi"/>
          <w:spacing w:val="-3"/>
          <w:sz w:val="19"/>
        </w:rPr>
        <w:t xml:space="preserve"> </w:t>
      </w:r>
      <w:r w:rsidRPr="003E6966">
        <w:rPr>
          <w:rFonts w:asciiTheme="minorHAnsi" w:hAnsiTheme="minorHAnsi"/>
          <w:sz w:val="19"/>
        </w:rPr>
        <w:t>train,</w:t>
      </w:r>
      <w:r w:rsidRPr="003E6966">
        <w:rPr>
          <w:rFonts w:asciiTheme="minorHAnsi" w:hAnsiTheme="minorHAnsi"/>
          <w:spacing w:val="-3"/>
          <w:sz w:val="19"/>
        </w:rPr>
        <w:t xml:space="preserve"> </w:t>
      </w:r>
      <w:r w:rsidRPr="003E6966">
        <w:rPr>
          <w:rFonts w:asciiTheme="minorHAnsi" w:hAnsiTheme="minorHAnsi"/>
          <w:sz w:val="19"/>
        </w:rPr>
        <w:t>and</w:t>
      </w:r>
      <w:r w:rsidRPr="003E6966">
        <w:rPr>
          <w:rFonts w:asciiTheme="minorHAnsi" w:hAnsiTheme="minorHAnsi"/>
          <w:spacing w:val="-3"/>
          <w:sz w:val="19"/>
        </w:rPr>
        <w:t xml:space="preserve"> </w:t>
      </w:r>
      <w:r w:rsidRPr="003E6966">
        <w:rPr>
          <w:rFonts w:asciiTheme="minorHAnsi" w:hAnsiTheme="minorHAnsi"/>
          <w:sz w:val="19"/>
        </w:rPr>
        <w:t>seven</w:t>
      </w:r>
      <w:r w:rsidRPr="003E6966">
        <w:rPr>
          <w:rFonts w:asciiTheme="minorHAnsi" w:hAnsiTheme="minorHAnsi"/>
          <w:spacing w:val="-3"/>
          <w:sz w:val="19"/>
        </w:rPr>
        <w:t xml:space="preserve"> </w:t>
      </w:r>
      <w:r w:rsidRPr="003E6966">
        <w:rPr>
          <w:rFonts w:asciiTheme="minorHAnsi" w:hAnsiTheme="minorHAnsi"/>
          <w:sz w:val="19"/>
        </w:rPr>
        <w:t>near</w:t>
      </w:r>
      <w:r w:rsidRPr="003E6966">
        <w:rPr>
          <w:rFonts w:asciiTheme="minorHAnsi" w:hAnsiTheme="minorHAnsi"/>
          <w:spacing w:val="-3"/>
          <w:sz w:val="19"/>
        </w:rPr>
        <w:t xml:space="preserve"> </w:t>
      </w:r>
      <w:r w:rsidRPr="003E6966">
        <w:rPr>
          <w:rFonts w:asciiTheme="minorHAnsi" w:hAnsiTheme="minorHAnsi"/>
          <w:sz w:val="19"/>
        </w:rPr>
        <w:t>misses involving trains and</w:t>
      </w:r>
      <w:r w:rsidRPr="003E6966">
        <w:rPr>
          <w:rFonts w:asciiTheme="minorHAnsi" w:hAnsiTheme="minorHAnsi"/>
          <w:spacing w:val="-1"/>
          <w:sz w:val="19"/>
        </w:rPr>
        <w:t xml:space="preserve"> </w:t>
      </w:r>
      <w:r w:rsidRPr="003E6966">
        <w:rPr>
          <w:rFonts w:asciiTheme="minorHAnsi" w:hAnsiTheme="minorHAnsi"/>
          <w:sz w:val="19"/>
        </w:rPr>
        <w:t>pedestrians.</w:t>
      </w:r>
    </w:p>
    <w:p w14:paraId="4C5D279B" w14:textId="77777777" w:rsidR="00BE1038" w:rsidRPr="003E6966" w:rsidRDefault="008D5DB5">
      <w:pPr>
        <w:pStyle w:val="ListParagraph"/>
        <w:numPr>
          <w:ilvl w:val="3"/>
          <w:numId w:val="7"/>
        </w:numPr>
        <w:tabs>
          <w:tab w:val="left" w:pos="1361"/>
        </w:tabs>
        <w:spacing w:before="86" w:line="223" w:lineRule="auto"/>
        <w:ind w:right="2525"/>
        <w:rPr>
          <w:rFonts w:asciiTheme="minorHAnsi" w:hAnsiTheme="minorHAnsi"/>
          <w:sz w:val="19"/>
        </w:rPr>
      </w:pPr>
      <w:r w:rsidRPr="003E6966">
        <w:rPr>
          <w:rFonts w:asciiTheme="minorHAnsi" w:hAnsiTheme="minorHAnsi"/>
          <w:sz w:val="19"/>
        </w:rPr>
        <w:t xml:space="preserve">At </w:t>
      </w:r>
      <w:proofErr w:type="spellStart"/>
      <w:r w:rsidRPr="003E6966">
        <w:rPr>
          <w:rFonts w:asciiTheme="minorHAnsi" w:hAnsiTheme="minorHAnsi"/>
          <w:sz w:val="19"/>
        </w:rPr>
        <w:t>Bonbeach</w:t>
      </w:r>
      <w:proofErr w:type="spellEnd"/>
      <w:r w:rsidRPr="003E6966">
        <w:rPr>
          <w:rFonts w:asciiTheme="minorHAnsi" w:hAnsiTheme="minorHAnsi"/>
          <w:sz w:val="19"/>
        </w:rPr>
        <w:t>, there was one collision between a vehicle and train, one near miss involving a</w:t>
      </w:r>
      <w:r w:rsidRPr="003E6966">
        <w:rPr>
          <w:rFonts w:asciiTheme="minorHAnsi" w:hAnsiTheme="minorHAnsi"/>
          <w:spacing w:val="-33"/>
          <w:sz w:val="19"/>
        </w:rPr>
        <w:t xml:space="preserve"> </w:t>
      </w:r>
      <w:r w:rsidRPr="003E6966">
        <w:rPr>
          <w:rFonts w:asciiTheme="minorHAnsi" w:hAnsiTheme="minorHAnsi"/>
          <w:sz w:val="19"/>
        </w:rPr>
        <w:t>train and a pedestrian, and eleven near misses involving trains and</w:t>
      </w:r>
      <w:r w:rsidRPr="003E6966">
        <w:rPr>
          <w:rFonts w:asciiTheme="minorHAnsi" w:hAnsiTheme="minorHAnsi"/>
          <w:spacing w:val="-5"/>
          <w:sz w:val="19"/>
        </w:rPr>
        <w:t xml:space="preserve"> </w:t>
      </w:r>
      <w:r w:rsidRPr="003E6966">
        <w:rPr>
          <w:rFonts w:asciiTheme="minorHAnsi" w:hAnsiTheme="minorHAnsi"/>
          <w:sz w:val="19"/>
        </w:rPr>
        <w:t>vehicles.</w:t>
      </w:r>
    </w:p>
    <w:p w14:paraId="2CC54152" w14:textId="77777777" w:rsidR="00BE1038" w:rsidRPr="003E6966" w:rsidRDefault="008D5DB5">
      <w:pPr>
        <w:pStyle w:val="BodyText"/>
        <w:spacing w:before="157"/>
        <w:ind w:left="1133"/>
        <w:rPr>
          <w:rFonts w:asciiTheme="minorHAnsi" w:hAnsiTheme="minorHAnsi"/>
        </w:rPr>
      </w:pPr>
      <w:r w:rsidRPr="003E6966">
        <w:rPr>
          <w:rFonts w:asciiTheme="minorHAnsi" w:hAnsiTheme="minorHAnsi"/>
        </w:rPr>
        <w:t xml:space="preserve">Removing the </w:t>
      </w:r>
      <w:proofErr w:type="spellStart"/>
      <w:r w:rsidRPr="003E6966">
        <w:rPr>
          <w:rFonts w:asciiTheme="minorHAnsi" w:hAnsiTheme="minorHAnsi"/>
        </w:rPr>
        <w:t>Edithvale</w:t>
      </w:r>
      <w:proofErr w:type="spellEnd"/>
      <w:r w:rsidRPr="003E6966">
        <w:rPr>
          <w:rFonts w:asciiTheme="minorHAnsi" w:hAnsiTheme="minorHAnsi"/>
        </w:rPr>
        <w:t xml:space="preserve"> and </w:t>
      </w:r>
      <w:proofErr w:type="spellStart"/>
      <w:r w:rsidRPr="003E6966">
        <w:rPr>
          <w:rFonts w:asciiTheme="minorHAnsi" w:hAnsiTheme="minorHAnsi"/>
        </w:rPr>
        <w:t>Bonbeach</w:t>
      </w:r>
      <w:proofErr w:type="spellEnd"/>
      <w:r w:rsidRPr="003E6966">
        <w:rPr>
          <w:rFonts w:asciiTheme="minorHAnsi" w:hAnsiTheme="minorHAnsi"/>
        </w:rPr>
        <w:t xml:space="preserve"> level crossings would eliminate these safety concerns.</w:t>
      </w:r>
    </w:p>
    <w:p w14:paraId="2667C2BA" w14:textId="77777777" w:rsidR="00BE1038" w:rsidRPr="003E6966" w:rsidRDefault="008D5DB5">
      <w:pPr>
        <w:pStyle w:val="BodyText"/>
        <w:spacing w:before="167" w:line="223" w:lineRule="auto"/>
        <w:ind w:left="1133" w:right="1713"/>
        <w:rPr>
          <w:rFonts w:asciiTheme="minorHAnsi" w:hAnsiTheme="minorHAnsi"/>
        </w:rPr>
      </w:pPr>
      <w:r w:rsidRPr="003E6966">
        <w:rPr>
          <w:rFonts w:asciiTheme="minorHAnsi" w:hAnsiTheme="minorHAnsi"/>
        </w:rPr>
        <w:t>The opportunity to contribute towards safer communities arises not only from reducing the risk of accidents at these crossings, but also from providing better designed station precincts to improve safety for the community in the wider vicinity of the crossings.</w:t>
      </w:r>
    </w:p>
    <w:p w14:paraId="75A62E89" w14:textId="77777777" w:rsidR="00BE1038" w:rsidRPr="003E6966" w:rsidRDefault="008D5DB5">
      <w:pPr>
        <w:pStyle w:val="BodyText"/>
        <w:spacing w:before="172" w:line="223" w:lineRule="auto"/>
        <w:ind w:left="1133" w:right="1885"/>
        <w:rPr>
          <w:rFonts w:asciiTheme="minorHAnsi" w:hAnsiTheme="minorHAnsi"/>
        </w:rPr>
      </w:pPr>
      <w:r w:rsidRPr="003E6966">
        <w:rPr>
          <w:rFonts w:asciiTheme="minorHAnsi" w:hAnsiTheme="minorHAnsi"/>
        </w:rPr>
        <w:t>The projects would create open station forecourts, with more space and better visibility and accessibility for</w:t>
      </w:r>
      <w:r w:rsidRPr="003E6966">
        <w:rPr>
          <w:rFonts w:asciiTheme="minorHAnsi" w:hAnsiTheme="minorHAnsi"/>
          <w:spacing w:val="-3"/>
        </w:rPr>
        <w:t xml:space="preserve"> </w:t>
      </w:r>
      <w:r w:rsidRPr="003E6966">
        <w:rPr>
          <w:rFonts w:asciiTheme="minorHAnsi" w:hAnsiTheme="minorHAnsi"/>
        </w:rPr>
        <w:t>pedestrians</w:t>
      </w:r>
      <w:r w:rsidRPr="003E6966">
        <w:rPr>
          <w:rFonts w:asciiTheme="minorHAnsi" w:hAnsiTheme="minorHAnsi"/>
          <w:spacing w:val="-3"/>
        </w:rPr>
        <w:t xml:space="preserve"> </w:t>
      </w:r>
      <w:r w:rsidRPr="003E6966">
        <w:rPr>
          <w:rFonts w:asciiTheme="minorHAnsi" w:hAnsiTheme="minorHAnsi"/>
        </w:rPr>
        <w:t>through</w:t>
      </w:r>
      <w:r w:rsidRPr="003E6966">
        <w:rPr>
          <w:rFonts w:asciiTheme="minorHAnsi" w:hAnsiTheme="minorHAnsi"/>
          <w:spacing w:val="-3"/>
        </w:rPr>
        <w:t xml:space="preserve"> </w:t>
      </w:r>
      <w:r w:rsidRPr="003E6966">
        <w:rPr>
          <w:rFonts w:asciiTheme="minorHAnsi" w:hAnsiTheme="minorHAnsi"/>
        </w:rPr>
        <w:t>removing</w:t>
      </w:r>
      <w:r w:rsidRPr="003E6966">
        <w:rPr>
          <w:rFonts w:asciiTheme="minorHAnsi" w:hAnsiTheme="minorHAnsi"/>
          <w:spacing w:val="-3"/>
        </w:rPr>
        <w:t xml:space="preserve"> </w:t>
      </w:r>
      <w:r w:rsidRPr="003E6966">
        <w:rPr>
          <w:rFonts w:asciiTheme="minorHAnsi" w:hAnsiTheme="minorHAnsi"/>
        </w:rPr>
        <w:t>the</w:t>
      </w:r>
      <w:r w:rsidRPr="003E6966">
        <w:rPr>
          <w:rFonts w:asciiTheme="minorHAnsi" w:hAnsiTheme="minorHAnsi"/>
          <w:spacing w:val="-3"/>
        </w:rPr>
        <w:t xml:space="preserve"> </w:t>
      </w:r>
      <w:r w:rsidRPr="003E6966">
        <w:rPr>
          <w:rFonts w:asciiTheme="minorHAnsi" w:hAnsiTheme="minorHAnsi"/>
        </w:rPr>
        <w:t>interface</w:t>
      </w:r>
      <w:r w:rsidRPr="003E6966">
        <w:rPr>
          <w:rFonts w:asciiTheme="minorHAnsi" w:hAnsiTheme="minorHAnsi"/>
          <w:spacing w:val="-3"/>
        </w:rPr>
        <w:t xml:space="preserve"> </w:t>
      </w:r>
      <w:r w:rsidRPr="003E6966">
        <w:rPr>
          <w:rFonts w:asciiTheme="minorHAnsi" w:hAnsiTheme="minorHAnsi"/>
        </w:rPr>
        <w:t>with</w:t>
      </w:r>
      <w:r w:rsidRPr="003E6966">
        <w:rPr>
          <w:rFonts w:asciiTheme="minorHAnsi" w:hAnsiTheme="minorHAnsi"/>
          <w:spacing w:val="-3"/>
        </w:rPr>
        <w:t xml:space="preserve"> </w:t>
      </w:r>
      <w:r w:rsidRPr="003E6966">
        <w:rPr>
          <w:rFonts w:asciiTheme="minorHAnsi" w:hAnsiTheme="minorHAnsi"/>
        </w:rPr>
        <w:t>the</w:t>
      </w:r>
      <w:r w:rsidRPr="003E6966">
        <w:rPr>
          <w:rFonts w:asciiTheme="minorHAnsi" w:hAnsiTheme="minorHAnsi"/>
          <w:spacing w:val="-3"/>
        </w:rPr>
        <w:t xml:space="preserve"> </w:t>
      </w:r>
      <w:r w:rsidRPr="003E6966">
        <w:rPr>
          <w:rFonts w:asciiTheme="minorHAnsi" w:hAnsiTheme="minorHAnsi"/>
        </w:rPr>
        <w:t>train</w:t>
      </w:r>
      <w:r w:rsidRPr="003E6966">
        <w:rPr>
          <w:rFonts w:asciiTheme="minorHAnsi" w:hAnsiTheme="minorHAnsi"/>
          <w:spacing w:val="-3"/>
        </w:rPr>
        <w:t xml:space="preserve"> </w:t>
      </w:r>
      <w:r w:rsidRPr="003E6966">
        <w:rPr>
          <w:rFonts w:asciiTheme="minorHAnsi" w:hAnsiTheme="minorHAnsi"/>
        </w:rPr>
        <w:t>lines.</w:t>
      </w:r>
      <w:r w:rsidRPr="003E6966">
        <w:rPr>
          <w:rFonts w:asciiTheme="minorHAnsi" w:hAnsiTheme="minorHAnsi"/>
          <w:spacing w:val="-3"/>
        </w:rPr>
        <w:t xml:space="preserve"> </w:t>
      </w:r>
      <w:r w:rsidRPr="003E6966">
        <w:rPr>
          <w:rFonts w:asciiTheme="minorHAnsi" w:hAnsiTheme="minorHAnsi"/>
        </w:rPr>
        <w:t>A</w:t>
      </w:r>
      <w:r w:rsidRPr="003E6966">
        <w:rPr>
          <w:rFonts w:asciiTheme="minorHAnsi" w:hAnsiTheme="minorHAnsi"/>
          <w:spacing w:val="-3"/>
        </w:rPr>
        <w:t xml:space="preserve"> </w:t>
      </w:r>
      <w:r w:rsidRPr="003E6966">
        <w:rPr>
          <w:rFonts w:asciiTheme="minorHAnsi" w:hAnsiTheme="minorHAnsi"/>
        </w:rPr>
        <w:t>shared</w:t>
      </w:r>
      <w:r w:rsidRPr="003E6966">
        <w:rPr>
          <w:rFonts w:asciiTheme="minorHAnsi" w:hAnsiTheme="minorHAnsi"/>
          <w:spacing w:val="-3"/>
        </w:rPr>
        <w:t xml:space="preserve"> </w:t>
      </w:r>
      <w:r w:rsidRPr="003E6966">
        <w:rPr>
          <w:rFonts w:asciiTheme="minorHAnsi" w:hAnsiTheme="minorHAnsi"/>
        </w:rPr>
        <w:t>user</w:t>
      </w:r>
      <w:r w:rsidRPr="003E6966">
        <w:rPr>
          <w:rFonts w:asciiTheme="minorHAnsi" w:hAnsiTheme="minorHAnsi"/>
          <w:spacing w:val="-3"/>
        </w:rPr>
        <w:t xml:space="preserve"> </w:t>
      </w:r>
      <w:r w:rsidRPr="003E6966">
        <w:rPr>
          <w:rFonts w:asciiTheme="minorHAnsi" w:hAnsiTheme="minorHAnsi"/>
        </w:rPr>
        <w:t>path</w:t>
      </w:r>
      <w:r w:rsidRPr="003E6966">
        <w:rPr>
          <w:rFonts w:asciiTheme="minorHAnsi" w:hAnsiTheme="minorHAnsi"/>
          <w:spacing w:val="-3"/>
        </w:rPr>
        <w:t xml:space="preserve"> </w:t>
      </w:r>
      <w:r w:rsidRPr="003E6966">
        <w:rPr>
          <w:rFonts w:asciiTheme="minorHAnsi" w:hAnsiTheme="minorHAnsi"/>
        </w:rPr>
        <w:t>along</w:t>
      </w:r>
      <w:r w:rsidRPr="003E6966">
        <w:rPr>
          <w:rFonts w:asciiTheme="minorHAnsi" w:hAnsiTheme="minorHAnsi"/>
          <w:spacing w:val="-3"/>
        </w:rPr>
        <w:t xml:space="preserve"> </w:t>
      </w:r>
      <w:r w:rsidRPr="003E6966">
        <w:rPr>
          <w:rFonts w:asciiTheme="minorHAnsi" w:hAnsiTheme="minorHAnsi"/>
        </w:rPr>
        <w:t>Station</w:t>
      </w:r>
      <w:r w:rsidRPr="003E6966">
        <w:rPr>
          <w:rFonts w:asciiTheme="minorHAnsi" w:hAnsiTheme="minorHAnsi"/>
          <w:spacing w:val="-3"/>
        </w:rPr>
        <w:t xml:space="preserve"> </w:t>
      </w:r>
      <w:r w:rsidRPr="003E6966">
        <w:rPr>
          <w:rFonts w:asciiTheme="minorHAnsi" w:hAnsiTheme="minorHAnsi"/>
        </w:rPr>
        <w:t>Street would</w:t>
      </w:r>
      <w:r w:rsidRPr="003E6966">
        <w:rPr>
          <w:rFonts w:asciiTheme="minorHAnsi" w:hAnsiTheme="minorHAnsi"/>
          <w:spacing w:val="-5"/>
        </w:rPr>
        <w:t xml:space="preserve"> </w:t>
      </w:r>
      <w:r w:rsidRPr="003E6966">
        <w:rPr>
          <w:rFonts w:asciiTheme="minorHAnsi" w:hAnsiTheme="minorHAnsi"/>
        </w:rPr>
        <w:t>improve</w:t>
      </w:r>
      <w:r w:rsidRPr="003E6966">
        <w:rPr>
          <w:rFonts w:asciiTheme="minorHAnsi" w:hAnsiTheme="minorHAnsi"/>
          <w:spacing w:val="-5"/>
        </w:rPr>
        <w:t xml:space="preserve"> </w:t>
      </w:r>
      <w:r w:rsidRPr="003E6966">
        <w:rPr>
          <w:rFonts w:asciiTheme="minorHAnsi" w:hAnsiTheme="minorHAnsi"/>
        </w:rPr>
        <w:t>safety</w:t>
      </w:r>
      <w:r w:rsidRPr="003E6966">
        <w:rPr>
          <w:rFonts w:asciiTheme="minorHAnsi" w:hAnsiTheme="minorHAnsi"/>
          <w:spacing w:val="-5"/>
        </w:rPr>
        <w:t xml:space="preserve"> </w:t>
      </w:r>
      <w:r w:rsidRPr="003E6966">
        <w:rPr>
          <w:rFonts w:asciiTheme="minorHAnsi" w:hAnsiTheme="minorHAnsi"/>
        </w:rPr>
        <w:t>for</w:t>
      </w:r>
      <w:r w:rsidRPr="003E6966">
        <w:rPr>
          <w:rFonts w:asciiTheme="minorHAnsi" w:hAnsiTheme="minorHAnsi"/>
          <w:spacing w:val="-5"/>
        </w:rPr>
        <w:t xml:space="preserve"> </w:t>
      </w:r>
      <w:r w:rsidRPr="003E6966">
        <w:rPr>
          <w:rFonts w:asciiTheme="minorHAnsi" w:hAnsiTheme="minorHAnsi"/>
        </w:rPr>
        <w:t>pedestrians</w:t>
      </w:r>
      <w:r w:rsidRPr="003E6966">
        <w:rPr>
          <w:rFonts w:asciiTheme="minorHAnsi" w:hAnsiTheme="minorHAnsi"/>
          <w:spacing w:val="-5"/>
        </w:rPr>
        <w:t xml:space="preserve"> </w:t>
      </w:r>
      <w:r w:rsidRPr="003E6966">
        <w:rPr>
          <w:rFonts w:asciiTheme="minorHAnsi" w:hAnsiTheme="minorHAnsi"/>
        </w:rPr>
        <w:t>and</w:t>
      </w:r>
      <w:r w:rsidRPr="003E6966">
        <w:rPr>
          <w:rFonts w:asciiTheme="minorHAnsi" w:hAnsiTheme="minorHAnsi"/>
          <w:spacing w:val="-5"/>
        </w:rPr>
        <w:t xml:space="preserve"> </w:t>
      </w:r>
      <w:r w:rsidRPr="003E6966">
        <w:rPr>
          <w:rFonts w:asciiTheme="minorHAnsi" w:hAnsiTheme="minorHAnsi"/>
        </w:rPr>
        <w:t>particularly</w:t>
      </w:r>
      <w:r w:rsidRPr="003E6966">
        <w:rPr>
          <w:rFonts w:asciiTheme="minorHAnsi" w:hAnsiTheme="minorHAnsi"/>
          <w:spacing w:val="-5"/>
        </w:rPr>
        <w:t xml:space="preserve"> </w:t>
      </w:r>
      <w:r w:rsidRPr="003E6966">
        <w:rPr>
          <w:rFonts w:asciiTheme="minorHAnsi" w:hAnsiTheme="minorHAnsi"/>
        </w:rPr>
        <w:t>for</w:t>
      </w:r>
      <w:r w:rsidRPr="003E6966">
        <w:rPr>
          <w:rFonts w:asciiTheme="minorHAnsi" w:hAnsiTheme="minorHAnsi"/>
          <w:spacing w:val="-5"/>
        </w:rPr>
        <w:t xml:space="preserve"> </w:t>
      </w:r>
      <w:r w:rsidRPr="003E6966">
        <w:rPr>
          <w:rFonts w:asciiTheme="minorHAnsi" w:hAnsiTheme="minorHAnsi"/>
        </w:rPr>
        <w:t>cyclists</w:t>
      </w:r>
      <w:r w:rsidRPr="003E6966">
        <w:rPr>
          <w:rFonts w:asciiTheme="minorHAnsi" w:hAnsiTheme="minorHAnsi"/>
          <w:spacing w:val="-5"/>
        </w:rPr>
        <w:t xml:space="preserve"> </w:t>
      </w:r>
      <w:r w:rsidRPr="003E6966">
        <w:rPr>
          <w:rFonts w:asciiTheme="minorHAnsi" w:hAnsiTheme="minorHAnsi"/>
        </w:rPr>
        <w:t>through</w:t>
      </w:r>
      <w:r w:rsidRPr="003E6966">
        <w:rPr>
          <w:rFonts w:asciiTheme="minorHAnsi" w:hAnsiTheme="minorHAnsi"/>
          <w:spacing w:val="-5"/>
        </w:rPr>
        <w:t xml:space="preserve"> </w:t>
      </w:r>
      <w:r w:rsidRPr="003E6966">
        <w:rPr>
          <w:rFonts w:asciiTheme="minorHAnsi" w:hAnsiTheme="minorHAnsi"/>
        </w:rPr>
        <w:t>creating</w:t>
      </w:r>
      <w:r w:rsidRPr="003E6966">
        <w:rPr>
          <w:rFonts w:asciiTheme="minorHAnsi" w:hAnsiTheme="minorHAnsi"/>
          <w:spacing w:val="-5"/>
        </w:rPr>
        <w:t xml:space="preserve"> </w:t>
      </w:r>
      <w:r w:rsidRPr="003E6966">
        <w:rPr>
          <w:rFonts w:asciiTheme="minorHAnsi" w:hAnsiTheme="minorHAnsi"/>
        </w:rPr>
        <w:t>off-road</w:t>
      </w:r>
      <w:r w:rsidRPr="003E6966">
        <w:rPr>
          <w:rFonts w:asciiTheme="minorHAnsi" w:hAnsiTheme="minorHAnsi"/>
          <w:spacing w:val="-5"/>
        </w:rPr>
        <w:t xml:space="preserve"> </w:t>
      </w:r>
      <w:r w:rsidRPr="003E6966">
        <w:rPr>
          <w:rFonts w:asciiTheme="minorHAnsi" w:hAnsiTheme="minorHAnsi"/>
        </w:rPr>
        <w:t>infrastructure</w:t>
      </w:r>
    </w:p>
    <w:p w14:paraId="03543D3A" w14:textId="77777777" w:rsidR="00BE1038" w:rsidRPr="003E6966" w:rsidRDefault="008D5DB5">
      <w:pPr>
        <w:pStyle w:val="BodyText"/>
        <w:spacing w:before="1" w:line="223" w:lineRule="auto"/>
        <w:ind w:left="1133" w:right="1713"/>
        <w:rPr>
          <w:rFonts w:asciiTheme="minorHAnsi" w:hAnsiTheme="minorHAnsi"/>
        </w:rPr>
      </w:pPr>
      <w:r w:rsidRPr="003E6966">
        <w:rPr>
          <w:rFonts w:asciiTheme="minorHAnsi" w:hAnsiTheme="minorHAnsi"/>
        </w:rPr>
        <w:t xml:space="preserve">that would encourage more people to cycle to the stations. Provision of modern station infrastructure would improve the user experience, and ensure a high level of </w:t>
      </w:r>
      <w:r w:rsidRPr="008E740F">
        <w:rPr>
          <w:rFonts w:asciiTheme="minorHAnsi" w:hAnsiTheme="minorHAnsi"/>
          <w:i/>
        </w:rPr>
        <w:t>Disability Discrimination Act 1992</w:t>
      </w:r>
      <w:r w:rsidRPr="003E6966">
        <w:rPr>
          <w:rFonts w:asciiTheme="minorHAnsi" w:hAnsiTheme="minorHAnsi"/>
        </w:rPr>
        <w:t xml:space="preserve"> (DDA) compliant accessibility to the platforms.</w:t>
      </w:r>
    </w:p>
    <w:p w14:paraId="51BD8C7F" w14:textId="77777777" w:rsidR="00BE1038" w:rsidRPr="003E6966" w:rsidRDefault="008D5DB5">
      <w:pPr>
        <w:pStyle w:val="BodyText"/>
        <w:spacing w:before="171" w:line="223" w:lineRule="auto"/>
        <w:ind w:left="1133" w:right="1713"/>
        <w:rPr>
          <w:rFonts w:asciiTheme="minorHAnsi" w:hAnsiTheme="minorHAnsi"/>
        </w:rPr>
      </w:pPr>
      <w:r w:rsidRPr="003E6966">
        <w:rPr>
          <w:rFonts w:asciiTheme="minorHAnsi" w:hAnsiTheme="minorHAnsi"/>
        </w:rPr>
        <w:t xml:space="preserve">Replacing the </w:t>
      </w:r>
      <w:proofErr w:type="spellStart"/>
      <w:r w:rsidRPr="003E6966">
        <w:rPr>
          <w:rFonts w:asciiTheme="minorHAnsi" w:hAnsiTheme="minorHAnsi"/>
        </w:rPr>
        <w:t>Edithvale</w:t>
      </w:r>
      <w:proofErr w:type="spellEnd"/>
      <w:r w:rsidRPr="003E6966">
        <w:rPr>
          <w:rFonts w:asciiTheme="minorHAnsi" w:hAnsiTheme="minorHAnsi"/>
        </w:rPr>
        <w:t xml:space="preserve"> and </w:t>
      </w:r>
      <w:proofErr w:type="spellStart"/>
      <w:r w:rsidRPr="003E6966">
        <w:rPr>
          <w:rFonts w:asciiTheme="minorHAnsi" w:hAnsiTheme="minorHAnsi"/>
        </w:rPr>
        <w:t>Bonbeach</w:t>
      </w:r>
      <w:proofErr w:type="spellEnd"/>
      <w:r w:rsidRPr="003E6966">
        <w:rPr>
          <w:rFonts w:asciiTheme="minorHAnsi" w:hAnsiTheme="minorHAnsi"/>
        </w:rPr>
        <w:t xml:space="preserve"> stations and improving the amenity would contribute to improved transport safety.</w:t>
      </w:r>
    </w:p>
    <w:p w14:paraId="6FC3C757" w14:textId="77777777" w:rsidR="00BE1038" w:rsidRPr="003E6966" w:rsidRDefault="00BE1038">
      <w:pPr>
        <w:spacing w:line="223" w:lineRule="auto"/>
        <w:rPr>
          <w:rFonts w:asciiTheme="minorHAnsi" w:hAnsiTheme="minorHAnsi"/>
        </w:rPr>
        <w:sectPr w:rsidR="00BE1038" w:rsidRPr="003E6966">
          <w:footerReference w:type="even" r:id="rId9"/>
          <w:footerReference w:type="default" r:id="rId10"/>
          <w:pgSz w:w="11910" w:h="16840"/>
          <w:pgMar w:top="940" w:right="0" w:bottom="720" w:left="0" w:header="0" w:footer="529" w:gutter="0"/>
          <w:pgNumType w:start="4"/>
          <w:cols w:space="720"/>
        </w:sectPr>
      </w:pPr>
    </w:p>
    <w:p w14:paraId="44C35854" w14:textId="77777777" w:rsidR="00BE1038" w:rsidRPr="003E6966" w:rsidRDefault="008D5DB5">
      <w:pPr>
        <w:pStyle w:val="Heading2"/>
        <w:numPr>
          <w:ilvl w:val="2"/>
          <w:numId w:val="5"/>
        </w:numPr>
        <w:tabs>
          <w:tab w:val="left" w:pos="2754"/>
          <w:tab w:val="left" w:pos="2755"/>
        </w:tabs>
        <w:spacing w:before="58"/>
        <w:ind w:left="2754"/>
        <w:jc w:val="left"/>
        <w:rPr>
          <w:rFonts w:asciiTheme="minorHAnsi" w:hAnsiTheme="minorHAnsi"/>
        </w:rPr>
      </w:pPr>
      <w:bookmarkStart w:id="6" w:name="2.3.2_Reduce_traffic_congestion_in_the_E"/>
      <w:bookmarkStart w:id="7" w:name="2.3.3_Generate_local_jobs_and_stimulate_"/>
      <w:bookmarkStart w:id="8" w:name="2.3.4_Facilitate_additional_train_servic"/>
      <w:bookmarkStart w:id="9" w:name="_bookmark2"/>
      <w:bookmarkEnd w:id="6"/>
      <w:bookmarkEnd w:id="7"/>
      <w:bookmarkEnd w:id="8"/>
      <w:bookmarkEnd w:id="9"/>
      <w:r w:rsidRPr="003E6966">
        <w:rPr>
          <w:rFonts w:asciiTheme="minorHAnsi" w:hAnsiTheme="minorHAnsi"/>
          <w:color w:val="3E8B94"/>
          <w:spacing w:val="-3"/>
        </w:rPr>
        <w:lastRenderedPageBreak/>
        <w:t xml:space="preserve">Reduce </w:t>
      </w:r>
      <w:r w:rsidRPr="003E6966">
        <w:rPr>
          <w:rFonts w:asciiTheme="minorHAnsi" w:hAnsiTheme="minorHAnsi"/>
          <w:color w:val="3E8B94"/>
        </w:rPr>
        <w:t xml:space="preserve">traffic congestion in the </w:t>
      </w:r>
      <w:proofErr w:type="spellStart"/>
      <w:r w:rsidRPr="003E6966">
        <w:rPr>
          <w:rFonts w:asciiTheme="minorHAnsi" w:hAnsiTheme="minorHAnsi"/>
          <w:color w:val="3E8B94"/>
        </w:rPr>
        <w:t>Edithvale</w:t>
      </w:r>
      <w:proofErr w:type="spellEnd"/>
      <w:r w:rsidRPr="003E6966">
        <w:rPr>
          <w:rFonts w:asciiTheme="minorHAnsi" w:hAnsiTheme="minorHAnsi"/>
          <w:color w:val="3E8B94"/>
        </w:rPr>
        <w:t xml:space="preserve"> and </w:t>
      </w:r>
      <w:proofErr w:type="spellStart"/>
      <w:r w:rsidRPr="003E6966">
        <w:rPr>
          <w:rFonts w:asciiTheme="minorHAnsi" w:hAnsiTheme="minorHAnsi"/>
          <w:color w:val="3E8B94"/>
        </w:rPr>
        <w:t>Bonbeach</w:t>
      </w:r>
      <w:proofErr w:type="spellEnd"/>
      <w:r w:rsidRPr="003E6966">
        <w:rPr>
          <w:rFonts w:asciiTheme="minorHAnsi" w:hAnsiTheme="minorHAnsi"/>
          <w:color w:val="3E8B94"/>
          <w:spacing w:val="-6"/>
        </w:rPr>
        <w:t xml:space="preserve"> </w:t>
      </w:r>
      <w:r w:rsidRPr="003E6966">
        <w:rPr>
          <w:rFonts w:asciiTheme="minorHAnsi" w:hAnsiTheme="minorHAnsi"/>
          <w:color w:val="3E8B94"/>
          <w:spacing w:val="-3"/>
        </w:rPr>
        <w:t>areas</w:t>
      </w:r>
    </w:p>
    <w:p w14:paraId="152074F2" w14:textId="77777777" w:rsidR="00BE1038" w:rsidRPr="003E6966" w:rsidRDefault="008D5DB5">
      <w:pPr>
        <w:pStyle w:val="BodyText"/>
        <w:spacing w:before="120" w:line="223" w:lineRule="auto"/>
        <w:ind w:left="1700" w:right="1451"/>
        <w:rPr>
          <w:rFonts w:asciiTheme="minorHAnsi" w:hAnsiTheme="minorHAnsi"/>
        </w:rPr>
      </w:pPr>
      <w:r w:rsidRPr="003E6966">
        <w:rPr>
          <w:rFonts w:asciiTheme="minorHAnsi" w:hAnsiTheme="minorHAnsi"/>
        </w:rPr>
        <w:t xml:space="preserve">The </w:t>
      </w:r>
      <w:proofErr w:type="spellStart"/>
      <w:r w:rsidRPr="003E6966">
        <w:rPr>
          <w:rFonts w:asciiTheme="minorHAnsi" w:hAnsiTheme="minorHAnsi"/>
        </w:rPr>
        <w:t>Edithvale</w:t>
      </w:r>
      <w:proofErr w:type="spellEnd"/>
      <w:r w:rsidRPr="003E6966">
        <w:rPr>
          <w:rFonts w:asciiTheme="minorHAnsi" w:hAnsiTheme="minorHAnsi"/>
        </w:rPr>
        <w:t xml:space="preserve"> and </w:t>
      </w:r>
      <w:proofErr w:type="spellStart"/>
      <w:r w:rsidRPr="003E6966">
        <w:rPr>
          <w:rFonts w:asciiTheme="minorHAnsi" w:hAnsiTheme="minorHAnsi"/>
        </w:rPr>
        <w:t>Bonbeach</w:t>
      </w:r>
      <w:proofErr w:type="spellEnd"/>
      <w:r w:rsidRPr="003E6966">
        <w:rPr>
          <w:rFonts w:asciiTheme="minorHAnsi" w:hAnsiTheme="minorHAnsi"/>
        </w:rPr>
        <w:t xml:space="preserve"> projects would reduce congestion through removing the level crossings and improving the station precinct design.</w:t>
      </w:r>
    </w:p>
    <w:p w14:paraId="19332702" w14:textId="77777777" w:rsidR="00BE1038" w:rsidRPr="003E6966" w:rsidRDefault="008D5DB5">
      <w:pPr>
        <w:pStyle w:val="BodyText"/>
        <w:spacing w:before="171" w:line="223" w:lineRule="auto"/>
        <w:ind w:left="1700" w:right="1054"/>
        <w:rPr>
          <w:rFonts w:asciiTheme="minorHAnsi" w:hAnsiTheme="minorHAnsi"/>
        </w:rPr>
      </w:pPr>
      <w:r w:rsidRPr="003E6966">
        <w:rPr>
          <w:rFonts w:asciiTheme="minorHAnsi" w:hAnsiTheme="minorHAnsi"/>
        </w:rPr>
        <w:t xml:space="preserve">The level crossings at </w:t>
      </w:r>
      <w:proofErr w:type="spellStart"/>
      <w:r w:rsidRPr="003E6966">
        <w:rPr>
          <w:rFonts w:asciiTheme="minorHAnsi" w:hAnsiTheme="minorHAnsi"/>
        </w:rPr>
        <w:t>Edithvale</w:t>
      </w:r>
      <w:proofErr w:type="spellEnd"/>
      <w:r w:rsidRPr="003E6966">
        <w:rPr>
          <w:rFonts w:asciiTheme="minorHAnsi" w:hAnsiTheme="minorHAnsi"/>
        </w:rPr>
        <w:t xml:space="preserve"> and </w:t>
      </w:r>
      <w:proofErr w:type="spellStart"/>
      <w:r w:rsidRPr="003E6966">
        <w:rPr>
          <w:rFonts w:asciiTheme="minorHAnsi" w:hAnsiTheme="minorHAnsi"/>
        </w:rPr>
        <w:t>Bonbeach</w:t>
      </w:r>
      <w:proofErr w:type="spellEnd"/>
      <w:r w:rsidRPr="003E6966">
        <w:rPr>
          <w:rFonts w:asciiTheme="minorHAnsi" w:hAnsiTheme="minorHAnsi"/>
        </w:rPr>
        <w:t xml:space="preserve"> contribute to the increasing levels of congestion on Melbourne’s roads, which costs the Victorian economy $3 billion every year (Victorian Government, 2017</w:t>
      </w:r>
      <w:r w:rsidRPr="003E6966">
        <w:rPr>
          <w:rFonts w:asciiTheme="minorHAnsi" w:hAnsiTheme="minorHAnsi"/>
          <w:position w:val="6"/>
          <w:sz w:val="11"/>
        </w:rPr>
        <w:t>2</w:t>
      </w:r>
      <w:r w:rsidRPr="003E6966">
        <w:rPr>
          <w:rFonts w:asciiTheme="minorHAnsi" w:hAnsiTheme="minorHAnsi"/>
        </w:rPr>
        <w:t>). They also limit the number of train services that can operate on each line.</w:t>
      </w:r>
    </w:p>
    <w:p w14:paraId="5A6C28F4" w14:textId="77777777" w:rsidR="00BE1038" w:rsidRPr="003E6966" w:rsidRDefault="008D5DB5">
      <w:pPr>
        <w:pStyle w:val="BodyText"/>
        <w:spacing w:before="172" w:line="223" w:lineRule="auto"/>
        <w:ind w:left="1700" w:right="1089"/>
        <w:rPr>
          <w:rFonts w:asciiTheme="minorHAnsi" w:hAnsiTheme="minorHAnsi"/>
        </w:rPr>
      </w:pPr>
      <w:r w:rsidRPr="003E6966">
        <w:rPr>
          <w:rFonts w:asciiTheme="minorHAnsi" w:hAnsiTheme="minorHAnsi"/>
        </w:rPr>
        <w:t>In the five years to May 2017, Metro Trains Melbourne (MTM) recorded approximately 1,500 incidents of signal faults at, or on the approach to, the 50 level crossings identified for removal which have resulted in the cancellation of 2,500 trains, or delay of a further 6,000 trains. This presents a significant cost to commuters, road users, and freight in terms of travel time delays and lost productivity. Types of recorded faults include issues with boom gates, warning bells and pedestrian gates, which further increase the risk of collisions, serious injury or fatalities.</w:t>
      </w:r>
    </w:p>
    <w:p w14:paraId="026BFF72" w14:textId="77777777" w:rsidR="00BE1038" w:rsidRPr="003E6966" w:rsidRDefault="008D5DB5">
      <w:pPr>
        <w:pStyle w:val="BodyText"/>
        <w:spacing w:before="172" w:line="223" w:lineRule="auto"/>
        <w:ind w:left="1700" w:right="1216"/>
        <w:rPr>
          <w:rFonts w:asciiTheme="minorHAnsi" w:hAnsiTheme="minorHAnsi"/>
        </w:rPr>
      </w:pPr>
      <w:proofErr w:type="spellStart"/>
      <w:r w:rsidRPr="003E6966">
        <w:rPr>
          <w:rFonts w:asciiTheme="minorHAnsi" w:hAnsiTheme="minorHAnsi"/>
        </w:rPr>
        <w:t>Edithvale</w:t>
      </w:r>
      <w:proofErr w:type="spellEnd"/>
      <w:r w:rsidRPr="003E6966">
        <w:rPr>
          <w:rFonts w:asciiTheme="minorHAnsi" w:hAnsiTheme="minorHAnsi"/>
        </w:rPr>
        <w:t xml:space="preserve"> Road is a key arterial road, linking the Nepean Highway and bayside areas to Melbourne’s eastern suburbs and to the </w:t>
      </w:r>
      <w:proofErr w:type="spellStart"/>
      <w:r w:rsidRPr="003E6966">
        <w:rPr>
          <w:rFonts w:asciiTheme="minorHAnsi" w:hAnsiTheme="minorHAnsi"/>
        </w:rPr>
        <w:t>Mornington</w:t>
      </w:r>
      <w:proofErr w:type="spellEnd"/>
      <w:r w:rsidRPr="003E6966">
        <w:rPr>
          <w:rFonts w:asciiTheme="minorHAnsi" w:hAnsiTheme="minorHAnsi"/>
        </w:rPr>
        <w:t xml:space="preserve"> Peninsula. The importance of </w:t>
      </w:r>
      <w:proofErr w:type="spellStart"/>
      <w:r w:rsidRPr="003E6966">
        <w:rPr>
          <w:rFonts w:asciiTheme="minorHAnsi" w:hAnsiTheme="minorHAnsi"/>
        </w:rPr>
        <w:t>Edithvale</w:t>
      </w:r>
      <w:proofErr w:type="spellEnd"/>
      <w:r w:rsidRPr="003E6966">
        <w:rPr>
          <w:rFonts w:asciiTheme="minorHAnsi" w:hAnsiTheme="minorHAnsi"/>
        </w:rPr>
        <w:t xml:space="preserve"> Road is highlighted on weekends during summer as it provides a key connection to a safe, patrolled beach. Almost 14,000 vehicles per weekday use the </w:t>
      </w:r>
      <w:proofErr w:type="spellStart"/>
      <w:r w:rsidRPr="003E6966">
        <w:rPr>
          <w:rFonts w:asciiTheme="minorHAnsi" w:hAnsiTheme="minorHAnsi"/>
        </w:rPr>
        <w:t>Edithvale</w:t>
      </w:r>
      <w:proofErr w:type="spellEnd"/>
      <w:r w:rsidRPr="003E6966">
        <w:rPr>
          <w:rFonts w:asciiTheme="minorHAnsi" w:hAnsiTheme="minorHAnsi"/>
        </w:rPr>
        <w:t xml:space="preserve"> Road level crossing. The boom gates are down at </w:t>
      </w:r>
      <w:proofErr w:type="spellStart"/>
      <w:r w:rsidRPr="003E6966">
        <w:rPr>
          <w:rFonts w:asciiTheme="minorHAnsi" w:hAnsiTheme="minorHAnsi"/>
        </w:rPr>
        <w:t>Edithvale</w:t>
      </w:r>
      <w:proofErr w:type="spellEnd"/>
      <w:r w:rsidRPr="003E6966">
        <w:rPr>
          <w:rFonts w:asciiTheme="minorHAnsi" w:hAnsiTheme="minorHAnsi"/>
        </w:rPr>
        <w:t xml:space="preserve"> Road for an average of 42 minutes during the weekday morning peak between 7:00 am and 9:00 am, significantly impacting the vehicles who use the level crossing.</w:t>
      </w:r>
    </w:p>
    <w:p w14:paraId="043373FC" w14:textId="77777777" w:rsidR="00BE1038" w:rsidRPr="003E6966" w:rsidRDefault="008D5DB5">
      <w:pPr>
        <w:pStyle w:val="BodyText"/>
        <w:spacing w:before="173" w:line="223" w:lineRule="auto"/>
        <w:ind w:left="1700" w:right="1449"/>
        <w:jc w:val="both"/>
        <w:rPr>
          <w:rFonts w:asciiTheme="minorHAnsi" w:hAnsiTheme="minorHAnsi"/>
        </w:rPr>
      </w:pPr>
      <w:r w:rsidRPr="003E6966">
        <w:rPr>
          <w:rFonts w:asciiTheme="minorHAnsi" w:hAnsiTheme="minorHAnsi"/>
        </w:rPr>
        <w:t>Station</w:t>
      </w:r>
      <w:r w:rsidRPr="003E6966">
        <w:rPr>
          <w:rFonts w:asciiTheme="minorHAnsi" w:hAnsiTheme="minorHAnsi"/>
          <w:spacing w:val="-3"/>
        </w:rPr>
        <w:t xml:space="preserve"> </w:t>
      </w:r>
      <w:r w:rsidRPr="003E6966">
        <w:rPr>
          <w:rFonts w:asciiTheme="minorHAnsi" w:hAnsiTheme="minorHAnsi"/>
        </w:rPr>
        <w:t>Street/Bondi</w:t>
      </w:r>
      <w:r w:rsidRPr="003E6966">
        <w:rPr>
          <w:rFonts w:asciiTheme="minorHAnsi" w:hAnsiTheme="minorHAnsi"/>
          <w:spacing w:val="-3"/>
        </w:rPr>
        <w:t xml:space="preserve"> </w:t>
      </w:r>
      <w:r w:rsidRPr="003E6966">
        <w:rPr>
          <w:rFonts w:asciiTheme="minorHAnsi" w:hAnsiTheme="minorHAnsi"/>
        </w:rPr>
        <w:t>Road</w:t>
      </w:r>
      <w:r w:rsidRPr="003E6966">
        <w:rPr>
          <w:rFonts w:asciiTheme="minorHAnsi" w:hAnsiTheme="minorHAnsi"/>
          <w:spacing w:val="-3"/>
        </w:rPr>
        <w:t xml:space="preserve"> </w:t>
      </w:r>
      <w:r w:rsidRPr="003E6966">
        <w:rPr>
          <w:rFonts w:asciiTheme="minorHAnsi" w:hAnsiTheme="minorHAnsi"/>
        </w:rPr>
        <w:t>at</w:t>
      </w:r>
      <w:r w:rsidRPr="003E6966">
        <w:rPr>
          <w:rFonts w:asciiTheme="minorHAnsi" w:hAnsiTheme="minorHAnsi"/>
          <w:spacing w:val="-3"/>
        </w:rPr>
        <w:t xml:space="preserve"> </w:t>
      </w:r>
      <w:proofErr w:type="spellStart"/>
      <w:r w:rsidRPr="003E6966">
        <w:rPr>
          <w:rFonts w:asciiTheme="minorHAnsi" w:hAnsiTheme="minorHAnsi"/>
        </w:rPr>
        <w:t>Bonbeach</w:t>
      </w:r>
      <w:proofErr w:type="spellEnd"/>
      <w:r w:rsidRPr="003E6966">
        <w:rPr>
          <w:rFonts w:asciiTheme="minorHAnsi" w:hAnsiTheme="minorHAnsi"/>
          <w:spacing w:val="-3"/>
        </w:rPr>
        <w:t xml:space="preserve"> </w:t>
      </w:r>
      <w:r w:rsidRPr="003E6966">
        <w:rPr>
          <w:rFonts w:asciiTheme="minorHAnsi" w:hAnsiTheme="minorHAnsi"/>
        </w:rPr>
        <w:t>is</w:t>
      </w:r>
      <w:r w:rsidRPr="003E6966">
        <w:rPr>
          <w:rFonts w:asciiTheme="minorHAnsi" w:hAnsiTheme="minorHAnsi"/>
          <w:spacing w:val="-3"/>
        </w:rPr>
        <w:t xml:space="preserve"> </w:t>
      </w:r>
      <w:r w:rsidRPr="003E6966">
        <w:rPr>
          <w:rFonts w:asciiTheme="minorHAnsi" w:hAnsiTheme="minorHAnsi"/>
        </w:rPr>
        <w:t>used</w:t>
      </w:r>
      <w:r w:rsidRPr="003E6966">
        <w:rPr>
          <w:rFonts w:asciiTheme="minorHAnsi" w:hAnsiTheme="minorHAnsi"/>
          <w:spacing w:val="-3"/>
        </w:rPr>
        <w:t xml:space="preserve"> </w:t>
      </w:r>
      <w:r w:rsidRPr="003E6966">
        <w:rPr>
          <w:rFonts w:asciiTheme="minorHAnsi" w:hAnsiTheme="minorHAnsi"/>
        </w:rPr>
        <w:t>by</w:t>
      </w:r>
      <w:r w:rsidRPr="003E6966">
        <w:rPr>
          <w:rFonts w:asciiTheme="minorHAnsi" w:hAnsiTheme="minorHAnsi"/>
          <w:spacing w:val="-3"/>
        </w:rPr>
        <w:t xml:space="preserve"> </w:t>
      </w:r>
      <w:r w:rsidRPr="003E6966">
        <w:rPr>
          <w:rFonts w:asciiTheme="minorHAnsi" w:hAnsiTheme="minorHAnsi"/>
        </w:rPr>
        <w:t>nearly</w:t>
      </w:r>
      <w:r w:rsidRPr="003E6966">
        <w:rPr>
          <w:rFonts w:asciiTheme="minorHAnsi" w:hAnsiTheme="minorHAnsi"/>
          <w:spacing w:val="-3"/>
        </w:rPr>
        <w:t xml:space="preserve"> </w:t>
      </w:r>
      <w:r w:rsidRPr="003E6966">
        <w:rPr>
          <w:rFonts w:asciiTheme="minorHAnsi" w:hAnsiTheme="minorHAnsi"/>
        </w:rPr>
        <w:t>4,500</w:t>
      </w:r>
      <w:r w:rsidRPr="003E6966">
        <w:rPr>
          <w:rFonts w:asciiTheme="minorHAnsi" w:hAnsiTheme="minorHAnsi"/>
          <w:spacing w:val="-3"/>
        </w:rPr>
        <w:t xml:space="preserve"> </w:t>
      </w:r>
      <w:r w:rsidRPr="003E6966">
        <w:rPr>
          <w:rFonts w:asciiTheme="minorHAnsi" w:hAnsiTheme="minorHAnsi"/>
        </w:rPr>
        <w:t>vehicles</w:t>
      </w:r>
      <w:r w:rsidRPr="003E6966">
        <w:rPr>
          <w:rFonts w:asciiTheme="minorHAnsi" w:hAnsiTheme="minorHAnsi"/>
          <w:spacing w:val="-3"/>
        </w:rPr>
        <w:t xml:space="preserve"> </w:t>
      </w:r>
      <w:r w:rsidRPr="003E6966">
        <w:rPr>
          <w:rFonts w:asciiTheme="minorHAnsi" w:hAnsiTheme="minorHAnsi"/>
        </w:rPr>
        <w:t>per</w:t>
      </w:r>
      <w:r w:rsidRPr="003E6966">
        <w:rPr>
          <w:rFonts w:asciiTheme="minorHAnsi" w:hAnsiTheme="minorHAnsi"/>
          <w:spacing w:val="-3"/>
        </w:rPr>
        <w:t xml:space="preserve"> </w:t>
      </w:r>
      <w:r w:rsidRPr="003E6966">
        <w:rPr>
          <w:rFonts w:asciiTheme="minorHAnsi" w:hAnsiTheme="minorHAnsi"/>
        </w:rPr>
        <w:t>weekday</w:t>
      </w:r>
      <w:r w:rsidRPr="003E6966">
        <w:rPr>
          <w:rFonts w:asciiTheme="minorHAnsi" w:hAnsiTheme="minorHAnsi"/>
          <w:spacing w:val="-3"/>
        </w:rPr>
        <w:t xml:space="preserve"> </w:t>
      </w:r>
      <w:r w:rsidRPr="003E6966">
        <w:rPr>
          <w:rFonts w:asciiTheme="minorHAnsi" w:hAnsiTheme="minorHAnsi"/>
        </w:rPr>
        <w:t>to</w:t>
      </w:r>
      <w:r w:rsidRPr="003E6966">
        <w:rPr>
          <w:rFonts w:asciiTheme="minorHAnsi" w:hAnsiTheme="minorHAnsi"/>
          <w:spacing w:val="-3"/>
        </w:rPr>
        <w:t xml:space="preserve"> </w:t>
      </w:r>
      <w:r w:rsidRPr="003E6966">
        <w:rPr>
          <w:rFonts w:asciiTheme="minorHAnsi" w:hAnsiTheme="minorHAnsi"/>
        </w:rPr>
        <w:t>access</w:t>
      </w:r>
      <w:r w:rsidRPr="003E6966">
        <w:rPr>
          <w:rFonts w:asciiTheme="minorHAnsi" w:hAnsiTheme="minorHAnsi"/>
          <w:spacing w:val="-3"/>
        </w:rPr>
        <w:t xml:space="preserve"> </w:t>
      </w:r>
      <w:r w:rsidRPr="003E6966">
        <w:rPr>
          <w:rFonts w:asciiTheme="minorHAnsi" w:hAnsiTheme="minorHAnsi"/>
        </w:rPr>
        <w:t>the</w:t>
      </w:r>
      <w:r w:rsidRPr="003E6966">
        <w:rPr>
          <w:rFonts w:asciiTheme="minorHAnsi" w:hAnsiTheme="minorHAnsi"/>
          <w:spacing w:val="-3"/>
        </w:rPr>
        <w:t xml:space="preserve"> </w:t>
      </w:r>
      <w:r w:rsidRPr="003E6966">
        <w:rPr>
          <w:rFonts w:asciiTheme="minorHAnsi" w:hAnsiTheme="minorHAnsi"/>
        </w:rPr>
        <w:t xml:space="preserve">suburb of </w:t>
      </w:r>
      <w:proofErr w:type="spellStart"/>
      <w:r w:rsidRPr="003E6966">
        <w:rPr>
          <w:rFonts w:asciiTheme="minorHAnsi" w:hAnsiTheme="minorHAnsi"/>
        </w:rPr>
        <w:t>Bonbeach</w:t>
      </w:r>
      <w:proofErr w:type="spellEnd"/>
      <w:r w:rsidRPr="003E6966">
        <w:rPr>
          <w:rFonts w:asciiTheme="minorHAnsi" w:hAnsiTheme="minorHAnsi"/>
        </w:rPr>
        <w:t xml:space="preserve"> and the arterial road network. The boom gates are down for an average of 45 minutes in the morning two-hour peak, limiting local</w:t>
      </w:r>
      <w:r w:rsidRPr="003E6966">
        <w:rPr>
          <w:rFonts w:asciiTheme="minorHAnsi" w:hAnsiTheme="minorHAnsi"/>
          <w:spacing w:val="-1"/>
        </w:rPr>
        <w:t xml:space="preserve"> </w:t>
      </w:r>
      <w:r w:rsidRPr="003E6966">
        <w:rPr>
          <w:rFonts w:asciiTheme="minorHAnsi" w:hAnsiTheme="minorHAnsi"/>
        </w:rPr>
        <w:t>access.</w:t>
      </w:r>
    </w:p>
    <w:p w14:paraId="44F54D89" w14:textId="77777777" w:rsidR="00BE1038" w:rsidRPr="003E6966" w:rsidRDefault="008D5DB5">
      <w:pPr>
        <w:pStyle w:val="BodyText"/>
        <w:spacing w:before="157"/>
        <w:ind w:left="1700"/>
        <w:rPr>
          <w:rFonts w:asciiTheme="minorHAnsi" w:hAnsiTheme="minorHAnsi"/>
        </w:rPr>
      </w:pPr>
      <w:r w:rsidRPr="003E6966">
        <w:rPr>
          <w:rFonts w:asciiTheme="minorHAnsi" w:hAnsiTheme="minorHAnsi"/>
        </w:rPr>
        <w:t xml:space="preserve">Removing the </w:t>
      </w:r>
      <w:proofErr w:type="spellStart"/>
      <w:r w:rsidRPr="003E6966">
        <w:rPr>
          <w:rFonts w:asciiTheme="minorHAnsi" w:hAnsiTheme="minorHAnsi"/>
        </w:rPr>
        <w:t>Edithvale</w:t>
      </w:r>
      <w:proofErr w:type="spellEnd"/>
      <w:r w:rsidRPr="003E6966">
        <w:rPr>
          <w:rFonts w:asciiTheme="minorHAnsi" w:hAnsiTheme="minorHAnsi"/>
        </w:rPr>
        <w:t xml:space="preserve"> and </w:t>
      </w:r>
      <w:proofErr w:type="spellStart"/>
      <w:r w:rsidRPr="003E6966">
        <w:rPr>
          <w:rFonts w:asciiTheme="minorHAnsi" w:hAnsiTheme="minorHAnsi"/>
        </w:rPr>
        <w:t>Bonbeach</w:t>
      </w:r>
      <w:proofErr w:type="spellEnd"/>
      <w:r w:rsidRPr="003E6966">
        <w:rPr>
          <w:rFonts w:asciiTheme="minorHAnsi" w:hAnsiTheme="minorHAnsi"/>
        </w:rPr>
        <w:t xml:space="preserve"> level crossings would eliminate these delays.</w:t>
      </w:r>
    </w:p>
    <w:p w14:paraId="11AC5A14" w14:textId="77777777" w:rsidR="00BE1038" w:rsidRPr="003E6966" w:rsidRDefault="00BE1038">
      <w:pPr>
        <w:pStyle w:val="BodyText"/>
        <w:spacing w:before="5"/>
        <w:rPr>
          <w:rFonts w:asciiTheme="minorHAnsi" w:hAnsiTheme="minorHAnsi"/>
        </w:rPr>
      </w:pPr>
    </w:p>
    <w:p w14:paraId="1C08693D" w14:textId="77777777" w:rsidR="00BE1038" w:rsidRPr="003E6966" w:rsidRDefault="008D5DB5">
      <w:pPr>
        <w:pStyle w:val="Heading2"/>
        <w:numPr>
          <w:ilvl w:val="2"/>
          <w:numId w:val="5"/>
        </w:numPr>
        <w:tabs>
          <w:tab w:val="left" w:pos="2754"/>
          <w:tab w:val="left" w:pos="2755"/>
        </w:tabs>
        <w:spacing w:before="1"/>
        <w:ind w:left="2754"/>
        <w:jc w:val="left"/>
        <w:rPr>
          <w:rFonts w:asciiTheme="minorHAnsi" w:hAnsiTheme="minorHAnsi"/>
        </w:rPr>
      </w:pPr>
      <w:r w:rsidRPr="003E6966">
        <w:rPr>
          <w:rFonts w:asciiTheme="minorHAnsi" w:hAnsiTheme="minorHAnsi"/>
          <w:color w:val="3E8B94"/>
        </w:rPr>
        <w:t>Generate local jobs and stimulate the local</w:t>
      </w:r>
      <w:r w:rsidRPr="003E6966">
        <w:rPr>
          <w:rFonts w:asciiTheme="minorHAnsi" w:hAnsiTheme="minorHAnsi"/>
          <w:color w:val="3E8B94"/>
          <w:spacing w:val="-7"/>
        </w:rPr>
        <w:t xml:space="preserve"> </w:t>
      </w:r>
      <w:r w:rsidRPr="003E6966">
        <w:rPr>
          <w:rFonts w:asciiTheme="minorHAnsi" w:hAnsiTheme="minorHAnsi"/>
          <w:color w:val="3E8B94"/>
        </w:rPr>
        <w:t>economy</w:t>
      </w:r>
    </w:p>
    <w:p w14:paraId="430EBD7E" w14:textId="58E1E91F" w:rsidR="00BE1038" w:rsidRPr="003E6966" w:rsidRDefault="008D5DB5" w:rsidP="008E740F">
      <w:pPr>
        <w:pStyle w:val="BodyText"/>
        <w:spacing w:before="120" w:line="223" w:lineRule="auto"/>
        <w:ind w:left="1700" w:right="1676"/>
        <w:rPr>
          <w:rFonts w:asciiTheme="minorHAnsi" w:hAnsiTheme="minorHAnsi"/>
        </w:rPr>
      </w:pPr>
      <w:r w:rsidRPr="003E6966">
        <w:rPr>
          <w:rFonts w:asciiTheme="minorHAnsi" w:hAnsiTheme="minorHAnsi"/>
          <w:spacing w:val="-3"/>
        </w:rPr>
        <w:t xml:space="preserve">The </w:t>
      </w:r>
      <w:r w:rsidRPr="003E6966">
        <w:rPr>
          <w:rFonts w:asciiTheme="minorHAnsi" w:hAnsiTheme="minorHAnsi"/>
          <w:spacing w:val="-5"/>
        </w:rPr>
        <w:t xml:space="preserve">removal </w:t>
      </w:r>
      <w:r w:rsidRPr="003E6966">
        <w:rPr>
          <w:rFonts w:asciiTheme="minorHAnsi" w:hAnsiTheme="minorHAnsi"/>
        </w:rPr>
        <w:t xml:space="preserve">of </w:t>
      </w:r>
      <w:r w:rsidRPr="003E6966">
        <w:rPr>
          <w:rFonts w:asciiTheme="minorHAnsi" w:hAnsiTheme="minorHAnsi"/>
          <w:spacing w:val="-3"/>
        </w:rPr>
        <w:t xml:space="preserve">both </w:t>
      </w:r>
      <w:r w:rsidRPr="003E6966">
        <w:rPr>
          <w:rFonts w:asciiTheme="minorHAnsi" w:hAnsiTheme="minorHAnsi"/>
          <w:spacing w:val="-5"/>
        </w:rPr>
        <w:t xml:space="preserve">level crossings </w:t>
      </w:r>
      <w:r w:rsidRPr="003E6966">
        <w:rPr>
          <w:rFonts w:asciiTheme="minorHAnsi" w:hAnsiTheme="minorHAnsi"/>
          <w:spacing w:val="-4"/>
        </w:rPr>
        <w:t xml:space="preserve">would generate </w:t>
      </w:r>
      <w:r w:rsidRPr="003E6966">
        <w:rPr>
          <w:rFonts w:asciiTheme="minorHAnsi" w:hAnsiTheme="minorHAnsi"/>
          <w:spacing w:val="-5"/>
        </w:rPr>
        <w:t xml:space="preserve">hundreds </w:t>
      </w:r>
      <w:r w:rsidRPr="003E6966">
        <w:rPr>
          <w:rFonts w:asciiTheme="minorHAnsi" w:hAnsiTheme="minorHAnsi"/>
        </w:rPr>
        <w:t xml:space="preserve">of </w:t>
      </w:r>
      <w:r w:rsidRPr="003E6966">
        <w:rPr>
          <w:rFonts w:asciiTheme="minorHAnsi" w:hAnsiTheme="minorHAnsi"/>
          <w:spacing w:val="-3"/>
        </w:rPr>
        <w:t xml:space="preserve">jobs </w:t>
      </w:r>
      <w:r w:rsidRPr="003E6966">
        <w:rPr>
          <w:rFonts w:asciiTheme="minorHAnsi" w:hAnsiTheme="minorHAnsi"/>
          <w:spacing w:val="-4"/>
        </w:rPr>
        <w:t xml:space="preserve">within </w:t>
      </w:r>
      <w:r w:rsidRPr="003E6966">
        <w:rPr>
          <w:rFonts w:asciiTheme="minorHAnsi" w:hAnsiTheme="minorHAnsi"/>
          <w:spacing w:val="-3"/>
        </w:rPr>
        <w:t xml:space="preserve">the </w:t>
      </w:r>
      <w:r w:rsidRPr="003E6966">
        <w:rPr>
          <w:rFonts w:asciiTheme="minorHAnsi" w:hAnsiTheme="minorHAnsi"/>
          <w:spacing w:val="-4"/>
        </w:rPr>
        <w:t xml:space="preserve">local </w:t>
      </w:r>
      <w:r w:rsidRPr="003E6966">
        <w:rPr>
          <w:rFonts w:asciiTheme="minorHAnsi" w:hAnsiTheme="minorHAnsi"/>
          <w:spacing w:val="-5"/>
        </w:rPr>
        <w:t xml:space="preserve">areas </w:t>
      </w:r>
      <w:r w:rsidRPr="003E6966">
        <w:rPr>
          <w:rFonts w:asciiTheme="minorHAnsi" w:hAnsiTheme="minorHAnsi"/>
          <w:spacing w:val="-4"/>
        </w:rPr>
        <w:t xml:space="preserve">for </w:t>
      </w:r>
      <w:r w:rsidRPr="003E6966">
        <w:rPr>
          <w:rFonts w:asciiTheme="minorHAnsi" w:hAnsiTheme="minorHAnsi"/>
          <w:spacing w:val="-3"/>
        </w:rPr>
        <w:t xml:space="preserve">the </w:t>
      </w:r>
      <w:r w:rsidRPr="003E6966">
        <w:rPr>
          <w:rFonts w:asciiTheme="minorHAnsi" w:hAnsiTheme="minorHAnsi"/>
          <w:spacing w:val="-5"/>
        </w:rPr>
        <w:t xml:space="preserve">duration </w:t>
      </w:r>
      <w:r w:rsidRPr="003E6966">
        <w:rPr>
          <w:rFonts w:asciiTheme="minorHAnsi" w:hAnsiTheme="minorHAnsi"/>
        </w:rPr>
        <w:t xml:space="preserve">of </w:t>
      </w:r>
      <w:r w:rsidRPr="003E6966">
        <w:rPr>
          <w:rFonts w:asciiTheme="minorHAnsi" w:hAnsiTheme="minorHAnsi"/>
          <w:spacing w:val="-3"/>
        </w:rPr>
        <w:t xml:space="preserve">the </w:t>
      </w:r>
      <w:r w:rsidRPr="003E6966">
        <w:rPr>
          <w:rFonts w:asciiTheme="minorHAnsi" w:hAnsiTheme="minorHAnsi"/>
          <w:spacing w:val="-5"/>
        </w:rPr>
        <w:t xml:space="preserve">construction program. </w:t>
      </w:r>
      <w:r w:rsidRPr="003E6966">
        <w:rPr>
          <w:rFonts w:asciiTheme="minorHAnsi" w:hAnsiTheme="minorHAnsi"/>
          <w:spacing w:val="-3"/>
        </w:rPr>
        <w:t xml:space="preserve">The size </w:t>
      </w:r>
      <w:r w:rsidRPr="003E6966">
        <w:rPr>
          <w:rFonts w:asciiTheme="minorHAnsi" w:hAnsiTheme="minorHAnsi"/>
        </w:rPr>
        <w:t xml:space="preserve">of </w:t>
      </w:r>
      <w:r w:rsidRPr="003E6966">
        <w:rPr>
          <w:rFonts w:asciiTheme="minorHAnsi" w:hAnsiTheme="minorHAnsi"/>
          <w:spacing w:val="-3"/>
        </w:rPr>
        <w:t xml:space="preserve">the </w:t>
      </w:r>
      <w:r w:rsidRPr="003E6966">
        <w:rPr>
          <w:rFonts w:asciiTheme="minorHAnsi" w:hAnsiTheme="minorHAnsi"/>
          <w:spacing w:val="-5"/>
        </w:rPr>
        <w:t xml:space="preserve">workforce </w:t>
      </w:r>
      <w:r w:rsidRPr="003E6966">
        <w:rPr>
          <w:rFonts w:asciiTheme="minorHAnsi" w:hAnsiTheme="minorHAnsi"/>
          <w:spacing w:val="-4"/>
        </w:rPr>
        <w:t xml:space="preserve">would </w:t>
      </w:r>
      <w:r w:rsidRPr="003E6966">
        <w:rPr>
          <w:rFonts w:asciiTheme="minorHAnsi" w:hAnsiTheme="minorHAnsi"/>
          <w:spacing w:val="-3"/>
        </w:rPr>
        <w:t xml:space="preserve">vary </w:t>
      </w:r>
      <w:r w:rsidRPr="003E6966">
        <w:rPr>
          <w:rFonts w:asciiTheme="minorHAnsi" w:hAnsiTheme="minorHAnsi"/>
          <w:spacing w:val="-5"/>
        </w:rPr>
        <w:t xml:space="preserve">throughout </w:t>
      </w:r>
      <w:r w:rsidRPr="003E6966">
        <w:rPr>
          <w:rFonts w:asciiTheme="minorHAnsi" w:hAnsiTheme="minorHAnsi"/>
          <w:spacing w:val="-3"/>
        </w:rPr>
        <w:t xml:space="preserve">the </w:t>
      </w:r>
      <w:r w:rsidRPr="003E6966">
        <w:rPr>
          <w:rFonts w:asciiTheme="minorHAnsi" w:hAnsiTheme="minorHAnsi"/>
          <w:spacing w:val="-5"/>
        </w:rPr>
        <w:t xml:space="preserve">construction, increasing </w:t>
      </w:r>
      <w:r w:rsidRPr="003E6966">
        <w:rPr>
          <w:rFonts w:asciiTheme="minorHAnsi" w:hAnsiTheme="minorHAnsi"/>
          <w:spacing w:val="-3"/>
        </w:rPr>
        <w:t xml:space="preserve">to </w:t>
      </w:r>
      <w:r w:rsidRPr="003E6966">
        <w:rPr>
          <w:rFonts w:asciiTheme="minorHAnsi" w:hAnsiTheme="minorHAnsi"/>
        </w:rPr>
        <w:t xml:space="preserve">a </w:t>
      </w:r>
      <w:r w:rsidRPr="003E6966">
        <w:rPr>
          <w:rFonts w:asciiTheme="minorHAnsi" w:hAnsiTheme="minorHAnsi"/>
          <w:spacing w:val="-3"/>
        </w:rPr>
        <w:t xml:space="preserve">peak </w:t>
      </w:r>
      <w:r w:rsidRPr="003E6966">
        <w:rPr>
          <w:rFonts w:asciiTheme="minorHAnsi" w:hAnsiTheme="minorHAnsi"/>
        </w:rPr>
        <w:t xml:space="preserve">of </w:t>
      </w:r>
      <w:r w:rsidRPr="003E6966">
        <w:rPr>
          <w:rFonts w:asciiTheme="minorHAnsi" w:hAnsiTheme="minorHAnsi"/>
          <w:spacing w:val="-5"/>
        </w:rPr>
        <w:t xml:space="preserve">several hundred </w:t>
      </w:r>
      <w:r w:rsidRPr="003E6966">
        <w:rPr>
          <w:rFonts w:asciiTheme="minorHAnsi" w:hAnsiTheme="minorHAnsi"/>
          <w:spacing w:val="-4"/>
        </w:rPr>
        <w:t xml:space="preserve">people during </w:t>
      </w:r>
      <w:r w:rsidRPr="003E6966">
        <w:rPr>
          <w:rFonts w:asciiTheme="minorHAnsi" w:hAnsiTheme="minorHAnsi"/>
          <w:spacing w:val="-3"/>
        </w:rPr>
        <w:t xml:space="preserve">the main </w:t>
      </w:r>
      <w:r w:rsidRPr="003E6966">
        <w:rPr>
          <w:rFonts w:asciiTheme="minorHAnsi" w:hAnsiTheme="minorHAnsi"/>
          <w:spacing w:val="-4"/>
        </w:rPr>
        <w:t xml:space="preserve">occupation. During </w:t>
      </w:r>
      <w:r w:rsidRPr="003E6966">
        <w:rPr>
          <w:rFonts w:asciiTheme="minorHAnsi" w:hAnsiTheme="minorHAnsi"/>
          <w:spacing w:val="-3"/>
        </w:rPr>
        <w:t xml:space="preserve">this </w:t>
      </w:r>
      <w:r w:rsidRPr="003E6966">
        <w:rPr>
          <w:rFonts w:asciiTheme="minorHAnsi" w:hAnsiTheme="minorHAnsi"/>
          <w:spacing w:val="-4"/>
        </w:rPr>
        <w:t xml:space="preserve">time, </w:t>
      </w:r>
      <w:r w:rsidRPr="003E6966">
        <w:rPr>
          <w:rFonts w:asciiTheme="minorHAnsi" w:hAnsiTheme="minorHAnsi"/>
          <w:spacing w:val="-5"/>
        </w:rPr>
        <w:t xml:space="preserve">workers </w:t>
      </w:r>
      <w:r w:rsidRPr="003E6966">
        <w:rPr>
          <w:rFonts w:asciiTheme="minorHAnsi" w:hAnsiTheme="minorHAnsi"/>
          <w:spacing w:val="-4"/>
        </w:rPr>
        <w:t xml:space="preserve">would </w:t>
      </w:r>
      <w:r w:rsidRPr="003E6966">
        <w:rPr>
          <w:rFonts w:asciiTheme="minorHAnsi" w:hAnsiTheme="minorHAnsi"/>
          <w:spacing w:val="-3"/>
        </w:rPr>
        <w:t>help to</w:t>
      </w:r>
      <w:r w:rsidR="008E740F">
        <w:rPr>
          <w:rFonts w:asciiTheme="minorHAnsi" w:hAnsiTheme="minorHAnsi"/>
        </w:rPr>
        <w:t xml:space="preserve"> </w:t>
      </w:r>
      <w:r w:rsidRPr="003E6966">
        <w:rPr>
          <w:rFonts w:asciiTheme="minorHAnsi" w:hAnsiTheme="minorHAnsi"/>
        </w:rPr>
        <w:t xml:space="preserve">stimulate the local economy through supporting local businesses in both the </w:t>
      </w:r>
      <w:proofErr w:type="spellStart"/>
      <w:r w:rsidRPr="003E6966">
        <w:rPr>
          <w:rFonts w:asciiTheme="minorHAnsi" w:hAnsiTheme="minorHAnsi"/>
        </w:rPr>
        <w:t>Edithvale</w:t>
      </w:r>
      <w:proofErr w:type="spellEnd"/>
      <w:r w:rsidRPr="003E6966">
        <w:rPr>
          <w:rFonts w:asciiTheme="minorHAnsi" w:hAnsiTheme="minorHAnsi"/>
        </w:rPr>
        <w:t xml:space="preserve"> and </w:t>
      </w:r>
      <w:proofErr w:type="spellStart"/>
      <w:r w:rsidRPr="003E6966">
        <w:rPr>
          <w:rFonts w:asciiTheme="minorHAnsi" w:hAnsiTheme="minorHAnsi"/>
        </w:rPr>
        <w:t>Bonbeach</w:t>
      </w:r>
      <w:proofErr w:type="spellEnd"/>
      <w:r w:rsidRPr="003E6966">
        <w:rPr>
          <w:rFonts w:asciiTheme="minorHAnsi" w:hAnsiTheme="minorHAnsi"/>
        </w:rPr>
        <w:t xml:space="preserve"> precincts.</w:t>
      </w:r>
    </w:p>
    <w:p w14:paraId="27886F7B" w14:textId="77777777" w:rsidR="00BE1038" w:rsidRPr="003E6966" w:rsidRDefault="00BE1038">
      <w:pPr>
        <w:pStyle w:val="BodyText"/>
        <w:spacing w:before="5"/>
        <w:rPr>
          <w:rFonts w:asciiTheme="minorHAnsi" w:hAnsiTheme="minorHAnsi"/>
        </w:rPr>
      </w:pPr>
    </w:p>
    <w:p w14:paraId="382979F5" w14:textId="77777777" w:rsidR="00BE1038" w:rsidRPr="003E6966" w:rsidRDefault="008D5DB5">
      <w:pPr>
        <w:pStyle w:val="Heading2"/>
        <w:numPr>
          <w:ilvl w:val="2"/>
          <w:numId w:val="5"/>
        </w:numPr>
        <w:tabs>
          <w:tab w:val="left" w:pos="2754"/>
          <w:tab w:val="left" w:pos="2755"/>
        </w:tabs>
        <w:ind w:left="2754"/>
        <w:jc w:val="left"/>
        <w:rPr>
          <w:rFonts w:asciiTheme="minorHAnsi" w:hAnsiTheme="minorHAnsi"/>
        </w:rPr>
      </w:pPr>
      <w:r w:rsidRPr="003E6966">
        <w:rPr>
          <w:rFonts w:asciiTheme="minorHAnsi" w:hAnsiTheme="minorHAnsi"/>
          <w:color w:val="3E8B94"/>
        </w:rPr>
        <w:t xml:space="preserve">Facilitate additional train services on the </w:t>
      </w:r>
      <w:r w:rsidRPr="003E6966">
        <w:rPr>
          <w:rFonts w:asciiTheme="minorHAnsi" w:hAnsiTheme="minorHAnsi"/>
          <w:color w:val="3E8B94"/>
          <w:spacing w:val="-3"/>
        </w:rPr>
        <w:t xml:space="preserve">Frankston </w:t>
      </w:r>
      <w:r w:rsidRPr="003E6966">
        <w:rPr>
          <w:rFonts w:asciiTheme="minorHAnsi" w:hAnsiTheme="minorHAnsi"/>
          <w:color w:val="3E8B94"/>
        </w:rPr>
        <w:t>rail</w:t>
      </w:r>
      <w:r w:rsidRPr="003E6966">
        <w:rPr>
          <w:rFonts w:asciiTheme="minorHAnsi" w:hAnsiTheme="minorHAnsi"/>
          <w:color w:val="3E8B94"/>
          <w:spacing w:val="-7"/>
        </w:rPr>
        <w:t xml:space="preserve"> </w:t>
      </w:r>
      <w:r w:rsidRPr="003E6966">
        <w:rPr>
          <w:rFonts w:asciiTheme="minorHAnsi" w:hAnsiTheme="minorHAnsi"/>
          <w:color w:val="3E8B94"/>
        </w:rPr>
        <w:t>line</w:t>
      </w:r>
    </w:p>
    <w:p w14:paraId="2A386F4B" w14:textId="77777777" w:rsidR="00BE1038" w:rsidRPr="003E6966" w:rsidRDefault="008D5DB5">
      <w:pPr>
        <w:pStyle w:val="BodyText"/>
        <w:spacing w:before="120" w:line="223" w:lineRule="auto"/>
        <w:ind w:left="1700" w:right="1125"/>
        <w:rPr>
          <w:rFonts w:asciiTheme="minorHAnsi" w:hAnsiTheme="minorHAnsi"/>
        </w:rPr>
      </w:pPr>
      <w:r w:rsidRPr="003E6966">
        <w:rPr>
          <w:rFonts w:asciiTheme="minorHAnsi" w:hAnsiTheme="minorHAnsi"/>
        </w:rPr>
        <w:t>Public Transport Victoria (PTV) has forecast a 42 per cent growth in the train patronage on the Frankston rail line during the two-hour morning peak period between 2015 and 2031. The increasing population is putting significant pressure on the rail network. Increasing the number of services on the corridor is constrained by many factors, including the impact to the road network and resulting congestion due to additional boom gate down time. There is a total of 30 level crossings along the Frankston line, and each of them contributes to this constraint. Removing key crossings enables additional trains to run while preserving or enhancing the operation of important roads and routes, and provides a significantly safer environment at each crossing.</w:t>
      </w:r>
    </w:p>
    <w:p w14:paraId="52124811" w14:textId="77777777" w:rsidR="00BE1038" w:rsidRPr="003E6966" w:rsidRDefault="008D5DB5">
      <w:pPr>
        <w:pStyle w:val="BodyText"/>
        <w:spacing w:before="173" w:line="223" w:lineRule="auto"/>
        <w:ind w:left="1700" w:right="1054"/>
        <w:rPr>
          <w:rFonts w:asciiTheme="minorHAnsi" w:hAnsiTheme="minorHAnsi"/>
        </w:rPr>
      </w:pPr>
      <w:r w:rsidRPr="003E6966">
        <w:rPr>
          <w:rFonts w:asciiTheme="minorHAnsi" w:hAnsiTheme="minorHAnsi"/>
        </w:rPr>
        <w:t xml:space="preserve">Each weekday, over 200 passenger train services (112 to Melbourne and 122 from Melbourne) pass through the </w:t>
      </w:r>
      <w:proofErr w:type="spellStart"/>
      <w:r w:rsidRPr="003E6966">
        <w:rPr>
          <w:rFonts w:asciiTheme="minorHAnsi" w:hAnsiTheme="minorHAnsi"/>
        </w:rPr>
        <w:t>Edithvale</w:t>
      </w:r>
      <w:proofErr w:type="spellEnd"/>
      <w:r w:rsidRPr="003E6966">
        <w:rPr>
          <w:rFonts w:asciiTheme="minorHAnsi" w:hAnsiTheme="minorHAnsi"/>
        </w:rPr>
        <w:t xml:space="preserve"> and </w:t>
      </w:r>
      <w:proofErr w:type="spellStart"/>
      <w:r w:rsidRPr="003E6966">
        <w:rPr>
          <w:rFonts w:asciiTheme="minorHAnsi" w:hAnsiTheme="minorHAnsi"/>
        </w:rPr>
        <w:t>Bonbeach</w:t>
      </w:r>
      <w:proofErr w:type="spellEnd"/>
      <w:r w:rsidRPr="003E6966">
        <w:rPr>
          <w:rFonts w:asciiTheme="minorHAnsi" w:hAnsiTheme="minorHAnsi"/>
        </w:rPr>
        <w:t xml:space="preserve"> level crossings. Up to six freight trains to and from the Port of Hastings also use the corridor each day, and the regional trains which operate between Frankston and Stony Point periodically travel to the city for maintenance.</w:t>
      </w:r>
    </w:p>
    <w:p w14:paraId="22639A61" w14:textId="77777777" w:rsidR="00BE1038" w:rsidRPr="003E6966" w:rsidRDefault="008D5DB5">
      <w:pPr>
        <w:pStyle w:val="BodyText"/>
        <w:spacing w:before="172" w:line="223" w:lineRule="auto"/>
        <w:ind w:left="1700" w:right="1451"/>
        <w:rPr>
          <w:rFonts w:asciiTheme="minorHAnsi" w:hAnsiTheme="minorHAnsi"/>
        </w:rPr>
      </w:pPr>
      <w:r w:rsidRPr="003E6966">
        <w:rPr>
          <w:rFonts w:asciiTheme="minorHAnsi" w:hAnsiTheme="minorHAnsi"/>
        </w:rPr>
        <w:t xml:space="preserve">Removing the </w:t>
      </w:r>
      <w:proofErr w:type="spellStart"/>
      <w:r w:rsidRPr="003E6966">
        <w:rPr>
          <w:rFonts w:asciiTheme="minorHAnsi" w:hAnsiTheme="minorHAnsi"/>
        </w:rPr>
        <w:t>Edithvale</w:t>
      </w:r>
      <w:proofErr w:type="spellEnd"/>
      <w:r w:rsidRPr="003E6966">
        <w:rPr>
          <w:rFonts w:asciiTheme="minorHAnsi" w:hAnsiTheme="minorHAnsi"/>
        </w:rPr>
        <w:t xml:space="preserve"> and </w:t>
      </w:r>
      <w:proofErr w:type="spellStart"/>
      <w:r w:rsidRPr="003E6966">
        <w:rPr>
          <w:rFonts w:asciiTheme="minorHAnsi" w:hAnsiTheme="minorHAnsi"/>
        </w:rPr>
        <w:t>Bonbeach</w:t>
      </w:r>
      <w:proofErr w:type="spellEnd"/>
      <w:r w:rsidRPr="003E6966">
        <w:rPr>
          <w:rFonts w:asciiTheme="minorHAnsi" w:hAnsiTheme="minorHAnsi"/>
        </w:rPr>
        <w:t xml:space="preserve"> level crossings would contribute to enabling more train services on the Frankston rail line.</w:t>
      </w:r>
    </w:p>
    <w:p w14:paraId="62264BC9" w14:textId="77777777" w:rsidR="00BE1038" w:rsidRPr="003E6966" w:rsidRDefault="00BE1038">
      <w:pPr>
        <w:pStyle w:val="BodyText"/>
        <w:rPr>
          <w:rFonts w:asciiTheme="minorHAnsi" w:hAnsiTheme="minorHAnsi"/>
          <w:sz w:val="20"/>
        </w:rPr>
      </w:pPr>
    </w:p>
    <w:p w14:paraId="723641F9" w14:textId="77777777" w:rsidR="00BE1038" w:rsidRPr="003E6966" w:rsidRDefault="00BE1038">
      <w:pPr>
        <w:pStyle w:val="BodyText"/>
        <w:rPr>
          <w:rFonts w:asciiTheme="minorHAnsi" w:hAnsiTheme="minorHAnsi"/>
          <w:sz w:val="20"/>
        </w:rPr>
      </w:pPr>
    </w:p>
    <w:p w14:paraId="268DD323" w14:textId="77777777" w:rsidR="00BE1038" w:rsidRPr="003E6966" w:rsidRDefault="00BE1038">
      <w:pPr>
        <w:pStyle w:val="BodyText"/>
        <w:rPr>
          <w:rFonts w:asciiTheme="minorHAnsi" w:hAnsiTheme="minorHAnsi"/>
          <w:sz w:val="20"/>
        </w:rPr>
      </w:pPr>
    </w:p>
    <w:p w14:paraId="29E9ABED" w14:textId="77777777" w:rsidR="00BE1038" w:rsidRPr="003E6966" w:rsidRDefault="00BE1038">
      <w:pPr>
        <w:pStyle w:val="BodyText"/>
        <w:rPr>
          <w:rFonts w:asciiTheme="minorHAnsi" w:hAnsiTheme="minorHAnsi"/>
          <w:sz w:val="20"/>
        </w:rPr>
      </w:pPr>
    </w:p>
    <w:p w14:paraId="04755E25" w14:textId="77777777" w:rsidR="00BE1038" w:rsidRPr="003E6966" w:rsidRDefault="00BE1038">
      <w:pPr>
        <w:pStyle w:val="BodyText"/>
        <w:rPr>
          <w:rFonts w:asciiTheme="minorHAnsi" w:hAnsiTheme="minorHAnsi"/>
          <w:sz w:val="20"/>
        </w:rPr>
      </w:pPr>
    </w:p>
    <w:p w14:paraId="25A96A04" w14:textId="77777777" w:rsidR="00BE1038" w:rsidRPr="003E6966" w:rsidRDefault="00BE1038">
      <w:pPr>
        <w:pStyle w:val="BodyText"/>
        <w:rPr>
          <w:rFonts w:asciiTheme="minorHAnsi" w:hAnsiTheme="minorHAnsi"/>
          <w:sz w:val="20"/>
        </w:rPr>
      </w:pPr>
    </w:p>
    <w:p w14:paraId="6F54D43F" w14:textId="77777777" w:rsidR="00BE1038" w:rsidRPr="003E6966" w:rsidRDefault="00BE1038">
      <w:pPr>
        <w:pStyle w:val="BodyText"/>
        <w:rPr>
          <w:rFonts w:asciiTheme="minorHAnsi" w:hAnsiTheme="minorHAnsi"/>
          <w:sz w:val="20"/>
        </w:rPr>
      </w:pPr>
    </w:p>
    <w:p w14:paraId="245F68F4" w14:textId="556E66AA" w:rsidR="00BE1038" w:rsidRDefault="00BE1038">
      <w:pPr>
        <w:pStyle w:val="BodyText"/>
        <w:rPr>
          <w:rFonts w:asciiTheme="minorHAnsi" w:hAnsiTheme="minorHAnsi"/>
          <w:sz w:val="20"/>
        </w:rPr>
      </w:pPr>
    </w:p>
    <w:p w14:paraId="076572AF" w14:textId="0B301781" w:rsidR="008E740F" w:rsidRDefault="008E740F">
      <w:pPr>
        <w:pStyle w:val="BodyText"/>
        <w:rPr>
          <w:rFonts w:asciiTheme="minorHAnsi" w:hAnsiTheme="minorHAnsi"/>
          <w:sz w:val="20"/>
        </w:rPr>
      </w:pPr>
    </w:p>
    <w:p w14:paraId="4F02692F" w14:textId="6ED0333F" w:rsidR="008E740F" w:rsidRDefault="008E740F">
      <w:pPr>
        <w:pStyle w:val="BodyText"/>
        <w:rPr>
          <w:rFonts w:asciiTheme="minorHAnsi" w:hAnsiTheme="minorHAnsi"/>
          <w:sz w:val="20"/>
        </w:rPr>
      </w:pPr>
    </w:p>
    <w:p w14:paraId="444AF7CA" w14:textId="4E200EC1" w:rsidR="008E740F" w:rsidRDefault="008E740F">
      <w:pPr>
        <w:pStyle w:val="BodyText"/>
        <w:rPr>
          <w:rFonts w:asciiTheme="minorHAnsi" w:hAnsiTheme="minorHAnsi"/>
          <w:sz w:val="20"/>
        </w:rPr>
      </w:pPr>
    </w:p>
    <w:p w14:paraId="3EE2E71E" w14:textId="77777777" w:rsidR="008E740F" w:rsidRPr="003E6966" w:rsidRDefault="008E740F">
      <w:pPr>
        <w:pStyle w:val="BodyText"/>
        <w:rPr>
          <w:rFonts w:asciiTheme="minorHAnsi" w:hAnsiTheme="minorHAnsi"/>
          <w:sz w:val="20"/>
        </w:rPr>
      </w:pPr>
    </w:p>
    <w:p w14:paraId="7B4A1A0D" w14:textId="77777777" w:rsidR="00BE1038" w:rsidRPr="003E6966" w:rsidRDefault="000A161B">
      <w:pPr>
        <w:pStyle w:val="BodyText"/>
        <w:spacing w:before="9"/>
        <w:rPr>
          <w:rFonts w:asciiTheme="minorHAnsi" w:hAnsiTheme="minorHAnsi"/>
          <w:sz w:val="21"/>
        </w:rPr>
      </w:pPr>
      <w:r>
        <w:rPr>
          <w:rFonts w:asciiTheme="minorHAnsi" w:hAnsiTheme="minorHAnsi"/>
        </w:rPr>
        <w:pict w14:anchorId="3AC447EE">
          <v:line id="_x0000_s4267" style="position:absolute;z-index:251640320;mso-wrap-distance-left:0;mso-wrap-distance-right:0;mso-position-horizontal-relative:page" from="85pt,16.2pt" to="538.55pt,16.2pt" strokeweight=".5pt">
            <w10:wrap type="topAndBottom" anchorx="page"/>
          </v:line>
        </w:pict>
      </w:r>
    </w:p>
    <w:p w14:paraId="64D65484" w14:textId="77777777" w:rsidR="00BE1038" w:rsidRPr="003E6966" w:rsidRDefault="00BE1038">
      <w:pPr>
        <w:pStyle w:val="BodyText"/>
        <w:spacing w:before="9"/>
        <w:rPr>
          <w:rFonts w:asciiTheme="minorHAnsi" w:hAnsiTheme="minorHAnsi"/>
          <w:sz w:val="5"/>
        </w:rPr>
      </w:pPr>
    </w:p>
    <w:p w14:paraId="0D752618" w14:textId="77777777" w:rsidR="00BE1038" w:rsidRPr="008E740F" w:rsidRDefault="008D5DB5">
      <w:pPr>
        <w:tabs>
          <w:tab w:val="left" w:pos="2030"/>
        </w:tabs>
        <w:spacing w:before="89"/>
        <w:ind w:left="1700"/>
        <w:rPr>
          <w:rFonts w:asciiTheme="minorHAnsi" w:hAnsiTheme="minorHAnsi"/>
          <w:i/>
          <w:sz w:val="18"/>
        </w:rPr>
      </w:pPr>
      <w:r w:rsidRPr="008E740F">
        <w:rPr>
          <w:rFonts w:asciiTheme="minorHAnsi" w:hAnsiTheme="minorHAnsi"/>
          <w:i/>
          <w:sz w:val="18"/>
        </w:rPr>
        <w:t>2</w:t>
      </w:r>
      <w:r w:rsidRPr="008E740F">
        <w:rPr>
          <w:rFonts w:asciiTheme="minorHAnsi" w:hAnsiTheme="minorHAnsi"/>
          <w:i/>
          <w:sz w:val="18"/>
        </w:rPr>
        <w:tab/>
        <w:t>Victorian Government (2017). Level Crossing Removal Project Program Business</w:t>
      </w:r>
      <w:r w:rsidRPr="008E740F">
        <w:rPr>
          <w:rFonts w:asciiTheme="minorHAnsi" w:hAnsiTheme="minorHAnsi"/>
          <w:i/>
          <w:spacing w:val="-5"/>
          <w:sz w:val="18"/>
        </w:rPr>
        <w:t xml:space="preserve"> </w:t>
      </w:r>
      <w:r w:rsidRPr="008E740F">
        <w:rPr>
          <w:rFonts w:asciiTheme="minorHAnsi" w:hAnsiTheme="minorHAnsi"/>
          <w:i/>
          <w:sz w:val="18"/>
        </w:rPr>
        <w:t>Case.</w:t>
      </w:r>
    </w:p>
    <w:p w14:paraId="62432DE6" w14:textId="77777777" w:rsidR="00BE1038" w:rsidRPr="003E6966" w:rsidRDefault="00BE1038">
      <w:pPr>
        <w:rPr>
          <w:rFonts w:asciiTheme="minorHAnsi" w:hAnsiTheme="minorHAnsi"/>
          <w:sz w:val="18"/>
        </w:rPr>
        <w:sectPr w:rsidR="00BE1038" w:rsidRPr="003E6966">
          <w:pgSz w:w="11910" w:h="16840"/>
          <w:pgMar w:top="980" w:right="0" w:bottom="720" w:left="0" w:header="0" w:footer="529" w:gutter="0"/>
          <w:cols w:space="720"/>
        </w:sectPr>
      </w:pPr>
    </w:p>
    <w:p w14:paraId="4644BFD3" w14:textId="77777777" w:rsidR="00BE1038" w:rsidRPr="003E6966" w:rsidRDefault="008D5DB5">
      <w:pPr>
        <w:pStyle w:val="Heading1"/>
        <w:numPr>
          <w:ilvl w:val="1"/>
          <w:numId w:val="5"/>
        </w:numPr>
        <w:tabs>
          <w:tab w:val="left" w:pos="2227"/>
          <w:tab w:val="left" w:pos="2228"/>
        </w:tabs>
        <w:spacing w:before="49"/>
        <w:ind w:left="2227" w:hanging="1094"/>
        <w:rPr>
          <w:rFonts w:asciiTheme="minorHAnsi" w:hAnsiTheme="minorHAnsi"/>
          <w:color w:val="474C55"/>
        </w:rPr>
      </w:pPr>
      <w:bookmarkStart w:id="10" w:name="2.4_Project_development"/>
      <w:bookmarkStart w:id="11" w:name="2.4.1_LXRP_Business_Case"/>
      <w:bookmarkStart w:id="12" w:name="2.4.2_Why_a_rail_trench_under_the_road?"/>
      <w:bookmarkStart w:id="13" w:name="_bookmark3"/>
      <w:bookmarkEnd w:id="10"/>
      <w:bookmarkEnd w:id="11"/>
      <w:bookmarkEnd w:id="12"/>
      <w:bookmarkEnd w:id="13"/>
      <w:r w:rsidRPr="003E6966">
        <w:rPr>
          <w:rFonts w:asciiTheme="minorHAnsi" w:hAnsiTheme="minorHAnsi"/>
          <w:color w:val="474C55"/>
        </w:rPr>
        <w:lastRenderedPageBreak/>
        <w:t>Project</w:t>
      </w:r>
      <w:r w:rsidRPr="003E6966">
        <w:rPr>
          <w:rFonts w:asciiTheme="minorHAnsi" w:hAnsiTheme="minorHAnsi"/>
          <w:color w:val="474C55"/>
          <w:spacing w:val="-1"/>
        </w:rPr>
        <w:t xml:space="preserve"> </w:t>
      </w:r>
      <w:r w:rsidRPr="003E6966">
        <w:rPr>
          <w:rFonts w:asciiTheme="minorHAnsi" w:hAnsiTheme="minorHAnsi"/>
          <w:color w:val="474C55"/>
        </w:rPr>
        <w:t>development</w:t>
      </w:r>
    </w:p>
    <w:p w14:paraId="567FD160" w14:textId="77777777" w:rsidR="00BE1038" w:rsidRPr="003E6966" w:rsidRDefault="008D5DB5">
      <w:pPr>
        <w:pStyle w:val="BodyText"/>
        <w:spacing w:before="151"/>
        <w:ind w:left="1133"/>
        <w:rPr>
          <w:rFonts w:asciiTheme="minorHAnsi" w:hAnsiTheme="minorHAnsi"/>
        </w:rPr>
      </w:pPr>
      <w:r w:rsidRPr="003E6966">
        <w:rPr>
          <w:rFonts w:asciiTheme="minorHAnsi" w:hAnsiTheme="minorHAnsi"/>
        </w:rPr>
        <w:t>The development of each project has progressed across the following key phases:</w:t>
      </w:r>
    </w:p>
    <w:p w14:paraId="009033E9" w14:textId="77777777" w:rsidR="00BE1038" w:rsidRPr="003E6966" w:rsidRDefault="008D5DB5">
      <w:pPr>
        <w:pStyle w:val="ListParagraph"/>
        <w:numPr>
          <w:ilvl w:val="3"/>
          <w:numId w:val="7"/>
        </w:numPr>
        <w:tabs>
          <w:tab w:val="left" w:pos="1361"/>
        </w:tabs>
        <w:spacing w:before="69"/>
        <w:rPr>
          <w:rFonts w:asciiTheme="minorHAnsi" w:hAnsiTheme="minorHAnsi"/>
          <w:sz w:val="19"/>
        </w:rPr>
      </w:pPr>
      <w:r w:rsidRPr="00167412">
        <w:rPr>
          <w:rFonts w:asciiTheme="minorHAnsi" w:hAnsiTheme="minorHAnsi"/>
          <w:b/>
          <w:spacing w:val="-3"/>
          <w:sz w:val="19"/>
        </w:rPr>
        <w:t>Preliminary</w:t>
      </w:r>
      <w:r w:rsidRPr="00167412">
        <w:rPr>
          <w:rFonts w:asciiTheme="minorHAnsi" w:hAnsiTheme="minorHAnsi"/>
          <w:b/>
          <w:spacing w:val="-5"/>
          <w:sz w:val="19"/>
        </w:rPr>
        <w:t xml:space="preserve"> </w:t>
      </w:r>
      <w:r w:rsidRPr="00167412">
        <w:rPr>
          <w:rFonts w:asciiTheme="minorHAnsi" w:hAnsiTheme="minorHAnsi"/>
          <w:b/>
          <w:sz w:val="19"/>
        </w:rPr>
        <w:t>options</w:t>
      </w:r>
      <w:r w:rsidRPr="00167412">
        <w:rPr>
          <w:rFonts w:asciiTheme="minorHAnsi" w:hAnsiTheme="minorHAnsi"/>
          <w:b/>
          <w:spacing w:val="-5"/>
          <w:sz w:val="19"/>
        </w:rPr>
        <w:t xml:space="preserve"> </w:t>
      </w:r>
      <w:r w:rsidRPr="00167412">
        <w:rPr>
          <w:rFonts w:asciiTheme="minorHAnsi" w:hAnsiTheme="minorHAnsi"/>
          <w:b/>
          <w:sz w:val="19"/>
        </w:rPr>
        <w:t>assessment</w:t>
      </w:r>
      <w:r w:rsidRPr="003E6966">
        <w:rPr>
          <w:rFonts w:asciiTheme="minorHAnsi" w:hAnsiTheme="minorHAnsi"/>
          <w:spacing w:val="-3"/>
          <w:sz w:val="19"/>
        </w:rPr>
        <w:t xml:space="preserve"> </w:t>
      </w:r>
      <w:r w:rsidRPr="003E6966">
        <w:rPr>
          <w:rFonts w:asciiTheme="minorHAnsi" w:hAnsiTheme="minorHAnsi"/>
          <w:sz w:val="19"/>
        </w:rPr>
        <w:t>–</w:t>
      </w:r>
      <w:r w:rsidRPr="003E6966">
        <w:rPr>
          <w:rFonts w:asciiTheme="minorHAnsi" w:hAnsiTheme="minorHAnsi"/>
          <w:spacing w:val="-5"/>
          <w:sz w:val="19"/>
        </w:rPr>
        <w:t xml:space="preserve"> </w:t>
      </w:r>
      <w:r w:rsidRPr="003E6966">
        <w:rPr>
          <w:rFonts w:asciiTheme="minorHAnsi" w:hAnsiTheme="minorHAnsi"/>
          <w:sz w:val="19"/>
        </w:rPr>
        <w:t>A</w:t>
      </w:r>
      <w:r w:rsidRPr="003E6966">
        <w:rPr>
          <w:rFonts w:asciiTheme="minorHAnsi" w:hAnsiTheme="minorHAnsi"/>
          <w:spacing w:val="-5"/>
          <w:sz w:val="19"/>
        </w:rPr>
        <w:t xml:space="preserve"> </w:t>
      </w:r>
      <w:r w:rsidRPr="003E6966">
        <w:rPr>
          <w:rFonts w:asciiTheme="minorHAnsi" w:hAnsiTheme="minorHAnsi"/>
          <w:sz w:val="19"/>
        </w:rPr>
        <w:t>number</w:t>
      </w:r>
      <w:r w:rsidRPr="003E6966">
        <w:rPr>
          <w:rFonts w:asciiTheme="minorHAnsi" w:hAnsiTheme="minorHAnsi"/>
          <w:spacing w:val="-5"/>
          <w:sz w:val="19"/>
        </w:rPr>
        <w:t xml:space="preserve"> </w:t>
      </w:r>
      <w:r w:rsidRPr="003E6966">
        <w:rPr>
          <w:rFonts w:asciiTheme="minorHAnsi" w:hAnsiTheme="minorHAnsi"/>
          <w:sz w:val="19"/>
        </w:rPr>
        <w:t>of</w:t>
      </w:r>
      <w:r w:rsidRPr="003E6966">
        <w:rPr>
          <w:rFonts w:asciiTheme="minorHAnsi" w:hAnsiTheme="minorHAnsi"/>
          <w:spacing w:val="-5"/>
          <w:sz w:val="19"/>
        </w:rPr>
        <w:t xml:space="preserve"> </w:t>
      </w:r>
      <w:r w:rsidRPr="003E6966">
        <w:rPr>
          <w:rFonts w:asciiTheme="minorHAnsi" w:hAnsiTheme="minorHAnsi"/>
          <w:sz w:val="19"/>
        </w:rPr>
        <w:t>options</w:t>
      </w:r>
      <w:r w:rsidRPr="003E6966">
        <w:rPr>
          <w:rFonts w:asciiTheme="minorHAnsi" w:hAnsiTheme="minorHAnsi"/>
          <w:spacing w:val="-5"/>
          <w:sz w:val="19"/>
        </w:rPr>
        <w:t xml:space="preserve"> </w:t>
      </w:r>
      <w:r w:rsidRPr="003E6966">
        <w:rPr>
          <w:rFonts w:asciiTheme="minorHAnsi" w:hAnsiTheme="minorHAnsi"/>
          <w:spacing w:val="-3"/>
          <w:sz w:val="19"/>
        </w:rPr>
        <w:t>for</w:t>
      </w:r>
      <w:r w:rsidRPr="003E6966">
        <w:rPr>
          <w:rFonts w:asciiTheme="minorHAnsi" w:hAnsiTheme="minorHAnsi"/>
          <w:spacing w:val="-5"/>
          <w:sz w:val="19"/>
        </w:rPr>
        <w:t xml:space="preserve"> </w:t>
      </w:r>
      <w:r w:rsidRPr="003E6966">
        <w:rPr>
          <w:rFonts w:asciiTheme="minorHAnsi" w:hAnsiTheme="minorHAnsi"/>
          <w:spacing w:val="-3"/>
          <w:sz w:val="19"/>
        </w:rPr>
        <w:t>removing</w:t>
      </w:r>
      <w:r w:rsidRPr="003E6966">
        <w:rPr>
          <w:rFonts w:asciiTheme="minorHAnsi" w:hAnsiTheme="minorHAnsi"/>
          <w:spacing w:val="-5"/>
          <w:sz w:val="19"/>
        </w:rPr>
        <w:t xml:space="preserve"> </w:t>
      </w:r>
      <w:r w:rsidRPr="003E6966">
        <w:rPr>
          <w:rFonts w:asciiTheme="minorHAnsi" w:hAnsiTheme="minorHAnsi"/>
          <w:sz w:val="19"/>
        </w:rPr>
        <w:t>the</w:t>
      </w:r>
      <w:r w:rsidRPr="003E6966">
        <w:rPr>
          <w:rFonts w:asciiTheme="minorHAnsi" w:hAnsiTheme="minorHAnsi"/>
          <w:spacing w:val="-5"/>
          <w:sz w:val="19"/>
        </w:rPr>
        <w:t xml:space="preserve"> </w:t>
      </w:r>
      <w:r w:rsidRPr="003E6966">
        <w:rPr>
          <w:rFonts w:asciiTheme="minorHAnsi" w:hAnsiTheme="minorHAnsi"/>
          <w:spacing w:val="-3"/>
          <w:sz w:val="19"/>
        </w:rPr>
        <w:t>level</w:t>
      </w:r>
      <w:r w:rsidRPr="003E6966">
        <w:rPr>
          <w:rFonts w:asciiTheme="minorHAnsi" w:hAnsiTheme="minorHAnsi"/>
          <w:spacing w:val="-5"/>
          <w:sz w:val="19"/>
        </w:rPr>
        <w:t xml:space="preserve"> </w:t>
      </w:r>
      <w:r w:rsidRPr="003E6966">
        <w:rPr>
          <w:rFonts w:asciiTheme="minorHAnsi" w:hAnsiTheme="minorHAnsi"/>
          <w:spacing w:val="-3"/>
          <w:sz w:val="19"/>
        </w:rPr>
        <w:t>crossings</w:t>
      </w:r>
      <w:r w:rsidRPr="003E6966">
        <w:rPr>
          <w:rFonts w:asciiTheme="minorHAnsi" w:hAnsiTheme="minorHAnsi"/>
          <w:spacing w:val="-5"/>
          <w:sz w:val="19"/>
        </w:rPr>
        <w:t xml:space="preserve"> </w:t>
      </w:r>
      <w:r w:rsidRPr="003E6966">
        <w:rPr>
          <w:rFonts w:asciiTheme="minorHAnsi" w:hAnsiTheme="minorHAnsi"/>
          <w:spacing w:val="-4"/>
          <w:sz w:val="19"/>
        </w:rPr>
        <w:t>were</w:t>
      </w:r>
      <w:r w:rsidRPr="003E6966">
        <w:rPr>
          <w:rFonts w:asciiTheme="minorHAnsi" w:hAnsiTheme="minorHAnsi"/>
          <w:spacing w:val="-5"/>
          <w:sz w:val="19"/>
        </w:rPr>
        <w:t xml:space="preserve"> </w:t>
      </w:r>
      <w:r w:rsidRPr="003E6966">
        <w:rPr>
          <w:rFonts w:asciiTheme="minorHAnsi" w:hAnsiTheme="minorHAnsi"/>
          <w:spacing w:val="-3"/>
          <w:sz w:val="19"/>
        </w:rPr>
        <w:t>investigated.</w:t>
      </w:r>
    </w:p>
    <w:p w14:paraId="37241191" w14:textId="77777777" w:rsidR="00BE1038" w:rsidRPr="003E6966" w:rsidRDefault="008D5DB5">
      <w:pPr>
        <w:pStyle w:val="ListParagraph"/>
        <w:numPr>
          <w:ilvl w:val="3"/>
          <w:numId w:val="7"/>
        </w:numPr>
        <w:tabs>
          <w:tab w:val="left" w:pos="1361"/>
        </w:tabs>
        <w:spacing w:before="82" w:line="223" w:lineRule="auto"/>
        <w:ind w:right="2108"/>
        <w:rPr>
          <w:rFonts w:asciiTheme="minorHAnsi" w:hAnsiTheme="minorHAnsi"/>
          <w:sz w:val="19"/>
        </w:rPr>
      </w:pPr>
      <w:r w:rsidRPr="00167412">
        <w:rPr>
          <w:rFonts w:asciiTheme="minorHAnsi" w:hAnsiTheme="minorHAnsi"/>
          <w:b/>
          <w:sz w:val="19"/>
        </w:rPr>
        <w:t>Design solution</w:t>
      </w:r>
      <w:r w:rsidRPr="003E6966">
        <w:rPr>
          <w:rFonts w:asciiTheme="minorHAnsi" w:hAnsiTheme="minorHAnsi"/>
          <w:sz w:val="19"/>
        </w:rPr>
        <w:t xml:space="preserve"> – The </w:t>
      </w:r>
      <w:r w:rsidRPr="003E6966">
        <w:rPr>
          <w:rFonts w:asciiTheme="minorHAnsi" w:hAnsiTheme="minorHAnsi"/>
          <w:spacing w:val="-3"/>
          <w:sz w:val="19"/>
        </w:rPr>
        <w:t xml:space="preserve">‘rail </w:t>
      </w:r>
      <w:r w:rsidRPr="003E6966">
        <w:rPr>
          <w:rFonts w:asciiTheme="minorHAnsi" w:hAnsiTheme="minorHAnsi"/>
          <w:sz w:val="19"/>
        </w:rPr>
        <w:t xml:space="preserve">under road’ or ‘trench’ option was selected for the </w:t>
      </w:r>
      <w:proofErr w:type="spellStart"/>
      <w:r w:rsidRPr="003E6966">
        <w:rPr>
          <w:rFonts w:asciiTheme="minorHAnsi" w:hAnsiTheme="minorHAnsi"/>
          <w:sz w:val="19"/>
        </w:rPr>
        <w:t>Edithvale</w:t>
      </w:r>
      <w:proofErr w:type="spellEnd"/>
      <w:r w:rsidRPr="003E6966">
        <w:rPr>
          <w:rFonts w:asciiTheme="minorHAnsi" w:hAnsiTheme="minorHAnsi"/>
          <w:sz w:val="19"/>
        </w:rPr>
        <w:t xml:space="preserve"> and</w:t>
      </w:r>
      <w:r w:rsidRPr="003E6966">
        <w:rPr>
          <w:rFonts w:asciiTheme="minorHAnsi" w:hAnsiTheme="minorHAnsi"/>
          <w:spacing w:val="-22"/>
          <w:sz w:val="19"/>
        </w:rPr>
        <w:t xml:space="preserve"> </w:t>
      </w:r>
      <w:proofErr w:type="spellStart"/>
      <w:r w:rsidRPr="003E6966">
        <w:rPr>
          <w:rFonts w:asciiTheme="minorHAnsi" w:hAnsiTheme="minorHAnsi"/>
          <w:sz w:val="19"/>
        </w:rPr>
        <w:t>Bonbeach</w:t>
      </w:r>
      <w:proofErr w:type="spellEnd"/>
      <w:r w:rsidRPr="003E6966">
        <w:rPr>
          <w:rFonts w:asciiTheme="minorHAnsi" w:hAnsiTheme="minorHAnsi"/>
          <w:sz w:val="19"/>
        </w:rPr>
        <w:t xml:space="preserve"> level crossing removals as a result of technical assessments, environmental considerations and a comprehensive community consultation</w:t>
      </w:r>
      <w:r w:rsidRPr="003E6966">
        <w:rPr>
          <w:rFonts w:asciiTheme="minorHAnsi" w:hAnsiTheme="minorHAnsi"/>
          <w:spacing w:val="-1"/>
          <w:sz w:val="19"/>
        </w:rPr>
        <w:t xml:space="preserve"> </w:t>
      </w:r>
      <w:r w:rsidRPr="003E6966">
        <w:rPr>
          <w:rFonts w:asciiTheme="minorHAnsi" w:hAnsiTheme="minorHAnsi"/>
          <w:sz w:val="19"/>
        </w:rPr>
        <w:t>program.</w:t>
      </w:r>
    </w:p>
    <w:p w14:paraId="7DC2A9AF" w14:textId="77777777" w:rsidR="00BE1038" w:rsidRPr="003E6966" w:rsidRDefault="008D5DB5">
      <w:pPr>
        <w:pStyle w:val="ListParagraph"/>
        <w:numPr>
          <w:ilvl w:val="3"/>
          <w:numId w:val="7"/>
        </w:numPr>
        <w:tabs>
          <w:tab w:val="left" w:pos="1361"/>
        </w:tabs>
        <w:spacing w:before="72"/>
        <w:rPr>
          <w:rFonts w:asciiTheme="minorHAnsi" w:hAnsiTheme="minorHAnsi"/>
          <w:sz w:val="19"/>
        </w:rPr>
      </w:pPr>
      <w:r w:rsidRPr="00167412">
        <w:rPr>
          <w:rFonts w:asciiTheme="minorHAnsi" w:hAnsiTheme="minorHAnsi"/>
          <w:b/>
          <w:sz w:val="19"/>
        </w:rPr>
        <w:t>Design</w:t>
      </w:r>
      <w:r w:rsidRPr="003E6966">
        <w:rPr>
          <w:rFonts w:asciiTheme="minorHAnsi" w:hAnsiTheme="minorHAnsi"/>
          <w:sz w:val="19"/>
        </w:rPr>
        <w:t xml:space="preserve"> – The design was developed further, alongside environmental investigations to inform the</w:t>
      </w:r>
      <w:r w:rsidRPr="003E6966">
        <w:rPr>
          <w:rFonts w:asciiTheme="minorHAnsi" w:hAnsiTheme="minorHAnsi"/>
          <w:spacing w:val="-11"/>
          <w:sz w:val="19"/>
        </w:rPr>
        <w:t xml:space="preserve"> </w:t>
      </w:r>
      <w:r w:rsidRPr="003E6966">
        <w:rPr>
          <w:rFonts w:asciiTheme="minorHAnsi" w:hAnsiTheme="minorHAnsi"/>
          <w:sz w:val="19"/>
        </w:rPr>
        <w:t>EES.</w:t>
      </w:r>
    </w:p>
    <w:p w14:paraId="2FF4AB37" w14:textId="77777777" w:rsidR="00BE1038" w:rsidRPr="003E6966" w:rsidRDefault="008D5DB5">
      <w:pPr>
        <w:pStyle w:val="BodyText"/>
        <w:spacing w:before="168" w:line="223" w:lineRule="auto"/>
        <w:ind w:left="1133" w:right="2123"/>
        <w:rPr>
          <w:rFonts w:asciiTheme="minorHAnsi" w:hAnsiTheme="minorHAnsi"/>
        </w:rPr>
      </w:pPr>
      <w:r w:rsidRPr="003E6966">
        <w:rPr>
          <w:rFonts w:asciiTheme="minorHAnsi" w:hAnsiTheme="minorHAnsi"/>
        </w:rPr>
        <w:t>Across each of the development phases, the projects’ designs were refined through an iterative process involving technical and environmental assessments and community and stakeholder consultation.</w:t>
      </w:r>
    </w:p>
    <w:p w14:paraId="58593492" w14:textId="77777777" w:rsidR="00BE1038" w:rsidRPr="003E6966" w:rsidRDefault="008D5DB5">
      <w:pPr>
        <w:pStyle w:val="BodyText"/>
        <w:spacing w:line="223" w:lineRule="auto"/>
        <w:ind w:left="1133" w:right="1713"/>
        <w:rPr>
          <w:rFonts w:asciiTheme="minorHAnsi" w:hAnsiTheme="minorHAnsi"/>
        </w:rPr>
      </w:pPr>
      <w:r w:rsidRPr="003E6966">
        <w:rPr>
          <w:rFonts w:asciiTheme="minorHAnsi" w:hAnsiTheme="minorHAnsi"/>
        </w:rPr>
        <w:t xml:space="preserve">This process has ensured the objectives of the projects are met, that the relevant legislative and policy requirements are addressed and the potential risks and adverse environmental impacts are </w:t>
      </w:r>
      <w:proofErr w:type="spellStart"/>
      <w:r w:rsidRPr="003E6966">
        <w:rPr>
          <w:rFonts w:asciiTheme="minorHAnsi" w:hAnsiTheme="minorHAnsi"/>
        </w:rPr>
        <w:t>minimised</w:t>
      </w:r>
      <w:proofErr w:type="spellEnd"/>
      <w:r w:rsidRPr="003E6966">
        <w:rPr>
          <w:rFonts w:asciiTheme="minorHAnsi" w:hAnsiTheme="minorHAnsi"/>
        </w:rPr>
        <w:t>.</w:t>
      </w:r>
    </w:p>
    <w:p w14:paraId="7142ABD7" w14:textId="77777777" w:rsidR="00BE1038" w:rsidRPr="003E6966" w:rsidRDefault="00BE1038">
      <w:pPr>
        <w:pStyle w:val="BodyText"/>
        <w:spacing w:before="9"/>
        <w:rPr>
          <w:rFonts w:asciiTheme="minorHAnsi" w:hAnsiTheme="minorHAnsi"/>
        </w:rPr>
      </w:pPr>
    </w:p>
    <w:p w14:paraId="25C7390A" w14:textId="77777777" w:rsidR="00BE1038" w:rsidRPr="003E6966" w:rsidRDefault="008D5DB5">
      <w:pPr>
        <w:pStyle w:val="Heading2"/>
        <w:numPr>
          <w:ilvl w:val="2"/>
          <w:numId w:val="5"/>
        </w:numPr>
        <w:tabs>
          <w:tab w:val="left" w:pos="2187"/>
          <w:tab w:val="left" w:pos="2188"/>
        </w:tabs>
        <w:spacing w:before="1"/>
        <w:jc w:val="left"/>
        <w:rPr>
          <w:rFonts w:asciiTheme="minorHAnsi" w:hAnsiTheme="minorHAnsi"/>
        </w:rPr>
      </w:pPr>
      <w:r w:rsidRPr="003E6966">
        <w:rPr>
          <w:rFonts w:asciiTheme="minorHAnsi" w:hAnsiTheme="minorHAnsi"/>
          <w:color w:val="3E8B94"/>
        </w:rPr>
        <w:t>LXRP Business</w:t>
      </w:r>
      <w:r w:rsidRPr="003E6966">
        <w:rPr>
          <w:rFonts w:asciiTheme="minorHAnsi" w:hAnsiTheme="minorHAnsi"/>
          <w:color w:val="3E8B94"/>
          <w:spacing w:val="-2"/>
        </w:rPr>
        <w:t xml:space="preserve"> </w:t>
      </w:r>
      <w:r w:rsidRPr="003E6966">
        <w:rPr>
          <w:rFonts w:asciiTheme="minorHAnsi" w:hAnsiTheme="minorHAnsi"/>
          <w:color w:val="3E8B94"/>
        </w:rPr>
        <w:t>Case</w:t>
      </w:r>
    </w:p>
    <w:p w14:paraId="66E3F7B1" w14:textId="77777777" w:rsidR="00BE1038" w:rsidRPr="003E6966" w:rsidRDefault="008D5DB5">
      <w:pPr>
        <w:pStyle w:val="BodyText"/>
        <w:spacing w:before="120" w:line="223" w:lineRule="auto"/>
        <w:ind w:left="1133" w:right="1713"/>
        <w:rPr>
          <w:rFonts w:asciiTheme="minorHAnsi" w:hAnsiTheme="minorHAnsi"/>
        </w:rPr>
      </w:pPr>
      <w:r w:rsidRPr="003E6966">
        <w:rPr>
          <w:rFonts w:asciiTheme="minorHAnsi" w:hAnsiTheme="minorHAnsi"/>
        </w:rPr>
        <w:t>The LXRP Business Case describes that a wide range of potential options were reviewed, assessed and refined to establish a budget envelope for delivering a credible range of options at each level crossing removal site.</w:t>
      </w:r>
    </w:p>
    <w:p w14:paraId="52A230F1" w14:textId="77777777" w:rsidR="00BE1038" w:rsidRPr="003E6966" w:rsidRDefault="008D5DB5">
      <w:pPr>
        <w:pStyle w:val="BodyText"/>
        <w:spacing w:before="171" w:line="223" w:lineRule="auto"/>
        <w:ind w:left="1133" w:right="1722"/>
        <w:rPr>
          <w:rFonts w:asciiTheme="minorHAnsi" w:hAnsiTheme="minorHAnsi"/>
        </w:rPr>
      </w:pPr>
      <w:r w:rsidRPr="003E6966">
        <w:rPr>
          <w:rFonts w:asciiTheme="minorHAnsi" w:hAnsiTheme="minorHAnsi"/>
        </w:rPr>
        <w:t xml:space="preserve">Relevant to the </w:t>
      </w:r>
      <w:proofErr w:type="spellStart"/>
      <w:r w:rsidRPr="003E6966">
        <w:rPr>
          <w:rFonts w:asciiTheme="minorHAnsi" w:hAnsiTheme="minorHAnsi"/>
        </w:rPr>
        <w:t>Edithvale</w:t>
      </w:r>
      <w:proofErr w:type="spellEnd"/>
      <w:r w:rsidRPr="003E6966">
        <w:rPr>
          <w:rFonts w:asciiTheme="minorHAnsi" w:hAnsiTheme="minorHAnsi"/>
        </w:rPr>
        <w:t xml:space="preserve"> and </w:t>
      </w:r>
      <w:proofErr w:type="spellStart"/>
      <w:r w:rsidRPr="003E6966">
        <w:rPr>
          <w:rFonts w:asciiTheme="minorHAnsi" w:hAnsiTheme="minorHAnsi"/>
        </w:rPr>
        <w:t>Bonbeach</w:t>
      </w:r>
      <w:proofErr w:type="spellEnd"/>
      <w:r w:rsidRPr="003E6966">
        <w:rPr>
          <w:rFonts w:asciiTheme="minorHAnsi" w:hAnsiTheme="minorHAnsi"/>
        </w:rPr>
        <w:t xml:space="preserve"> level crossing removal projects, an Options Assessment Framework was developed to assess and shortlist a range of options at each site in a consistent manner that meets</w:t>
      </w:r>
    </w:p>
    <w:p w14:paraId="333C801E" w14:textId="77777777" w:rsidR="00BE1038" w:rsidRPr="003E6966" w:rsidRDefault="008D5DB5">
      <w:pPr>
        <w:pStyle w:val="BodyText"/>
        <w:spacing w:before="1" w:line="223" w:lineRule="auto"/>
        <w:ind w:left="1133" w:right="1796"/>
        <w:rPr>
          <w:rFonts w:asciiTheme="minorHAnsi" w:hAnsiTheme="minorHAnsi"/>
        </w:rPr>
      </w:pPr>
      <w:r w:rsidRPr="003E6966">
        <w:rPr>
          <w:rFonts w:asciiTheme="minorHAnsi" w:hAnsiTheme="minorHAnsi"/>
        </w:rPr>
        <w:t xml:space="preserve">the LXRP objectives and timelines. The application of the framework resulted in the identification of a feasible solution for the removal of the level crossing (such as rail under road or road over rail), plus the Metropolitan Network </w:t>
      </w:r>
      <w:proofErr w:type="spellStart"/>
      <w:r w:rsidRPr="003E6966">
        <w:rPr>
          <w:rFonts w:asciiTheme="minorHAnsi" w:hAnsiTheme="minorHAnsi"/>
        </w:rPr>
        <w:t>Modernisation</w:t>
      </w:r>
      <w:proofErr w:type="spellEnd"/>
      <w:r w:rsidRPr="003E6966">
        <w:rPr>
          <w:rFonts w:asciiTheme="minorHAnsi" w:hAnsiTheme="minorHAnsi"/>
        </w:rPr>
        <w:t xml:space="preserve"> Program improvements (including new train stations, improved public transport access, and new pedestrian and cycling links) and amenity improvements such as landscaping and streetscape improvements. The Business Case </w:t>
      </w:r>
      <w:proofErr w:type="spellStart"/>
      <w:r w:rsidRPr="003E6966">
        <w:rPr>
          <w:rFonts w:asciiTheme="minorHAnsi" w:hAnsiTheme="minorHAnsi"/>
        </w:rPr>
        <w:t>recognised</w:t>
      </w:r>
      <w:proofErr w:type="spellEnd"/>
      <w:r w:rsidRPr="003E6966">
        <w:rPr>
          <w:rFonts w:asciiTheme="minorHAnsi" w:hAnsiTheme="minorHAnsi"/>
        </w:rPr>
        <w:t xml:space="preserve"> that there may be other feasible options for removing level crossings at some sites.</w:t>
      </w:r>
    </w:p>
    <w:p w14:paraId="330BCE53" w14:textId="77777777" w:rsidR="00BE1038" w:rsidRPr="003E6966" w:rsidRDefault="008D5DB5">
      <w:pPr>
        <w:pStyle w:val="BodyText"/>
        <w:spacing w:before="158" w:line="236" w:lineRule="exact"/>
        <w:ind w:left="1133"/>
        <w:rPr>
          <w:rFonts w:asciiTheme="minorHAnsi" w:hAnsiTheme="minorHAnsi"/>
        </w:rPr>
      </w:pPr>
      <w:r w:rsidRPr="003E6966">
        <w:rPr>
          <w:rFonts w:asciiTheme="minorHAnsi" w:hAnsiTheme="minorHAnsi"/>
        </w:rPr>
        <w:t>Further detailed investigation and public consultation was conducted to inform the recommended solution.</w:t>
      </w:r>
    </w:p>
    <w:p w14:paraId="66F70E4E" w14:textId="77777777" w:rsidR="00BE1038" w:rsidRPr="003E6966" w:rsidRDefault="008D5DB5">
      <w:pPr>
        <w:pStyle w:val="BodyText"/>
        <w:spacing w:before="6" w:line="223" w:lineRule="auto"/>
        <w:ind w:left="1133" w:right="2203"/>
        <w:rPr>
          <w:rFonts w:asciiTheme="minorHAnsi" w:hAnsiTheme="minorHAnsi"/>
        </w:rPr>
      </w:pPr>
      <w:r w:rsidRPr="003E6966">
        <w:rPr>
          <w:rFonts w:asciiTheme="minorHAnsi" w:hAnsiTheme="minorHAnsi"/>
        </w:rPr>
        <w:t xml:space="preserve">Opportunities to provide integrated development of state-owned land within and nearby existing rail and road corridors as part of the LXRP were also considered, but no opportunities have been identified for the </w:t>
      </w:r>
      <w:proofErr w:type="spellStart"/>
      <w:r w:rsidRPr="003E6966">
        <w:rPr>
          <w:rFonts w:asciiTheme="minorHAnsi" w:hAnsiTheme="minorHAnsi"/>
        </w:rPr>
        <w:t>Edithvale</w:t>
      </w:r>
      <w:proofErr w:type="spellEnd"/>
      <w:r w:rsidRPr="003E6966">
        <w:rPr>
          <w:rFonts w:asciiTheme="minorHAnsi" w:hAnsiTheme="minorHAnsi"/>
        </w:rPr>
        <w:t xml:space="preserve"> and </w:t>
      </w:r>
      <w:proofErr w:type="spellStart"/>
      <w:r w:rsidRPr="003E6966">
        <w:rPr>
          <w:rFonts w:asciiTheme="minorHAnsi" w:hAnsiTheme="minorHAnsi"/>
        </w:rPr>
        <w:t>Bonbeach</w:t>
      </w:r>
      <w:proofErr w:type="spellEnd"/>
      <w:r w:rsidRPr="003E6966">
        <w:rPr>
          <w:rFonts w:asciiTheme="minorHAnsi" w:hAnsiTheme="minorHAnsi"/>
        </w:rPr>
        <w:t xml:space="preserve"> projects.</w:t>
      </w:r>
    </w:p>
    <w:p w14:paraId="2EECC378" w14:textId="77777777" w:rsidR="00BE1038" w:rsidRPr="003E6966" w:rsidRDefault="00BE1038">
      <w:pPr>
        <w:pStyle w:val="BodyText"/>
        <w:spacing w:before="9"/>
        <w:rPr>
          <w:rFonts w:asciiTheme="minorHAnsi" w:hAnsiTheme="minorHAnsi"/>
        </w:rPr>
      </w:pPr>
    </w:p>
    <w:p w14:paraId="4C13931B" w14:textId="77777777" w:rsidR="00BE1038" w:rsidRPr="003E6966" w:rsidRDefault="008D5DB5">
      <w:pPr>
        <w:pStyle w:val="Heading2"/>
        <w:numPr>
          <w:ilvl w:val="2"/>
          <w:numId w:val="5"/>
        </w:numPr>
        <w:tabs>
          <w:tab w:val="left" w:pos="2187"/>
          <w:tab w:val="left" w:pos="2188"/>
        </w:tabs>
        <w:jc w:val="left"/>
        <w:rPr>
          <w:rFonts w:asciiTheme="minorHAnsi" w:hAnsiTheme="minorHAnsi"/>
        </w:rPr>
      </w:pPr>
      <w:r w:rsidRPr="003E6966">
        <w:rPr>
          <w:rFonts w:asciiTheme="minorHAnsi" w:hAnsiTheme="minorHAnsi"/>
          <w:color w:val="3E8B94"/>
        </w:rPr>
        <w:t>Why a rail trench under the</w:t>
      </w:r>
      <w:r w:rsidRPr="003E6966">
        <w:rPr>
          <w:rFonts w:asciiTheme="minorHAnsi" w:hAnsiTheme="minorHAnsi"/>
          <w:color w:val="3E8B94"/>
          <w:spacing w:val="-3"/>
        </w:rPr>
        <w:t xml:space="preserve"> </w:t>
      </w:r>
      <w:r w:rsidRPr="003E6966">
        <w:rPr>
          <w:rFonts w:asciiTheme="minorHAnsi" w:hAnsiTheme="minorHAnsi"/>
          <w:color w:val="3E8B94"/>
        </w:rPr>
        <w:t>road?</w:t>
      </w:r>
    </w:p>
    <w:p w14:paraId="25FF5BB6" w14:textId="77777777" w:rsidR="00BE1038" w:rsidRPr="003E6966" w:rsidRDefault="008D5DB5">
      <w:pPr>
        <w:pStyle w:val="BodyText"/>
        <w:spacing w:before="106"/>
        <w:ind w:left="1133"/>
        <w:rPr>
          <w:rFonts w:asciiTheme="minorHAnsi" w:hAnsiTheme="minorHAnsi"/>
        </w:rPr>
      </w:pPr>
      <w:r w:rsidRPr="003E6966">
        <w:rPr>
          <w:rFonts w:asciiTheme="minorHAnsi" w:hAnsiTheme="minorHAnsi"/>
        </w:rPr>
        <w:t xml:space="preserve">A number of options for removal of the level crossings were investigated for </w:t>
      </w:r>
      <w:proofErr w:type="spellStart"/>
      <w:r w:rsidRPr="003E6966">
        <w:rPr>
          <w:rFonts w:asciiTheme="minorHAnsi" w:hAnsiTheme="minorHAnsi"/>
        </w:rPr>
        <w:t>Edithvale</w:t>
      </w:r>
      <w:proofErr w:type="spellEnd"/>
      <w:r w:rsidRPr="003E6966">
        <w:rPr>
          <w:rFonts w:asciiTheme="minorHAnsi" w:hAnsiTheme="minorHAnsi"/>
        </w:rPr>
        <w:t xml:space="preserve"> and </w:t>
      </w:r>
      <w:proofErr w:type="spellStart"/>
      <w:r w:rsidRPr="003E6966">
        <w:rPr>
          <w:rFonts w:asciiTheme="minorHAnsi" w:hAnsiTheme="minorHAnsi"/>
        </w:rPr>
        <w:t>Bonbeach</w:t>
      </w:r>
      <w:proofErr w:type="spellEnd"/>
      <w:r w:rsidRPr="003E6966">
        <w:rPr>
          <w:rFonts w:asciiTheme="minorHAnsi" w:hAnsiTheme="minorHAnsi"/>
        </w:rPr>
        <w:t>, including:</w:t>
      </w:r>
    </w:p>
    <w:p w14:paraId="506E13FB" w14:textId="77777777" w:rsidR="00BE1038" w:rsidRPr="003E6966" w:rsidRDefault="008D5DB5">
      <w:pPr>
        <w:pStyle w:val="ListParagraph"/>
        <w:numPr>
          <w:ilvl w:val="3"/>
          <w:numId w:val="7"/>
        </w:numPr>
        <w:tabs>
          <w:tab w:val="left" w:pos="1361"/>
        </w:tabs>
        <w:spacing w:before="69"/>
        <w:rPr>
          <w:rFonts w:asciiTheme="minorHAnsi" w:hAnsiTheme="minorHAnsi"/>
          <w:sz w:val="19"/>
        </w:rPr>
      </w:pPr>
      <w:r w:rsidRPr="00167412">
        <w:rPr>
          <w:rFonts w:asciiTheme="minorHAnsi" w:hAnsiTheme="minorHAnsi"/>
          <w:b/>
          <w:sz w:val="19"/>
        </w:rPr>
        <w:t>Closure</w:t>
      </w:r>
      <w:r w:rsidRPr="003E6966">
        <w:rPr>
          <w:rFonts w:asciiTheme="minorHAnsi" w:hAnsiTheme="minorHAnsi"/>
          <w:sz w:val="19"/>
        </w:rPr>
        <w:t xml:space="preserve"> of </w:t>
      </w:r>
      <w:proofErr w:type="spellStart"/>
      <w:r w:rsidRPr="003E6966">
        <w:rPr>
          <w:rFonts w:asciiTheme="minorHAnsi" w:hAnsiTheme="minorHAnsi"/>
          <w:sz w:val="19"/>
        </w:rPr>
        <w:t>Edithvale</w:t>
      </w:r>
      <w:proofErr w:type="spellEnd"/>
      <w:r w:rsidRPr="003E6966">
        <w:rPr>
          <w:rFonts w:asciiTheme="minorHAnsi" w:hAnsiTheme="minorHAnsi"/>
          <w:sz w:val="19"/>
        </w:rPr>
        <w:t xml:space="preserve"> Road and/or Station Street/Bondi Road (refer </w:t>
      </w:r>
      <w:hyperlink w:anchor="_bookmark4" w:history="1">
        <w:r w:rsidRPr="003E6966">
          <w:rPr>
            <w:rFonts w:asciiTheme="minorHAnsi" w:hAnsiTheme="minorHAnsi"/>
            <w:sz w:val="19"/>
          </w:rPr>
          <w:t>Figure</w:t>
        </w:r>
        <w:r w:rsidRPr="003E6966">
          <w:rPr>
            <w:rFonts w:asciiTheme="minorHAnsi" w:hAnsiTheme="minorHAnsi"/>
            <w:spacing w:val="-4"/>
            <w:sz w:val="19"/>
          </w:rPr>
          <w:t xml:space="preserve"> </w:t>
        </w:r>
        <w:r w:rsidRPr="003E6966">
          <w:rPr>
            <w:rFonts w:asciiTheme="minorHAnsi" w:hAnsiTheme="minorHAnsi"/>
            <w:sz w:val="19"/>
          </w:rPr>
          <w:t>2.1</w:t>
        </w:r>
      </w:hyperlink>
      <w:r w:rsidRPr="003E6966">
        <w:rPr>
          <w:rFonts w:asciiTheme="minorHAnsi" w:hAnsiTheme="minorHAnsi"/>
          <w:sz w:val="19"/>
        </w:rPr>
        <w:t>A).</w:t>
      </w:r>
    </w:p>
    <w:p w14:paraId="2A016D3C" w14:textId="77777777" w:rsidR="00BE1038" w:rsidRPr="003E6966" w:rsidRDefault="008D5DB5">
      <w:pPr>
        <w:pStyle w:val="ListParagraph"/>
        <w:numPr>
          <w:ilvl w:val="3"/>
          <w:numId w:val="7"/>
        </w:numPr>
        <w:tabs>
          <w:tab w:val="left" w:pos="1361"/>
        </w:tabs>
        <w:spacing w:before="82" w:line="223" w:lineRule="auto"/>
        <w:ind w:right="2351"/>
        <w:rPr>
          <w:rFonts w:asciiTheme="minorHAnsi" w:hAnsiTheme="minorHAnsi"/>
          <w:sz w:val="19"/>
        </w:rPr>
      </w:pPr>
      <w:r w:rsidRPr="00167412">
        <w:rPr>
          <w:rFonts w:asciiTheme="minorHAnsi" w:hAnsiTheme="minorHAnsi"/>
          <w:b/>
          <w:sz w:val="19"/>
        </w:rPr>
        <w:t>Road</w:t>
      </w:r>
      <w:r w:rsidRPr="00167412">
        <w:rPr>
          <w:rFonts w:asciiTheme="minorHAnsi" w:hAnsiTheme="minorHAnsi"/>
          <w:b/>
          <w:spacing w:val="-3"/>
          <w:sz w:val="19"/>
        </w:rPr>
        <w:t xml:space="preserve"> </w:t>
      </w:r>
      <w:r w:rsidRPr="00167412">
        <w:rPr>
          <w:rFonts w:asciiTheme="minorHAnsi" w:hAnsiTheme="minorHAnsi"/>
          <w:b/>
          <w:sz w:val="19"/>
        </w:rPr>
        <w:t>over</w:t>
      </w:r>
      <w:r w:rsidRPr="00167412">
        <w:rPr>
          <w:rFonts w:asciiTheme="minorHAnsi" w:hAnsiTheme="minorHAnsi"/>
          <w:b/>
          <w:spacing w:val="-4"/>
          <w:sz w:val="19"/>
        </w:rPr>
        <w:t xml:space="preserve"> </w:t>
      </w:r>
      <w:r w:rsidRPr="00167412">
        <w:rPr>
          <w:rFonts w:asciiTheme="minorHAnsi" w:hAnsiTheme="minorHAnsi"/>
          <w:b/>
          <w:sz w:val="19"/>
        </w:rPr>
        <w:t>rail</w:t>
      </w:r>
      <w:r w:rsidRPr="003E6966">
        <w:rPr>
          <w:rFonts w:asciiTheme="minorHAnsi" w:hAnsiTheme="minorHAnsi"/>
          <w:sz w:val="19"/>
        </w:rPr>
        <w:t>:</w:t>
      </w:r>
      <w:r w:rsidRPr="003E6966">
        <w:rPr>
          <w:rFonts w:asciiTheme="minorHAnsi" w:hAnsiTheme="minorHAnsi"/>
          <w:spacing w:val="-3"/>
          <w:sz w:val="19"/>
        </w:rPr>
        <w:t xml:space="preserve"> </w:t>
      </w:r>
      <w:r w:rsidRPr="003E6966">
        <w:rPr>
          <w:rFonts w:asciiTheme="minorHAnsi" w:hAnsiTheme="minorHAnsi"/>
          <w:sz w:val="19"/>
        </w:rPr>
        <w:t>This</w:t>
      </w:r>
      <w:r w:rsidRPr="003E6966">
        <w:rPr>
          <w:rFonts w:asciiTheme="minorHAnsi" w:hAnsiTheme="minorHAnsi"/>
          <w:spacing w:val="-3"/>
          <w:sz w:val="19"/>
        </w:rPr>
        <w:t xml:space="preserve"> </w:t>
      </w:r>
      <w:r w:rsidRPr="003E6966">
        <w:rPr>
          <w:rFonts w:asciiTheme="minorHAnsi" w:hAnsiTheme="minorHAnsi"/>
          <w:sz w:val="19"/>
        </w:rPr>
        <w:t>option</w:t>
      </w:r>
      <w:r w:rsidRPr="003E6966">
        <w:rPr>
          <w:rFonts w:asciiTheme="minorHAnsi" w:hAnsiTheme="minorHAnsi"/>
          <w:spacing w:val="-3"/>
          <w:sz w:val="19"/>
        </w:rPr>
        <w:t xml:space="preserve"> </w:t>
      </w:r>
      <w:r w:rsidRPr="003E6966">
        <w:rPr>
          <w:rFonts w:asciiTheme="minorHAnsi" w:hAnsiTheme="minorHAnsi"/>
          <w:sz w:val="19"/>
        </w:rPr>
        <w:t>would</w:t>
      </w:r>
      <w:r w:rsidRPr="003E6966">
        <w:rPr>
          <w:rFonts w:asciiTheme="minorHAnsi" w:hAnsiTheme="minorHAnsi"/>
          <w:spacing w:val="-3"/>
          <w:sz w:val="19"/>
        </w:rPr>
        <w:t xml:space="preserve"> </w:t>
      </w:r>
      <w:r w:rsidRPr="003E6966">
        <w:rPr>
          <w:rFonts w:asciiTheme="minorHAnsi" w:hAnsiTheme="minorHAnsi"/>
          <w:sz w:val="19"/>
        </w:rPr>
        <w:t>involve</w:t>
      </w:r>
      <w:r w:rsidRPr="003E6966">
        <w:rPr>
          <w:rFonts w:asciiTheme="minorHAnsi" w:hAnsiTheme="minorHAnsi"/>
          <w:spacing w:val="-3"/>
          <w:sz w:val="19"/>
        </w:rPr>
        <w:t xml:space="preserve"> </w:t>
      </w:r>
      <w:r w:rsidRPr="003E6966">
        <w:rPr>
          <w:rFonts w:asciiTheme="minorHAnsi" w:hAnsiTheme="minorHAnsi"/>
          <w:sz w:val="19"/>
        </w:rPr>
        <w:t>raising</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road</w:t>
      </w:r>
      <w:r w:rsidRPr="003E6966">
        <w:rPr>
          <w:rFonts w:asciiTheme="minorHAnsi" w:hAnsiTheme="minorHAnsi"/>
          <w:spacing w:val="-3"/>
          <w:sz w:val="19"/>
        </w:rPr>
        <w:t xml:space="preserve"> </w:t>
      </w:r>
      <w:r w:rsidRPr="003E6966">
        <w:rPr>
          <w:rFonts w:asciiTheme="minorHAnsi" w:hAnsiTheme="minorHAnsi"/>
          <w:sz w:val="19"/>
        </w:rPr>
        <w:t>over</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rail</w:t>
      </w:r>
      <w:r w:rsidRPr="003E6966">
        <w:rPr>
          <w:rFonts w:asciiTheme="minorHAnsi" w:hAnsiTheme="minorHAnsi"/>
          <w:spacing w:val="-3"/>
          <w:sz w:val="19"/>
        </w:rPr>
        <w:t xml:space="preserve"> </w:t>
      </w:r>
      <w:r w:rsidRPr="003E6966">
        <w:rPr>
          <w:rFonts w:asciiTheme="minorHAnsi" w:hAnsiTheme="minorHAnsi"/>
          <w:sz w:val="19"/>
        </w:rPr>
        <w:t>line</w:t>
      </w:r>
      <w:r w:rsidRPr="003E6966">
        <w:rPr>
          <w:rFonts w:asciiTheme="minorHAnsi" w:hAnsiTheme="minorHAnsi"/>
          <w:spacing w:val="-3"/>
          <w:sz w:val="19"/>
        </w:rPr>
        <w:t xml:space="preserve"> </w:t>
      </w:r>
      <w:r w:rsidRPr="003E6966">
        <w:rPr>
          <w:rFonts w:asciiTheme="minorHAnsi" w:hAnsiTheme="minorHAnsi"/>
          <w:sz w:val="19"/>
        </w:rPr>
        <w:t>with</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existing</w:t>
      </w:r>
      <w:r w:rsidRPr="003E6966">
        <w:rPr>
          <w:rFonts w:asciiTheme="minorHAnsi" w:hAnsiTheme="minorHAnsi"/>
          <w:spacing w:val="-3"/>
          <w:sz w:val="19"/>
        </w:rPr>
        <w:t xml:space="preserve"> </w:t>
      </w:r>
      <w:r w:rsidRPr="003E6966">
        <w:rPr>
          <w:rFonts w:asciiTheme="minorHAnsi" w:hAnsiTheme="minorHAnsi"/>
          <w:sz w:val="19"/>
        </w:rPr>
        <w:t>rail</w:t>
      </w:r>
      <w:r w:rsidRPr="003E6966">
        <w:rPr>
          <w:rFonts w:asciiTheme="minorHAnsi" w:hAnsiTheme="minorHAnsi"/>
          <w:spacing w:val="-3"/>
          <w:sz w:val="19"/>
        </w:rPr>
        <w:t xml:space="preserve"> </w:t>
      </w:r>
      <w:r w:rsidRPr="003E6966">
        <w:rPr>
          <w:rFonts w:asciiTheme="minorHAnsi" w:hAnsiTheme="minorHAnsi"/>
          <w:sz w:val="19"/>
        </w:rPr>
        <w:t xml:space="preserve">line to remain at grade (refer </w:t>
      </w:r>
      <w:hyperlink w:anchor="_bookmark4" w:history="1">
        <w:r w:rsidRPr="003E6966">
          <w:rPr>
            <w:rFonts w:asciiTheme="minorHAnsi" w:hAnsiTheme="minorHAnsi"/>
            <w:sz w:val="19"/>
          </w:rPr>
          <w:t>Figure</w:t>
        </w:r>
        <w:r w:rsidRPr="003E6966">
          <w:rPr>
            <w:rFonts w:asciiTheme="minorHAnsi" w:hAnsiTheme="minorHAnsi"/>
            <w:spacing w:val="-3"/>
            <w:sz w:val="19"/>
          </w:rPr>
          <w:t xml:space="preserve"> </w:t>
        </w:r>
        <w:r w:rsidRPr="003E6966">
          <w:rPr>
            <w:rFonts w:asciiTheme="minorHAnsi" w:hAnsiTheme="minorHAnsi"/>
            <w:sz w:val="19"/>
          </w:rPr>
          <w:t>2.1</w:t>
        </w:r>
      </w:hyperlink>
      <w:r w:rsidRPr="003E6966">
        <w:rPr>
          <w:rFonts w:asciiTheme="minorHAnsi" w:hAnsiTheme="minorHAnsi"/>
          <w:sz w:val="19"/>
        </w:rPr>
        <w:t>B).</w:t>
      </w:r>
    </w:p>
    <w:p w14:paraId="13C8639A" w14:textId="77777777" w:rsidR="00BE1038" w:rsidRPr="003E6966" w:rsidRDefault="008D5DB5">
      <w:pPr>
        <w:pStyle w:val="ListParagraph"/>
        <w:numPr>
          <w:ilvl w:val="3"/>
          <w:numId w:val="7"/>
        </w:numPr>
        <w:tabs>
          <w:tab w:val="left" w:pos="1361"/>
        </w:tabs>
        <w:spacing w:before="86" w:line="223" w:lineRule="auto"/>
        <w:ind w:right="2276"/>
        <w:rPr>
          <w:rFonts w:asciiTheme="minorHAnsi" w:hAnsiTheme="minorHAnsi"/>
          <w:sz w:val="19"/>
        </w:rPr>
      </w:pPr>
      <w:r w:rsidRPr="00167412">
        <w:rPr>
          <w:rFonts w:asciiTheme="minorHAnsi" w:hAnsiTheme="minorHAnsi"/>
          <w:b/>
          <w:sz w:val="19"/>
        </w:rPr>
        <w:t>Road</w:t>
      </w:r>
      <w:r w:rsidRPr="00167412">
        <w:rPr>
          <w:rFonts w:asciiTheme="minorHAnsi" w:hAnsiTheme="minorHAnsi"/>
          <w:b/>
          <w:spacing w:val="-3"/>
          <w:sz w:val="19"/>
        </w:rPr>
        <w:t xml:space="preserve"> </w:t>
      </w:r>
      <w:r w:rsidRPr="00167412">
        <w:rPr>
          <w:rFonts w:asciiTheme="minorHAnsi" w:hAnsiTheme="minorHAnsi"/>
          <w:b/>
          <w:sz w:val="19"/>
        </w:rPr>
        <w:t>under</w:t>
      </w:r>
      <w:r w:rsidRPr="00167412">
        <w:rPr>
          <w:rFonts w:asciiTheme="minorHAnsi" w:hAnsiTheme="minorHAnsi"/>
          <w:b/>
          <w:spacing w:val="-3"/>
          <w:sz w:val="19"/>
        </w:rPr>
        <w:t xml:space="preserve"> </w:t>
      </w:r>
      <w:r w:rsidRPr="00167412">
        <w:rPr>
          <w:rFonts w:asciiTheme="minorHAnsi" w:hAnsiTheme="minorHAnsi"/>
          <w:b/>
          <w:sz w:val="19"/>
        </w:rPr>
        <w:t>rail</w:t>
      </w:r>
      <w:r w:rsidRPr="003E6966">
        <w:rPr>
          <w:rFonts w:asciiTheme="minorHAnsi" w:hAnsiTheme="minorHAnsi"/>
          <w:sz w:val="19"/>
        </w:rPr>
        <w:t>:</w:t>
      </w:r>
      <w:r w:rsidRPr="003E6966">
        <w:rPr>
          <w:rFonts w:asciiTheme="minorHAnsi" w:hAnsiTheme="minorHAnsi"/>
          <w:spacing w:val="-4"/>
          <w:sz w:val="19"/>
        </w:rPr>
        <w:t xml:space="preserve"> </w:t>
      </w:r>
      <w:r w:rsidRPr="003E6966">
        <w:rPr>
          <w:rFonts w:asciiTheme="minorHAnsi" w:hAnsiTheme="minorHAnsi"/>
          <w:sz w:val="19"/>
        </w:rPr>
        <w:t>This</w:t>
      </w:r>
      <w:r w:rsidRPr="003E6966">
        <w:rPr>
          <w:rFonts w:asciiTheme="minorHAnsi" w:hAnsiTheme="minorHAnsi"/>
          <w:spacing w:val="-3"/>
          <w:sz w:val="19"/>
        </w:rPr>
        <w:t xml:space="preserve"> </w:t>
      </w:r>
      <w:r w:rsidRPr="003E6966">
        <w:rPr>
          <w:rFonts w:asciiTheme="minorHAnsi" w:hAnsiTheme="minorHAnsi"/>
          <w:sz w:val="19"/>
        </w:rPr>
        <w:t>option</w:t>
      </w:r>
      <w:r w:rsidRPr="003E6966">
        <w:rPr>
          <w:rFonts w:asciiTheme="minorHAnsi" w:hAnsiTheme="minorHAnsi"/>
          <w:spacing w:val="-3"/>
          <w:sz w:val="19"/>
        </w:rPr>
        <w:t xml:space="preserve"> </w:t>
      </w:r>
      <w:r w:rsidRPr="003E6966">
        <w:rPr>
          <w:rFonts w:asciiTheme="minorHAnsi" w:hAnsiTheme="minorHAnsi"/>
          <w:sz w:val="19"/>
        </w:rPr>
        <w:t>would</w:t>
      </w:r>
      <w:r w:rsidRPr="003E6966">
        <w:rPr>
          <w:rFonts w:asciiTheme="minorHAnsi" w:hAnsiTheme="minorHAnsi"/>
          <w:spacing w:val="-3"/>
          <w:sz w:val="19"/>
        </w:rPr>
        <w:t xml:space="preserve"> </w:t>
      </w:r>
      <w:r w:rsidRPr="003E6966">
        <w:rPr>
          <w:rFonts w:asciiTheme="minorHAnsi" w:hAnsiTheme="minorHAnsi"/>
          <w:sz w:val="19"/>
        </w:rPr>
        <w:t>involve</w:t>
      </w:r>
      <w:r w:rsidRPr="003E6966">
        <w:rPr>
          <w:rFonts w:asciiTheme="minorHAnsi" w:hAnsiTheme="minorHAnsi"/>
          <w:spacing w:val="-6"/>
          <w:sz w:val="19"/>
        </w:rPr>
        <w:t xml:space="preserve"> </w:t>
      </w:r>
      <w:r w:rsidRPr="003E6966">
        <w:rPr>
          <w:rFonts w:asciiTheme="minorHAnsi" w:hAnsiTheme="minorHAnsi"/>
          <w:sz w:val="19"/>
        </w:rPr>
        <w:t>building</w:t>
      </w:r>
      <w:r w:rsidRPr="003E6966">
        <w:rPr>
          <w:rFonts w:asciiTheme="minorHAnsi" w:hAnsiTheme="minorHAnsi"/>
          <w:spacing w:val="-3"/>
          <w:sz w:val="19"/>
        </w:rPr>
        <w:t xml:space="preserve"> </w:t>
      </w:r>
      <w:r w:rsidRPr="003E6966">
        <w:rPr>
          <w:rFonts w:asciiTheme="minorHAnsi" w:hAnsiTheme="minorHAnsi"/>
          <w:sz w:val="19"/>
        </w:rPr>
        <w:t>a</w:t>
      </w:r>
      <w:r w:rsidRPr="003E6966">
        <w:rPr>
          <w:rFonts w:asciiTheme="minorHAnsi" w:hAnsiTheme="minorHAnsi"/>
          <w:spacing w:val="-3"/>
          <w:sz w:val="19"/>
        </w:rPr>
        <w:t xml:space="preserve"> </w:t>
      </w:r>
      <w:r w:rsidRPr="003E6966">
        <w:rPr>
          <w:rFonts w:asciiTheme="minorHAnsi" w:hAnsiTheme="minorHAnsi"/>
          <w:sz w:val="19"/>
        </w:rPr>
        <w:t>new</w:t>
      </w:r>
      <w:r w:rsidRPr="003E6966">
        <w:rPr>
          <w:rFonts w:asciiTheme="minorHAnsi" w:hAnsiTheme="minorHAnsi"/>
          <w:spacing w:val="-3"/>
          <w:sz w:val="19"/>
        </w:rPr>
        <w:t xml:space="preserve"> </w:t>
      </w:r>
      <w:r w:rsidRPr="003E6966">
        <w:rPr>
          <w:rFonts w:asciiTheme="minorHAnsi" w:hAnsiTheme="minorHAnsi"/>
          <w:sz w:val="19"/>
        </w:rPr>
        <w:t>road</w:t>
      </w:r>
      <w:r w:rsidRPr="003E6966">
        <w:rPr>
          <w:rFonts w:asciiTheme="minorHAnsi" w:hAnsiTheme="minorHAnsi"/>
          <w:spacing w:val="-3"/>
          <w:sz w:val="19"/>
        </w:rPr>
        <w:t xml:space="preserve"> </w:t>
      </w:r>
      <w:r w:rsidRPr="003E6966">
        <w:rPr>
          <w:rFonts w:asciiTheme="minorHAnsi" w:hAnsiTheme="minorHAnsi"/>
          <w:sz w:val="19"/>
        </w:rPr>
        <w:t>underpass</w:t>
      </w:r>
      <w:r w:rsidRPr="003E6966">
        <w:rPr>
          <w:rFonts w:asciiTheme="minorHAnsi" w:hAnsiTheme="minorHAnsi"/>
          <w:spacing w:val="-3"/>
          <w:sz w:val="19"/>
        </w:rPr>
        <w:t xml:space="preserve"> </w:t>
      </w:r>
      <w:r w:rsidRPr="003E6966">
        <w:rPr>
          <w:rFonts w:asciiTheme="minorHAnsi" w:hAnsiTheme="minorHAnsi"/>
          <w:sz w:val="19"/>
        </w:rPr>
        <w:t>with</w:t>
      </w:r>
      <w:r w:rsidRPr="003E6966">
        <w:rPr>
          <w:rFonts w:asciiTheme="minorHAnsi" w:hAnsiTheme="minorHAnsi"/>
          <w:spacing w:val="-3"/>
          <w:sz w:val="19"/>
        </w:rPr>
        <w:t xml:space="preserve"> </w:t>
      </w:r>
      <w:r w:rsidRPr="003E6966">
        <w:rPr>
          <w:rFonts w:asciiTheme="minorHAnsi" w:hAnsiTheme="minorHAnsi"/>
          <w:sz w:val="19"/>
        </w:rPr>
        <w:t>a</w:t>
      </w:r>
      <w:r w:rsidRPr="003E6966">
        <w:rPr>
          <w:rFonts w:asciiTheme="minorHAnsi" w:hAnsiTheme="minorHAnsi"/>
          <w:spacing w:val="-3"/>
          <w:sz w:val="19"/>
        </w:rPr>
        <w:t xml:space="preserve"> </w:t>
      </w:r>
      <w:r w:rsidRPr="003E6966">
        <w:rPr>
          <w:rFonts w:asciiTheme="minorHAnsi" w:hAnsiTheme="minorHAnsi"/>
          <w:sz w:val="19"/>
        </w:rPr>
        <w:t>rail</w:t>
      </w:r>
      <w:r w:rsidRPr="003E6966">
        <w:rPr>
          <w:rFonts w:asciiTheme="minorHAnsi" w:hAnsiTheme="minorHAnsi"/>
          <w:spacing w:val="-3"/>
          <w:sz w:val="19"/>
        </w:rPr>
        <w:t xml:space="preserve"> </w:t>
      </w:r>
      <w:r w:rsidRPr="003E6966">
        <w:rPr>
          <w:rFonts w:asciiTheme="minorHAnsi" w:hAnsiTheme="minorHAnsi"/>
          <w:sz w:val="19"/>
        </w:rPr>
        <w:t>bridge</w:t>
      </w:r>
      <w:r w:rsidRPr="003E6966">
        <w:rPr>
          <w:rFonts w:asciiTheme="minorHAnsi" w:hAnsiTheme="minorHAnsi"/>
          <w:spacing w:val="-3"/>
          <w:sz w:val="19"/>
        </w:rPr>
        <w:t xml:space="preserve"> </w:t>
      </w:r>
      <w:r w:rsidRPr="003E6966">
        <w:rPr>
          <w:rFonts w:asciiTheme="minorHAnsi" w:hAnsiTheme="minorHAnsi"/>
          <w:sz w:val="19"/>
        </w:rPr>
        <w:t>over</w:t>
      </w:r>
      <w:r w:rsidRPr="003E6966">
        <w:rPr>
          <w:rFonts w:asciiTheme="minorHAnsi" w:hAnsiTheme="minorHAnsi"/>
          <w:spacing w:val="-3"/>
          <w:sz w:val="19"/>
        </w:rPr>
        <w:t xml:space="preserve"> </w:t>
      </w:r>
      <w:r w:rsidRPr="003E6966">
        <w:rPr>
          <w:rFonts w:asciiTheme="minorHAnsi" w:hAnsiTheme="minorHAnsi"/>
          <w:sz w:val="19"/>
        </w:rPr>
        <w:t xml:space="preserve">the road to retain rail levels (refer </w:t>
      </w:r>
      <w:hyperlink w:anchor="_bookmark4" w:history="1">
        <w:r w:rsidRPr="003E6966">
          <w:rPr>
            <w:rFonts w:asciiTheme="minorHAnsi" w:hAnsiTheme="minorHAnsi"/>
            <w:sz w:val="19"/>
          </w:rPr>
          <w:t>Figure</w:t>
        </w:r>
        <w:r w:rsidRPr="003E6966">
          <w:rPr>
            <w:rFonts w:asciiTheme="minorHAnsi" w:hAnsiTheme="minorHAnsi"/>
            <w:spacing w:val="-4"/>
            <w:sz w:val="19"/>
          </w:rPr>
          <w:t xml:space="preserve"> </w:t>
        </w:r>
        <w:r w:rsidRPr="003E6966">
          <w:rPr>
            <w:rFonts w:asciiTheme="minorHAnsi" w:hAnsiTheme="minorHAnsi"/>
            <w:sz w:val="19"/>
          </w:rPr>
          <w:t>2.1</w:t>
        </w:r>
      </w:hyperlink>
      <w:r w:rsidRPr="003E6966">
        <w:rPr>
          <w:rFonts w:asciiTheme="minorHAnsi" w:hAnsiTheme="minorHAnsi"/>
          <w:sz w:val="19"/>
        </w:rPr>
        <w:t>C).</w:t>
      </w:r>
    </w:p>
    <w:p w14:paraId="09A1C565" w14:textId="77777777" w:rsidR="00BE1038" w:rsidRPr="003E6966" w:rsidRDefault="008D5DB5">
      <w:pPr>
        <w:pStyle w:val="ListParagraph"/>
        <w:numPr>
          <w:ilvl w:val="3"/>
          <w:numId w:val="7"/>
        </w:numPr>
        <w:tabs>
          <w:tab w:val="left" w:pos="1361"/>
        </w:tabs>
        <w:spacing w:before="86" w:line="223" w:lineRule="auto"/>
        <w:ind w:right="2676"/>
        <w:rPr>
          <w:rFonts w:asciiTheme="minorHAnsi" w:hAnsiTheme="minorHAnsi"/>
          <w:sz w:val="19"/>
        </w:rPr>
      </w:pPr>
      <w:r w:rsidRPr="00167412">
        <w:rPr>
          <w:rFonts w:asciiTheme="minorHAnsi" w:hAnsiTheme="minorHAnsi"/>
          <w:b/>
          <w:sz w:val="19"/>
        </w:rPr>
        <w:t>Rail over road</w:t>
      </w:r>
      <w:r w:rsidRPr="003E6966">
        <w:rPr>
          <w:rFonts w:asciiTheme="minorHAnsi" w:hAnsiTheme="minorHAnsi"/>
          <w:sz w:val="19"/>
        </w:rPr>
        <w:t>: This option would involve raising the rail line onto a rail bridge or</w:t>
      </w:r>
      <w:r w:rsidRPr="003E6966">
        <w:rPr>
          <w:rFonts w:asciiTheme="minorHAnsi" w:hAnsiTheme="minorHAnsi"/>
          <w:spacing w:val="-35"/>
          <w:sz w:val="19"/>
        </w:rPr>
        <w:t xml:space="preserve"> </w:t>
      </w:r>
      <w:r w:rsidRPr="003E6966">
        <w:rPr>
          <w:rFonts w:asciiTheme="minorHAnsi" w:hAnsiTheme="minorHAnsi"/>
          <w:sz w:val="19"/>
        </w:rPr>
        <w:t xml:space="preserve">embankment, with a rail bridge over the road (refer </w:t>
      </w:r>
      <w:hyperlink w:anchor="_bookmark4" w:history="1">
        <w:r w:rsidRPr="003E6966">
          <w:rPr>
            <w:rFonts w:asciiTheme="minorHAnsi" w:hAnsiTheme="minorHAnsi"/>
            <w:sz w:val="19"/>
          </w:rPr>
          <w:t>Figure</w:t>
        </w:r>
        <w:r w:rsidRPr="003E6966">
          <w:rPr>
            <w:rFonts w:asciiTheme="minorHAnsi" w:hAnsiTheme="minorHAnsi"/>
            <w:spacing w:val="-4"/>
            <w:sz w:val="19"/>
          </w:rPr>
          <w:t xml:space="preserve"> </w:t>
        </w:r>
        <w:r w:rsidRPr="003E6966">
          <w:rPr>
            <w:rFonts w:asciiTheme="minorHAnsi" w:hAnsiTheme="minorHAnsi"/>
            <w:sz w:val="19"/>
          </w:rPr>
          <w:t>2.1</w:t>
        </w:r>
      </w:hyperlink>
      <w:r w:rsidRPr="003E6966">
        <w:rPr>
          <w:rFonts w:asciiTheme="minorHAnsi" w:hAnsiTheme="minorHAnsi"/>
          <w:sz w:val="19"/>
        </w:rPr>
        <w:t>D).</w:t>
      </w:r>
    </w:p>
    <w:p w14:paraId="1E1E5AE2" w14:textId="77777777" w:rsidR="00BE1038" w:rsidRPr="003E6966" w:rsidRDefault="008D5DB5">
      <w:pPr>
        <w:pStyle w:val="ListParagraph"/>
        <w:numPr>
          <w:ilvl w:val="3"/>
          <w:numId w:val="7"/>
        </w:numPr>
        <w:tabs>
          <w:tab w:val="left" w:pos="1361"/>
        </w:tabs>
        <w:spacing w:before="86" w:line="223" w:lineRule="auto"/>
        <w:ind w:right="1959"/>
        <w:rPr>
          <w:rFonts w:asciiTheme="minorHAnsi" w:hAnsiTheme="minorHAnsi"/>
          <w:sz w:val="19"/>
        </w:rPr>
      </w:pPr>
      <w:r w:rsidRPr="00167412">
        <w:rPr>
          <w:rFonts w:asciiTheme="minorHAnsi" w:hAnsiTheme="minorHAnsi"/>
          <w:b/>
          <w:sz w:val="19"/>
        </w:rPr>
        <w:t>Rail</w:t>
      </w:r>
      <w:r w:rsidRPr="00167412">
        <w:rPr>
          <w:rFonts w:asciiTheme="minorHAnsi" w:hAnsiTheme="minorHAnsi"/>
          <w:b/>
          <w:spacing w:val="-3"/>
          <w:sz w:val="19"/>
        </w:rPr>
        <w:t xml:space="preserve"> </w:t>
      </w:r>
      <w:r w:rsidRPr="00167412">
        <w:rPr>
          <w:rFonts w:asciiTheme="minorHAnsi" w:hAnsiTheme="minorHAnsi"/>
          <w:b/>
          <w:sz w:val="19"/>
        </w:rPr>
        <w:t>under</w:t>
      </w:r>
      <w:r w:rsidRPr="00167412">
        <w:rPr>
          <w:rFonts w:asciiTheme="minorHAnsi" w:hAnsiTheme="minorHAnsi"/>
          <w:b/>
          <w:spacing w:val="-3"/>
          <w:sz w:val="19"/>
        </w:rPr>
        <w:t xml:space="preserve"> </w:t>
      </w:r>
      <w:r w:rsidRPr="00167412">
        <w:rPr>
          <w:rFonts w:asciiTheme="minorHAnsi" w:hAnsiTheme="minorHAnsi"/>
          <w:b/>
          <w:sz w:val="19"/>
        </w:rPr>
        <w:t>road</w:t>
      </w:r>
      <w:r w:rsidRPr="003E6966">
        <w:rPr>
          <w:rFonts w:asciiTheme="minorHAnsi" w:hAnsiTheme="minorHAnsi"/>
          <w:sz w:val="19"/>
        </w:rPr>
        <w:t>:</w:t>
      </w:r>
      <w:r w:rsidRPr="003E6966">
        <w:rPr>
          <w:rFonts w:asciiTheme="minorHAnsi" w:hAnsiTheme="minorHAnsi"/>
          <w:spacing w:val="-4"/>
          <w:sz w:val="19"/>
        </w:rPr>
        <w:t xml:space="preserve"> </w:t>
      </w:r>
      <w:r w:rsidRPr="003E6966">
        <w:rPr>
          <w:rFonts w:asciiTheme="minorHAnsi" w:hAnsiTheme="minorHAnsi"/>
          <w:sz w:val="19"/>
        </w:rPr>
        <w:t>This</w:t>
      </w:r>
      <w:r w:rsidRPr="003E6966">
        <w:rPr>
          <w:rFonts w:asciiTheme="minorHAnsi" w:hAnsiTheme="minorHAnsi"/>
          <w:spacing w:val="-3"/>
          <w:sz w:val="19"/>
        </w:rPr>
        <w:t xml:space="preserve"> </w:t>
      </w:r>
      <w:r w:rsidRPr="003E6966">
        <w:rPr>
          <w:rFonts w:asciiTheme="minorHAnsi" w:hAnsiTheme="minorHAnsi"/>
          <w:sz w:val="19"/>
        </w:rPr>
        <w:t>option</w:t>
      </w:r>
      <w:r w:rsidRPr="003E6966">
        <w:rPr>
          <w:rFonts w:asciiTheme="minorHAnsi" w:hAnsiTheme="minorHAnsi"/>
          <w:spacing w:val="-3"/>
          <w:sz w:val="19"/>
        </w:rPr>
        <w:t xml:space="preserve"> </w:t>
      </w:r>
      <w:r w:rsidRPr="003E6966">
        <w:rPr>
          <w:rFonts w:asciiTheme="minorHAnsi" w:hAnsiTheme="minorHAnsi"/>
          <w:sz w:val="19"/>
        </w:rPr>
        <w:t>would</w:t>
      </w:r>
      <w:r w:rsidRPr="003E6966">
        <w:rPr>
          <w:rFonts w:asciiTheme="minorHAnsi" w:hAnsiTheme="minorHAnsi"/>
          <w:spacing w:val="-3"/>
          <w:sz w:val="19"/>
        </w:rPr>
        <w:t xml:space="preserve"> </w:t>
      </w:r>
      <w:r w:rsidRPr="003E6966">
        <w:rPr>
          <w:rFonts w:asciiTheme="minorHAnsi" w:hAnsiTheme="minorHAnsi"/>
          <w:sz w:val="19"/>
        </w:rPr>
        <w:t>involve</w:t>
      </w:r>
      <w:r w:rsidRPr="003E6966">
        <w:rPr>
          <w:rFonts w:asciiTheme="minorHAnsi" w:hAnsiTheme="minorHAnsi"/>
          <w:spacing w:val="-3"/>
          <w:sz w:val="19"/>
        </w:rPr>
        <w:t xml:space="preserve"> </w:t>
      </w:r>
      <w:r w:rsidRPr="003E6966">
        <w:rPr>
          <w:rFonts w:asciiTheme="minorHAnsi" w:hAnsiTheme="minorHAnsi"/>
          <w:sz w:val="19"/>
        </w:rPr>
        <w:t>lowering</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rail</w:t>
      </w:r>
      <w:r w:rsidRPr="003E6966">
        <w:rPr>
          <w:rFonts w:asciiTheme="minorHAnsi" w:hAnsiTheme="minorHAnsi"/>
          <w:spacing w:val="-3"/>
          <w:sz w:val="19"/>
        </w:rPr>
        <w:t xml:space="preserve"> </w:t>
      </w:r>
      <w:r w:rsidRPr="003E6966">
        <w:rPr>
          <w:rFonts w:asciiTheme="minorHAnsi" w:hAnsiTheme="minorHAnsi"/>
          <w:sz w:val="19"/>
        </w:rPr>
        <w:t>line</w:t>
      </w:r>
      <w:r w:rsidRPr="003E6966">
        <w:rPr>
          <w:rFonts w:asciiTheme="minorHAnsi" w:hAnsiTheme="minorHAnsi"/>
          <w:spacing w:val="-3"/>
          <w:sz w:val="19"/>
        </w:rPr>
        <w:t xml:space="preserve"> </w:t>
      </w:r>
      <w:r w:rsidRPr="003E6966">
        <w:rPr>
          <w:rFonts w:asciiTheme="minorHAnsi" w:hAnsiTheme="minorHAnsi"/>
          <w:sz w:val="19"/>
        </w:rPr>
        <w:t>beneath</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existing</w:t>
      </w:r>
      <w:r w:rsidRPr="003E6966">
        <w:rPr>
          <w:rFonts w:asciiTheme="minorHAnsi" w:hAnsiTheme="minorHAnsi"/>
          <w:spacing w:val="-3"/>
          <w:sz w:val="19"/>
        </w:rPr>
        <w:t xml:space="preserve"> </w:t>
      </w:r>
      <w:r w:rsidRPr="003E6966">
        <w:rPr>
          <w:rFonts w:asciiTheme="minorHAnsi" w:hAnsiTheme="minorHAnsi"/>
          <w:sz w:val="19"/>
        </w:rPr>
        <w:t>road.</w:t>
      </w:r>
      <w:r w:rsidRPr="003E6966">
        <w:rPr>
          <w:rFonts w:asciiTheme="minorHAnsi" w:hAnsiTheme="minorHAnsi"/>
          <w:spacing w:val="-3"/>
          <w:sz w:val="19"/>
        </w:rPr>
        <w:t xml:space="preserve"> </w:t>
      </w:r>
      <w:r w:rsidRPr="003E6966">
        <w:rPr>
          <w:rFonts w:asciiTheme="minorHAnsi" w:hAnsiTheme="minorHAnsi"/>
          <w:sz w:val="19"/>
        </w:rPr>
        <w:t>A</w:t>
      </w:r>
      <w:r w:rsidRPr="003E6966">
        <w:rPr>
          <w:rFonts w:asciiTheme="minorHAnsi" w:hAnsiTheme="minorHAnsi"/>
          <w:spacing w:val="-3"/>
          <w:sz w:val="19"/>
        </w:rPr>
        <w:t xml:space="preserve"> </w:t>
      </w:r>
      <w:r w:rsidRPr="003E6966">
        <w:rPr>
          <w:rFonts w:asciiTheme="minorHAnsi" w:hAnsiTheme="minorHAnsi"/>
          <w:sz w:val="19"/>
        </w:rPr>
        <w:t>new</w:t>
      </w:r>
      <w:r w:rsidRPr="003E6966">
        <w:rPr>
          <w:rFonts w:asciiTheme="minorHAnsi" w:hAnsiTheme="minorHAnsi"/>
          <w:spacing w:val="-3"/>
          <w:sz w:val="19"/>
        </w:rPr>
        <w:t xml:space="preserve"> </w:t>
      </w:r>
      <w:r w:rsidRPr="003E6966">
        <w:rPr>
          <w:rFonts w:asciiTheme="minorHAnsi" w:hAnsiTheme="minorHAnsi"/>
          <w:sz w:val="19"/>
        </w:rPr>
        <w:t xml:space="preserve">bridge would be built to maintain the road at its existing level (refer </w:t>
      </w:r>
      <w:hyperlink w:anchor="_bookmark4" w:history="1">
        <w:r w:rsidRPr="003E6966">
          <w:rPr>
            <w:rFonts w:asciiTheme="minorHAnsi" w:hAnsiTheme="minorHAnsi"/>
            <w:sz w:val="19"/>
          </w:rPr>
          <w:t>Figure</w:t>
        </w:r>
        <w:r w:rsidRPr="003E6966">
          <w:rPr>
            <w:rFonts w:asciiTheme="minorHAnsi" w:hAnsiTheme="minorHAnsi"/>
            <w:spacing w:val="-9"/>
            <w:sz w:val="19"/>
          </w:rPr>
          <w:t xml:space="preserve"> </w:t>
        </w:r>
        <w:r w:rsidRPr="003E6966">
          <w:rPr>
            <w:rFonts w:asciiTheme="minorHAnsi" w:hAnsiTheme="minorHAnsi"/>
            <w:sz w:val="19"/>
          </w:rPr>
          <w:t>2.1</w:t>
        </w:r>
      </w:hyperlink>
      <w:r w:rsidRPr="003E6966">
        <w:rPr>
          <w:rFonts w:asciiTheme="minorHAnsi" w:hAnsiTheme="minorHAnsi"/>
          <w:sz w:val="19"/>
        </w:rPr>
        <w:t>E).</w:t>
      </w:r>
    </w:p>
    <w:p w14:paraId="0D914381" w14:textId="77777777" w:rsidR="00BE1038" w:rsidRPr="003E6966" w:rsidRDefault="008D5DB5">
      <w:pPr>
        <w:pStyle w:val="ListParagraph"/>
        <w:numPr>
          <w:ilvl w:val="3"/>
          <w:numId w:val="7"/>
        </w:numPr>
        <w:tabs>
          <w:tab w:val="left" w:pos="1361"/>
        </w:tabs>
        <w:spacing w:before="86" w:line="223" w:lineRule="auto"/>
        <w:ind w:right="2300"/>
        <w:rPr>
          <w:rFonts w:asciiTheme="minorHAnsi" w:hAnsiTheme="minorHAnsi"/>
          <w:sz w:val="19"/>
        </w:rPr>
      </w:pPr>
      <w:r w:rsidRPr="00167412">
        <w:rPr>
          <w:rFonts w:asciiTheme="minorHAnsi" w:hAnsiTheme="minorHAnsi"/>
          <w:b/>
          <w:sz w:val="19"/>
        </w:rPr>
        <w:t>Hybrids</w:t>
      </w:r>
      <w:r w:rsidRPr="003E6966">
        <w:rPr>
          <w:rFonts w:asciiTheme="minorHAnsi" w:hAnsiTheme="minorHAnsi"/>
          <w:sz w:val="19"/>
        </w:rPr>
        <w:t>:</w:t>
      </w:r>
      <w:r w:rsidRPr="003E6966">
        <w:rPr>
          <w:rFonts w:asciiTheme="minorHAnsi" w:hAnsiTheme="minorHAnsi"/>
          <w:spacing w:val="-4"/>
          <w:sz w:val="19"/>
        </w:rPr>
        <w:t xml:space="preserve"> </w:t>
      </w:r>
      <w:r w:rsidRPr="003E6966">
        <w:rPr>
          <w:rFonts w:asciiTheme="minorHAnsi" w:hAnsiTheme="minorHAnsi"/>
          <w:sz w:val="19"/>
        </w:rPr>
        <w:t>Hybrid</w:t>
      </w:r>
      <w:r w:rsidRPr="003E6966">
        <w:rPr>
          <w:rFonts w:asciiTheme="minorHAnsi" w:hAnsiTheme="minorHAnsi"/>
          <w:spacing w:val="-3"/>
          <w:sz w:val="19"/>
        </w:rPr>
        <w:t xml:space="preserve"> </w:t>
      </w:r>
      <w:r w:rsidRPr="003E6966">
        <w:rPr>
          <w:rFonts w:asciiTheme="minorHAnsi" w:hAnsiTheme="minorHAnsi"/>
          <w:sz w:val="19"/>
        </w:rPr>
        <w:t>solutions</w:t>
      </w:r>
      <w:r w:rsidRPr="003E6966">
        <w:rPr>
          <w:rFonts w:asciiTheme="minorHAnsi" w:hAnsiTheme="minorHAnsi"/>
          <w:spacing w:val="-3"/>
          <w:sz w:val="19"/>
        </w:rPr>
        <w:t xml:space="preserve"> </w:t>
      </w:r>
      <w:r w:rsidRPr="003E6966">
        <w:rPr>
          <w:rFonts w:asciiTheme="minorHAnsi" w:hAnsiTheme="minorHAnsi"/>
          <w:sz w:val="19"/>
        </w:rPr>
        <w:t>involve</w:t>
      </w:r>
      <w:r w:rsidRPr="003E6966">
        <w:rPr>
          <w:rFonts w:asciiTheme="minorHAnsi" w:hAnsiTheme="minorHAnsi"/>
          <w:spacing w:val="-3"/>
          <w:sz w:val="19"/>
        </w:rPr>
        <w:t xml:space="preserve"> </w:t>
      </w:r>
      <w:r w:rsidRPr="003E6966">
        <w:rPr>
          <w:rFonts w:asciiTheme="minorHAnsi" w:hAnsiTheme="minorHAnsi"/>
          <w:sz w:val="19"/>
        </w:rPr>
        <w:t>changing</w:t>
      </w:r>
      <w:r w:rsidRPr="003E6966">
        <w:rPr>
          <w:rFonts w:asciiTheme="minorHAnsi" w:hAnsiTheme="minorHAnsi"/>
          <w:spacing w:val="-4"/>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grades</w:t>
      </w:r>
      <w:r w:rsidRPr="003E6966">
        <w:rPr>
          <w:rFonts w:asciiTheme="minorHAnsi" w:hAnsiTheme="minorHAnsi"/>
          <w:spacing w:val="-3"/>
          <w:sz w:val="19"/>
        </w:rPr>
        <w:t xml:space="preserve"> </w:t>
      </w:r>
      <w:r w:rsidRPr="003E6966">
        <w:rPr>
          <w:rFonts w:asciiTheme="minorHAnsi" w:hAnsiTheme="minorHAnsi"/>
          <w:sz w:val="19"/>
        </w:rPr>
        <w:t>of</w:t>
      </w:r>
      <w:r w:rsidRPr="003E6966">
        <w:rPr>
          <w:rFonts w:asciiTheme="minorHAnsi" w:hAnsiTheme="minorHAnsi"/>
          <w:spacing w:val="-3"/>
          <w:sz w:val="19"/>
        </w:rPr>
        <w:t xml:space="preserve"> </w:t>
      </w:r>
      <w:r w:rsidRPr="003E6966">
        <w:rPr>
          <w:rFonts w:asciiTheme="minorHAnsi" w:hAnsiTheme="minorHAnsi"/>
          <w:sz w:val="19"/>
        </w:rPr>
        <w:t>both</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road</w:t>
      </w:r>
      <w:r w:rsidRPr="003E6966">
        <w:rPr>
          <w:rFonts w:asciiTheme="minorHAnsi" w:hAnsiTheme="minorHAnsi"/>
          <w:spacing w:val="-3"/>
          <w:sz w:val="19"/>
        </w:rPr>
        <w:t xml:space="preserve"> </w:t>
      </w:r>
      <w:r w:rsidRPr="003E6966">
        <w:rPr>
          <w:rFonts w:asciiTheme="minorHAnsi" w:hAnsiTheme="minorHAnsi"/>
          <w:sz w:val="19"/>
        </w:rPr>
        <w:t>and</w:t>
      </w:r>
      <w:r w:rsidRPr="003E6966">
        <w:rPr>
          <w:rFonts w:asciiTheme="minorHAnsi" w:hAnsiTheme="minorHAnsi"/>
          <w:spacing w:val="-3"/>
          <w:sz w:val="19"/>
        </w:rPr>
        <w:t xml:space="preserve"> </w:t>
      </w:r>
      <w:r w:rsidRPr="003E6966">
        <w:rPr>
          <w:rFonts w:asciiTheme="minorHAnsi" w:hAnsiTheme="minorHAnsi"/>
          <w:sz w:val="19"/>
        </w:rPr>
        <w:t>rail</w:t>
      </w:r>
      <w:r w:rsidRPr="003E6966">
        <w:rPr>
          <w:rFonts w:asciiTheme="minorHAnsi" w:hAnsiTheme="minorHAnsi"/>
          <w:spacing w:val="-3"/>
          <w:sz w:val="19"/>
        </w:rPr>
        <w:t xml:space="preserve"> </w:t>
      </w:r>
      <w:r w:rsidRPr="003E6966">
        <w:rPr>
          <w:rFonts w:asciiTheme="minorHAnsi" w:hAnsiTheme="minorHAnsi"/>
          <w:sz w:val="19"/>
        </w:rPr>
        <w:t>to</w:t>
      </w:r>
      <w:r w:rsidRPr="003E6966">
        <w:rPr>
          <w:rFonts w:asciiTheme="minorHAnsi" w:hAnsiTheme="minorHAnsi"/>
          <w:spacing w:val="-3"/>
          <w:sz w:val="19"/>
        </w:rPr>
        <w:t xml:space="preserve"> </w:t>
      </w:r>
      <w:r w:rsidRPr="003E6966">
        <w:rPr>
          <w:rFonts w:asciiTheme="minorHAnsi" w:hAnsiTheme="minorHAnsi"/>
          <w:sz w:val="19"/>
        </w:rPr>
        <w:t>reduce</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height of the elevated infrastructure. Options include</w:t>
      </w:r>
      <w:r w:rsidRPr="003E6966">
        <w:rPr>
          <w:rFonts w:asciiTheme="minorHAnsi" w:hAnsiTheme="minorHAnsi"/>
          <w:spacing w:val="-2"/>
          <w:sz w:val="19"/>
        </w:rPr>
        <w:t xml:space="preserve"> </w:t>
      </w:r>
      <w:r w:rsidRPr="003E6966">
        <w:rPr>
          <w:rFonts w:asciiTheme="minorHAnsi" w:hAnsiTheme="minorHAnsi"/>
          <w:sz w:val="19"/>
        </w:rPr>
        <w:t>either:</w:t>
      </w:r>
    </w:p>
    <w:p w14:paraId="18D77692" w14:textId="77777777" w:rsidR="00BE1038" w:rsidRPr="003E6966" w:rsidRDefault="008D5DB5">
      <w:pPr>
        <w:pStyle w:val="ListParagraph"/>
        <w:numPr>
          <w:ilvl w:val="4"/>
          <w:numId w:val="7"/>
        </w:numPr>
        <w:tabs>
          <w:tab w:val="left" w:pos="1588"/>
        </w:tabs>
        <w:spacing w:before="71"/>
        <w:rPr>
          <w:rFonts w:asciiTheme="minorHAnsi" w:hAnsiTheme="minorHAnsi"/>
          <w:sz w:val="19"/>
        </w:rPr>
      </w:pPr>
      <w:r w:rsidRPr="003E6966">
        <w:rPr>
          <w:rFonts w:asciiTheme="minorHAnsi" w:hAnsiTheme="minorHAnsi"/>
          <w:sz w:val="19"/>
        </w:rPr>
        <w:t>Lowering the road and elevating the</w:t>
      </w:r>
      <w:r w:rsidRPr="003E6966">
        <w:rPr>
          <w:rFonts w:asciiTheme="minorHAnsi" w:hAnsiTheme="minorHAnsi"/>
          <w:spacing w:val="-16"/>
          <w:sz w:val="19"/>
        </w:rPr>
        <w:t xml:space="preserve"> </w:t>
      </w:r>
      <w:r w:rsidRPr="003E6966">
        <w:rPr>
          <w:rFonts w:asciiTheme="minorHAnsi" w:hAnsiTheme="minorHAnsi"/>
          <w:sz w:val="19"/>
        </w:rPr>
        <w:t>rail.</w:t>
      </w:r>
    </w:p>
    <w:p w14:paraId="1CEC7630" w14:textId="77777777" w:rsidR="00BE1038" w:rsidRPr="003E6966" w:rsidRDefault="008D5DB5">
      <w:pPr>
        <w:pStyle w:val="ListParagraph"/>
        <w:numPr>
          <w:ilvl w:val="4"/>
          <w:numId w:val="7"/>
        </w:numPr>
        <w:tabs>
          <w:tab w:val="left" w:pos="1588"/>
        </w:tabs>
        <w:spacing w:before="69"/>
        <w:rPr>
          <w:rFonts w:asciiTheme="minorHAnsi" w:hAnsiTheme="minorHAnsi"/>
          <w:sz w:val="19"/>
        </w:rPr>
      </w:pPr>
      <w:r w:rsidRPr="003E6966">
        <w:rPr>
          <w:rFonts w:asciiTheme="minorHAnsi" w:hAnsiTheme="minorHAnsi"/>
          <w:sz w:val="19"/>
        </w:rPr>
        <w:t>Lowering the rail and elevating the</w:t>
      </w:r>
      <w:r w:rsidRPr="003E6966">
        <w:rPr>
          <w:rFonts w:asciiTheme="minorHAnsi" w:hAnsiTheme="minorHAnsi"/>
          <w:spacing w:val="-16"/>
          <w:sz w:val="19"/>
        </w:rPr>
        <w:t xml:space="preserve"> </w:t>
      </w:r>
      <w:r w:rsidRPr="003E6966">
        <w:rPr>
          <w:rFonts w:asciiTheme="minorHAnsi" w:hAnsiTheme="minorHAnsi"/>
          <w:sz w:val="19"/>
        </w:rPr>
        <w:t>road.</w:t>
      </w:r>
    </w:p>
    <w:p w14:paraId="367EDD4A" w14:textId="77777777" w:rsidR="00BE1038" w:rsidRPr="003E6966" w:rsidRDefault="00BE1038">
      <w:pPr>
        <w:rPr>
          <w:rFonts w:asciiTheme="minorHAnsi" w:hAnsiTheme="minorHAnsi"/>
          <w:sz w:val="19"/>
        </w:rPr>
        <w:sectPr w:rsidR="00BE1038" w:rsidRPr="003E6966">
          <w:pgSz w:w="11910" w:h="16840"/>
          <w:pgMar w:top="940" w:right="0" w:bottom="720" w:left="0" w:header="0" w:footer="529" w:gutter="0"/>
          <w:cols w:space="720"/>
        </w:sectPr>
      </w:pPr>
    </w:p>
    <w:p w14:paraId="3BFC2F28" w14:textId="77777777" w:rsidR="00BE1038" w:rsidRPr="00167412" w:rsidRDefault="008D5DB5">
      <w:pPr>
        <w:pStyle w:val="Heading5"/>
        <w:tabs>
          <w:tab w:val="left" w:pos="3004"/>
        </w:tabs>
        <w:spacing w:before="75"/>
        <w:rPr>
          <w:rFonts w:asciiTheme="minorHAnsi" w:hAnsiTheme="minorHAnsi"/>
          <w:b/>
        </w:rPr>
      </w:pPr>
      <w:r w:rsidRPr="00167412">
        <w:rPr>
          <w:rFonts w:asciiTheme="minorHAnsi" w:hAnsiTheme="minorHAnsi"/>
          <w:b/>
        </w:rPr>
        <w:lastRenderedPageBreak/>
        <w:t>Figure</w:t>
      </w:r>
      <w:r w:rsidRPr="00167412">
        <w:rPr>
          <w:rFonts w:asciiTheme="minorHAnsi" w:hAnsiTheme="minorHAnsi"/>
          <w:b/>
          <w:spacing w:val="-3"/>
        </w:rPr>
        <w:t xml:space="preserve"> </w:t>
      </w:r>
      <w:r w:rsidRPr="00167412">
        <w:rPr>
          <w:rFonts w:asciiTheme="minorHAnsi" w:hAnsiTheme="minorHAnsi"/>
          <w:b/>
        </w:rPr>
        <w:t>2.1</w:t>
      </w:r>
      <w:r w:rsidRPr="00167412">
        <w:rPr>
          <w:rFonts w:asciiTheme="minorHAnsi" w:hAnsiTheme="minorHAnsi"/>
          <w:b/>
        </w:rPr>
        <w:tab/>
        <w:t>Level cros</w:t>
      </w:r>
      <w:bookmarkStart w:id="14" w:name="_bookmark4"/>
      <w:bookmarkEnd w:id="14"/>
      <w:r w:rsidRPr="00167412">
        <w:rPr>
          <w:rFonts w:asciiTheme="minorHAnsi" w:hAnsiTheme="minorHAnsi"/>
          <w:b/>
        </w:rPr>
        <w:t>sing removal options</w:t>
      </w:r>
      <w:r w:rsidRPr="00167412">
        <w:rPr>
          <w:rFonts w:asciiTheme="minorHAnsi" w:hAnsiTheme="minorHAnsi"/>
          <w:b/>
          <w:spacing w:val="-4"/>
        </w:rPr>
        <w:t xml:space="preserve"> </w:t>
      </w:r>
      <w:r w:rsidRPr="00167412">
        <w:rPr>
          <w:rFonts w:asciiTheme="minorHAnsi" w:hAnsiTheme="minorHAnsi"/>
          <w:b/>
        </w:rPr>
        <w:t>considered</w:t>
      </w:r>
    </w:p>
    <w:p w14:paraId="54A9F21D" w14:textId="69E55F1D" w:rsidR="00BE1038" w:rsidRPr="003E6966" w:rsidRDefault="00BE1038">
      <w:pPr>
        <w:pStyle w:val="BodyText"/>
        <w:spacing w:before="8"/>
        <w:rPr>
          <w:rFonts w:asciiTheme="minorHAnsi" w:hAnsiTheme="minorHAnsi"/>
          <w:sz w:val="12"/>
        </w:rPr>
      </w:pPr>
    </w:p>
    <w:p w14:paraId="16BA218C" w14:textId="77777777" w:rsidR="00BE1038" w:rsidRPr="003E6966" w:rsidRDefault="00BE1038">
      <w:pPr>
        <w:rPr>
          <w:rFonts w:asciiTheme="minorHAnsi" w:hAnsiTheme="minorHAnsi"/>
          <w:sz w:val="12"/>
        </w:rPr>
        <w:sectPr w:rsidR="00BE1038" w:rsidRPr="003E6966">
          <w:pgSz w:w="11910" w:h="16840"/>
          <w:pgMar w:top="980" w:right="0" w:bottom="720" w:left="0" w:header="0" w:footer="529" w:gutter="0"/>
          <w:cols w:space="720"/>
        </w:sectPr>
      </w:pPr>
    </w:p>
    <w:p w14:paraId="08AAEB4C" w14:textId="7A1E740B" w:rsidR="00BE1038" w:rsidRPr="003E6966" w:rsidRDefault="00BE1038">
      <w:pPr>
        <w:spacing w:line="223" w:lineRule="auto"/>
        <w:rPr>
          <w:rFonts w:asciiTheme="minorHAnsi" w:hAnsiTheme="minorHAnsi"/>
        </w:rPr>
        <w:sectPr w:rsidR="00BE1038" w:rsidRPr="003E6966">
          <w:type w:val="continuous"/>
          <w:pgSz w:w="11910" w:h="16840"/>
          <w:pgMar w:top="0" w:right="0" w:bottom="280" w:left="0" w:header="720" w:footer="720" w:gutter="0"/>
          <w:cols w:num="2" w:space="720" w:equalWidth="0">
            <w:col w:w="6147" w:space="40"/>
            <w:col w:w="5723"/>
          </w:cols>
        </w:sectPr>
      </w:pPr>
    </w:p>
    <w:p w14:paraId="20118406" w14:textId="7D56B31E" w:rsidR="00BE1038" w:rsidRDefault="00167412">
      <w:pPr>
        <w:pStyle w:val="BodyText"/>
        <w:spacing w:before="1"/>
        <w:rPr>
          <w:rFonts w:asciiTheme="minorHAnsi" w:hAnsiTheme="minorHAnsi"/>
          <w:sz w:val="29"/>
        </w:rPr>
      </w:pPr>
      <w:r>
        <w:rPr>
          <w:noProof/>
        </w:rPr>
        <w:drawing>
          <wp:anchor distT="0" distB="0" distL="114300" distR="114300" simplePos="0" relativeHeight="251651072" behindDoc="1" locked="0" layoutInCell="1" allowOverlap="1" wp14:anchorId="530AD115" wp14:editId="4D4E668A">
            <wp:simplePos x="0" y="0"/>
            <wp:positionH relativeFrom="column">
              <wp:posOffset>1066800</wp:posOffset>
            </wp:positionH>
            <wp:positionV relativeFrom="paragraph">
              <wp:posOffset>9525</wp:posOffset>
            </wp:positionV>
            <wp:extent cx="5363845" cy="4222750"/>
            <wp:effectExtent l="0" t="0" r="0" b="0"/>
            <wp:wrapTight wrapText="bothSides">
              <wp:wrapPolygon edited="0">
                <wp:start x="0" y="0"/>
                <wp:lineTo x="0" y="21535"/>
                <wp:lineTo x="21557" y="21535"/>
                <wp:lineTo x="21557" y="0"/>
                <wp:lineTo x="0" y="0"/>
              </wp:wrapPolygon>
            </wp:wrapTight>
            <wp:docPr id="2" name="Picture 2" descr="C:\Users\victucv\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ctucv\AppData\Local\Microsoft\Windows\INetCache\Content.Word\1.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363845" cy="422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B7DBA" w14:textId="2AEF831E" w:rsidR="00167412" w:rsidRDefault="00167412">
      <w:pPr>
        <w:pStyle w:val="BodyText"/>
        <w:spacing w:before="1"/>
        <w:rPr>
          <w:rFonts w:asciiTheme="minorHAnsi" w:hAnsiTheme="minorHAnsi"/>
          <w:sz w:val="29"/>
        </w:rPr>
      </w:pPr>
    </w:p>
    <w:p w14:paraId="4185D6A3" w14:textId="77777777" w:rsidR="00167412" w:rsidRPr="003E6966" w:rsidRDefault="00167412">
      <w:pPr>
        <w:pStyle w:val="BodyText"/>
        <w:spacing w:before="1"/>
        <w:rPr>
          <w:rFonts w:asciiTheme="minorHAnsi" w:hAnsiTheme="minorHAnsi"/>
          <w:sz w:val="29"/>
        </w:rPr>
      </w:pPr>
    </w:p>
    <w:p w14:paraId="4B5E1534" w14:textId="77777777" w:rsidR="00167412" w:rsidRDefault="00167412">
      <w:pPr>
        <w:pStyle w:val="BodyText"/>
        <w:spacing w:before="86"/>
        <w:ind w:left="1700"/>
        <w:rPr>
          <w:rFonts w:asciiTheme="minorHAnsi" w:hAnsiTheme="minorHAnsi"/>
        </w:rPr>
      </w:pPr>
    </w:p>
    <w:p w14:paraId="0F308F4F" w14:textId="77777777" w:rsidR="00167412" w:rsidRDefault="00167412">
      <w:pPr>
        <w:pStyle w:val="BodyText"/>
        <w:spacing w:before="86"/>
        <w:ind w:left="1700"/>
        <w:rPr>
          <w:rFonts w:asciiTheme="minorHAnsi" w:hAnsiTheme="minorHAnsi"/>
        </w:rPr>
      </w:pPr>
    </w:p>
    <w:p w14:paraId="635D47AE" w14:textId="77777777" w:rsidR="00167412" w:rsidRDefault="00167412">
      <w:pPr>
        <w:pStyle w:val="BodyText"/>
        <w:spacing w:before="86"/>
        <w:ind w:left="1700"/>
        <w:rPr>
          <w:rFonts w:asciiTheme="minorHAnsi" w:hAnsiTheme="minorHAnsi"/>
        </w:rPr>
      </w:pPr>
    </w:p>
    <w:p w14:paraId="48149A48" w14:textId="77777777" w:rsidR="00167412" w:rsidRDefault="00167412">
      <w:pPr>
        <w:pStyle w:val="BodyText"/>
        <w:spacing w:before="86"/>
        <w:ind w:left="1700"/>
        <w:rPr>
          <w:rFonts w:asciiTheme="minorHAnsi" w:hAnsiTheme="minorHAnsi"/>
        </w:rPr>
      </w:pPr>
    </w:p>
    <w:p w14:paraId="4430D038" w14:textId="77777777" w:rsidR="00167412" w:rsidRDefault="00167412">
      <w:pPr>
        <w:pStyle w:val="BodyText"/>
        <w:spacing w:before="86"/>
        <w:ind w:left="1700"/>
        <w:rPr>
          <w:rFonts w:asciiTheme="minorHAnsi" w:hAnsiTheme="minorHAnsi"/>
        </w:rPr>
      </w:pPr>
    </w:p>
    <w:p w14:paraId="2B315C49" w14:textId="77777777" w:rsidR="00167412" w:rsidRDefault="00167412">
      <w:pPr>
        <w:pStyle w:val="BodyText"/>
        <w:spacing w:before="86"/>
        <w:ind w:left="1700"/>
        <w:rPr>
          <w:rFonts w:asciiTheme="minorHAnsi" w:hAnsiTheme="minorHAnsi"/>
        </w:rPr>
      </w:pPr>
    </w:p>
    <w:p w14:paraId="08C5E868" w14:textId="77777777" w:rsidR="00167412" w:rsidRDefault="00167412">
      <w:pPr>
        <w:pStyle w:val="BodyText"/>
        <w:spacing w:before="86"/>
        <w:ind w:left="1700"/>
        <w:rPr>
          <w:rFonts w:asciiTheme="minorHAnsi" w:hAnsiTheme="minorHAnsi"/>
        </w:rPr>
      </w:pPr>
    </w:p>
    <w:p w14:paraId="3AF5425C" w14:textId="77777777" w:rsidR="00167412" w:rsidRDefault="00167412">
      <w:pPr>
        <w:pStyle w:val="BodyText"/>
        <w:spacing w:before="86"/>
        <w:ind w:left="1700"/>
        <w:rPr>
          <w:rFonts w:asciiTheme="minorHAnsi" w:hAnsiTheme="minorHAnsi"/>
        </w:rPr>
      </w:pPr>
    </w:p>
    <w:p w14:paraId="619501CD" w14:textId="77777777" w:rsidR="00167412" w:rsidRDefault="00167412">
      <w:pPr>
        <w:pStyle w:val="BodyText"/>
        <w:spacing w:before="86"/>
        <w:ind w:left="1700"/>
        <w:rPr>
          <w:rFonts w:asciiTheme="minorHAnsi" w:hAnsiTheme="minorHAnsi"/>
        </w:rPr>
      </w:pPr>
    </w:p>
    <w:p w14:paraId="23E25C21" w14:textId="77777777" w:rsidR="00167412" w:rsidRDefault="00167412">
      <w:pPr>
        <w:pStyle w:val="BodyText"/>
        <w:spacing w:before="86"/>
        <w:ind w:left="1700"/>
        <w:rPr>
          <w:rFonts w:asciiTheme="minorHAnsi" w:hAnsiTheme="minorHAnsi"/>
        </w:rPr>
      </w:pPr>
    </w:p>
    <w:p w14:paraId="7E6AE6E6" w14:textId="77777777" w:rsidR="00167412" w:rsidRDefault="00167412">
      <w:pPr>
        <w:pStyle w:val="BodyText"/>
        <w:spacing w:before="86"/>
        <w:ind w:left="1700"/>
        <w:rPr>
          <w:rFonts w:asciiTheme="minorHAnsi" w:hAnsiTheme="minorHAnsi"/>
        </w:rPr>
      </w:pPr>
    </w:p>
    <w:p w14:paraId="4419A8F4" w14:textId="77777777" w:rsidR="00167412" w:rsidRDefault="00167412">
      <w:pPr>
        <w:pStyle w:val="BodyText"/>
        <w:spacing w:before="86"/>
        <w:ind w:left="1700"/>
        <w:rPr>
          <w:rFonts w:asciiTheme="minorHAnsi" w:hAnsiTheme="minorHAnsi"/>
        </w:rPr>
      </w:pPr>
    </w:p>
    <w:p w14:paraId="7CF2745F" w14:textId="77777777" w:rsidR="00167412" w:rsidRDefault="00167412">
      <w:pPr>
        <w:pStyle w:val="BodyText"/>
        <w:spacing w:before="86"/>
        <w:ind w:left="1700"/>
        <w:rPr>
          <w:rFonts w:asciiTheme="minorHAnsi" w:hAnsiTheme="minorHAnsi"/>
        </w:rPr>
      </w:pPr>
    </w:p>
    <w:p w14:paraId="4ED7B43A" w14:textId="77777777" w:rsidR="00167412" w:rsidRDefault="00167412">
      <w:pPr>
        <w:pStyle w:val="BodyText"/>
        <w:spacing w:before="86"/>
        <w:ind w:left="1700"/>
        <w:rPr>
          <w:rFonts w:asciiTheme="minorHAnsi" w:hAnsiTheme="minorHAnsi"/>
        </w:rPr>
      </w:pPr>
    </w:p>
    <w:p w14:paraId="7FB42560" w14:textId="77777777" w:rsidR="00167412" w:rsidRDefault="00167412">
      <w:pPr>
        <w:pStyle w:val="BodyText"/>
        <w:spacing w:before="86"/>
        <w:ind w:left="1700"/>
        <w:rPr>
          <w:rFonts w:asciiTheme="minorHAnsi" w:hAnsiTheme="minorHAnsi"/>
        </w:rPr>
      </w:pPr>
    </w:p>
    <w:p w14:paraId="78D11CCA" w14:textId="77777777" w:rsidR="00167412" w:rsidRDefault="00167412">
      <w:pPr>
        <w:pStyle w:val="BodyText"/>
        <w:spacing w:before="86"/>
        <w:ind w:left="1700"/>
        <w:rPr>
          <w:rFonts w:asciiTheme="minorHAnsi" w:hAnsiTheme="minorHAnsi"/>
        </w:rPr>
      </w:pPr>
    </w:p>
    <w:p w14:paraId="29112E05" w14:textId="77777777" w:rsidR="00167412" w:rsidRDefault="00167412">
      <w:pPr>
        <w:pStyle w:val="BodyText"/>
        <w:spacing w:before="86"/>
        <w:ind w:left="1700"/>
        <w:rPr>
          <w:rFonts w:asciiTheme="minorHAnsi" w:hAnsiTheme="minorHAnsi"/>
        </w:rPr>
      </w:pPr>
    </w:p>
    <w:p w14:paraId="1086C275" w14:textId="77777777" w:rsidR="00167412" w:rsidRDefault="00167412">
      <w:pPr>
        <w:pStyle w:val="BodyText"/>
        <w:spacing w:before="86"/>
        <w:ind w:left="1700"/>
        <w:rPr>
          <w:rFonts w:asciiTheme="minorHAnsi" w:hAnsiTheme="minorHAnsi"/>
        </w:rPr>
      </w:pPr>
    </w:p>
    <w:p w14:paraId="6E8F37D2" w14:textId="760B529E" w:rsidR="00167412" w:rsidRDefault="00167412">
      <w:pPr>
        <w:pStyle w:val="BodyText"/>
        <w:spacing w:before="86"/>
        <w:ind w:left="1700"/>
        <w:rPr>
          <w:rFonts w:asciiTheme="minorHAnsi" w:hAnsiTheme="minorHAnsi"/>
        </w:rPr>
      </w:pPr>
    </w:p>
    <w:p w14:paraId="5B02A39C" w14:textId="5EE0BBBD" w:rsidR="00BE1038" w:rsidRPr="003E6966" w:rsidRDefault="008D5DB5">
      <w:pPr>
        <w:pStyle w:val="BodyText"/>
        <w:spacing w:before="86"/>
        <w:ind w:left="1700"/>
        <w:rPr>
          <w:rFonts w:asciiTheme="minorHAnsi" w:hAnsiTheme="minorHAnsi"/>
        </w:rPr>
      </w:pPr>
      <w:r w:rsidRPr="003E6966">
        <w:rPr>
          <w:rFonts w:asciiTheme="minorHAnsi" w:hAnsiTheme="minorHAnsi"/>
        </w:rPr>
        <w:t>These options were explored to assess their feasibility. It was found that although technically feasible:</w:t>
      </w:r>
    </w:p>
    <w:p w14:paraId="0F4B71D0" w14:textId="77777777" w:rsidR="00BE1038" w:rsidRPr="003E6966" w:rsidRDefault="008D5DB5">
      <w:pPr>
        <w:pStyle w:val="ListParagraph"/>
        <w:numPr>
          <w:ilvl w:val="5"/>
          <w:numId w:val="7"/>
        </w:numPr>
        <w:tabs>
          <w:tab w:val="left" w:pos="1928"/>
        </w:tabs>
        <w:spacing w:before="82" w:line="223" w:lineRule="auto"/>
        <w:ind w:right="1507"/>
        <w:rPr>
          <w:rFonts w:asciiTheme="minorHAnsi" w:hAnsiTheme="minorHAnsi"/>
          <w:sz w:val="19"/>
        </w:rPr>
      </w:pPr>
      <w:r w:rsidRPr="00167412">
        <w:rPr>
          <w:rFonts w:asciiTheme="minorHAnsi" w:hAnsiTheme="minorHAnsi"/>
          <w:b/>
          <w:sz w:val="19"/>
        </w:rPr>
        <w:t>Closure</w:t>
      </w:r>
      <w:r w:rsidRPr="00167412">
        <w:rPr>
          <w:rFonts w:asciiTheme="minorHAnsi" w:hAnsiTheme="minorHAnsi"/>
          <w:b/>
          <w:spacing w:val="-6"/>
          <w:sz w:val="19"/>
        </w:rPr>
        <w:t xml:space="preserve"> </w:t>
      </w:r>
      <w:r w:rsidRPr="00167412">
        <w:rPr>
          <w:rFonts w:asciiTheme="minorHAnsi" w:hAnsiTheme="minorHAnsi"/>
          <w:b/>
          <w:sz w:val="19"/>
        </w:rPr>
        <w:t>of</w:t>
      </w:r>
      <w:r w:rsidRPr="00167412">
        <w:rPr>
          <w:rFonts w:asciiTheme="minorHAnsi" w:hAnsiTheme="minorHAnsi"/>
          <w:b/>
          <w:spacing w:val="-6"/>
          <w:sz w:val="19"/>
        </w:rPr>
        <w:t xml:space="preserve"> </w:t>
      </w:r>
      <w:r w:rsidRPr="00167412">
        <w:rPr>
          <w:rFonts w:asciiTheme="minorHAnsi" w:hAnsiTheme="minorHAnsi"/>
          <w:b/>
          <w:sz w:val="19"/>
        </w:rPr>
        <w:t>roads</w:t>
      </w:r>
      <w:r w:rsidRPr="003E6966">
        <w:rPr>
          <w:rFonts w:asciiTheme="minorHAnsi" w:hAnsiTheme="minorHAnsi"/>
          <w:spacing w:val="-3"/>
          <w:sz w:val="19"/>
        </w:rPr>
        <w:t xml:space="preserve"> </w:t>
      </w:r>
      <w:r w:rsidRPr="003E6966">
        <w:rPr>
          <w:rFonts w:asciiTheme="minorHAnsi" w:hAnsiTheme="minorHAnsi"/>
          <w:sz w:val="19"/>
        </w:rPr>
        <w:t>(</w:t>
      </w:r>
      <w:hyperlink w:anchor="_bookmark4" w:history="1">
        <w:r w:rsidRPr="003E6966">
          <w:rPr>
            <w:rFonts w:asciiTheme="minorHAnsi" w:hAnsiTheme="minorHAnsi"/>
            <w:sz w:val="19"/>
          </w:rPr>
          <w:t>Figure</w:t>
        </w:r>
        <w:r w:rsidRPr="003E6966">
          <w:rPr>
            <w:rFonts w:asciiTheme="minorHAnsi" w:hAnsiTheme="minorHAnsi"/>
            <w:spacing w:val="-6"/>
            <w:sz w:val="19"/>
          </w:rPr>
          <w:t xml:space="preserve"> </w:t>
        </w:r>
        <w:r w:rsidRPr="003E6966">
          <w:rPr>
            <w:rFonts w:asciiTheme="minorHAnsi" w:hAnsiTheme="minorHAnsi"/>
            <w:sz w:val="19"/>
          </w:rPr>
          <w:t>2.1</w:t>
        </w:r>
      </w:hyperlink>
      <w:r w:rsidRPr="003E6966">
        <w:rPr>
          <w:rFonts w:asciiTheme="minorHAnsi" w:hAnsiTheme="minorHAnsi"/>
          <w:sz w:val="19"/>
        </w:rPr>
        <w:t>A)</w:t>
      </w:r>
      <w:r w:rsidRPr="003E6966">
        <w:rPr>
          <w:rFonts w:asciiTheme="minorHAnsi" w:hAnsiTheme="minorHAnsi"/>
          <w:spacing w:val="-6"/>
          <w:sz w:val="19"/>
        </w:rPr>
        <w:t xml:space="preserve"> </w:t>
      </w:r>
      <w:r w:rsidRPr="003E6966">
        <w:rPr>
          <w:rFonts w:asciiTheme="minorHAnsi" w:hAnsiTheme="minorHAnsi"/>
          <w:sz w:val="19"/>
        </w:rPr>
        <w:t>essentially</w:t>
      </w:r>
      <w:r w:rsidRPr="003E6966">
        <w:rPr>
          <w:rFonts w:asciiTheme="minorHAnsi" w:hAnsiTheme="minorHAnsi"/>
          <w:spacing w:val="-6"/>
          <w:sz w:val="19"/>
        </w:rPr>
        <w:t xml:space="preserve"> </w:t>
      </w:r>
      <w:r w:rsidRPr="003E6966">
        <w:rPr>
          <w:rFonts w:asciiTheme="minorHAnsi" w:hAnsiTheme="minorHAnsi"/>
          <w:sz w:val="19"/>
        </w:rPr>
        <w:t>represents</w:t>
      </w:r>
      <w:r w:rsidRPr="003E6966">
        <w:rPr>
          <w:rFonts w:asciiTheme="minorHAnsi" w:hAnsiTheme="minorHAnsi"/>
          <w:spacing w:val="-6"/>
          <w:sz w:val="19"/>
        </w:rPr>
        <w:t xml:space="preserve"> </w:t>
      </w:r>
      <w:r w:rsidRPr="003E6966">
        <w:rPr>
          <w:rFonts w:asciiTheme="minorHAnsi" w:hAnsiTheme="minorHAnsi"/>
          <w:sz w:val="19"/>
        </w:rPr>
        <w:t>the</w:t>
      </w:r>
      <w:r w:rsidRPr="003E6966">
        <w:rPr>
          <w:rFonts w:asciiTheme="minorHAnsi" w:hAnsiTheme="minorHAnsi"/>
          <w:spacing w:val="-6"/>
          <w:sz w:val="19"/>
        </w:rPr>
        <w:t xml:space="preserve"> </w:t>
      </w:r>
      <w:r w:rsidRPr="003E6966">
        <w:rPr>
          <w:rFonts w:asciiTheme="minorHAnsi" w:hAnsiTheme="minorHAnsi"/>
          <w:sz w:val="19"/>
        </w:rPr>
        <w:t>boom</w:t>
      </w:r>
      <w:r w:rsidRPr="003E6966">
        <w:rPr>
          <w:rFonts w:asciiTheme="minorHAnsi" w:hAnsiTheme="minorHAnsi"/>
          <w:spacing w:val="-6"/>
          <w:sz w:val="19"/>
        </w:rPr>
        <w:t xml:space="preserve"> </w:t>
      </w:r>
      <w:r w:rsidRPr="003E6966">
        <w:rPr>
          <w:rFonts w:asciiTheme="minorHAnsi" w:hAnsiTheme="minorHAnsi"/>
          <w:sz w:val="19"/>
        </w:rPr>
        <w:t>gates</w:t>
      </w:r>
      <w:r w:rsidRPr="003E6966">
        <w:rPr>
          <w:rFonts w:asciiTheme="minorHAnsi" w:hAnsiTheme="minorHAnsi"/>
          <w:spacing w:val="-6"/>
          <w:sz w:val="19"/>
        </w:rPr>
        <w:t xml:space="preserve"> </w:t>
      </w:r>
      <w:r w:rsidRPr="003E6966">
        <w:rPr>
          <w:rFonts w:asciiTheme="minorHAnsi" w:hAnsiTheme="minorHAnsi"/>
          <w:sz w:val="19"/>
        </w:rPr>
        <w:t>remaining</w:t>
      </w:r>
      <w:r w:rsidRPr="003E6966">
        <w:rPr>
          <w:rFonts w:asciiTheme="minorHAnsi" w:hAnsiTheme="minorHAnsi"/>
          <w:spacing w:val="-6"/>
          <w:sz w:val="19"/>
        </w:rPr>
        <w:t xml:space="preserve"> </w:t>
      </w:r>
      <w:r w:rsidRPr="003E6966">
        <w:rPr>
          <w:rFonts w:asciiTheme="minorHAnsi" w:hAnsiTheme="minorHAnsi"/>
          <w:sz w:val="19"/>
        </w:rPr>
        <w:t>permanently</w:t>
      </w:r>
      <w:r w:rsidRPr="003E6966">
        <w:rPr>
          <w:rFonts w:asciiTheme="minorHAnsi" w:hAnsiTheme="minorHAnsi"/>
          <w:spacing w:val="-6"/>
          <w:sz w:val="19"/>
        </w:rPr>
        <w:t xml:space="preserve"> </w:t>
      </w:r>
      <w:r w:rsidRPr="003E6966">
        <w:rPr>
          <w:rFonts w:asciiTheme="minorHAnsi" w:hAnsiTheme="minorHAnsi"/>
          <w:sz w:val="19"/>
        </w:rPr>
        <w:t xml:space="preserve">lowered, preventing road vehicles from crossing the rail </w:t>
      </w:r>
      <w:r w:rsidRPr="003E6966">
        <w:rPr>
          <w:rFonts w:asciiTheme="minorHAnsi" w:hAnsiTheme="minorHAnsi"/>
          <w:spacing w:val="-3"/>
          <w:sz w:val="19"/>
        </w:rPr>
        <w:t xml:space="preserve">corridor. </w:t>
      </w:r>
      <w:r w:rsidRPr="003E6966">
        <w:rPr>
          <w:rFonts w:asciiTheme="minorHAnsi" w:hAnsiTheme="minorHAnsi"/>
          <w:sz w:val="19"/>
        </w:rPr>
        <w:t xml:space="preserve">This would significantly increase traffic congestion as the vehicles that currently use the </w:t>
      </w:r>
      <w:proofErr w:type="spellStart"/>
      <w:r w:rsidRPr="003E6966">
        <w:rPr>
          <w:rFonts w:asciiTheme="minorHAnsi" w:hAnsiTheme="minorHAnsi"/>
          <w:sz w:val="19"/>
        </w:rPr>
        <w:t>Edithvale</w:t>
      </w:r>
      <w:proofErr w:type="spellEnd"/>
      <w:r w:rsidRPr="003E6966">
        <w:rPr>
          <w:rFonts w:asciiTheme="minorHAnsi" w:hAnsiTheme="minorHAnsi"/>
          <w:sz w:val="19"/>
        </w:rPr>
        <w:t xml:space="preserve"> and </w:t>
      </w:r>
      <w:proofErr w:type="spellStart"/>
      <w:r w:rsidRPr="003E6966">
        <w:rPr>
          <w:rFonts w:asciiTheme="minorHAnsi" w:hAnsiTheme="minorHAnsi"/>
          <w:sz w:val="19"/>
        </w:rPr>
        <w:t>Bonbeach</w:t>
      </w:r>
      <w:proofErr w:type="spellEnd"/>
      <w:r w:rsidRPr="003E6966">
        <w:rPr>
          <w:rFonts w:asciiTheme="minorHAnsi" w:hAnsiTheme="minorHAnsi"/>
          <w:sz w:val="19"/>
        </w:rPr>
        <w:t xml:space="preserve"> level crossings would be redirected to, and increase congestion and safety risks at other crossings in the area such as at Chelsea Road and </w:t>
      </w:r>
      <w:proofErr w:type="spellStart"/>
      <w:r w:rsidRPr="003E6966">
        <w:rPr>
          <w:rFonts w:asciiTheme="minorHAnsi" w:hAnsiTheme="minorHAnsi"/>
          <w:sz w:val="19"/>
        </w:rPr>
        <w:t>Lochiel</w:t>
      </w:r>
      <w:proofErr w:type="spellEnd"/>
      <w:r w:rsidRPr="003E6966">
        <w:rPr>
          <w:rFonts w:asciiTheme="minorHAnsi" w:hAnsiTheme="minorHAnsi"/>
          <w:sz w:val="19"/>
        </w:rPr>
        <w:t xml:space="preserve"> Avenue. </w:t>
      </w:r>
      <w:proofErr w:type="spellStart"/>
      <w:r w:rsidRPr="003E6966">
        <w:rPr>
          <w:rFonts w:asciiTheme="minorHAnsi" w:hAnsiTheme="minorHAnsi"/>
          <w:sz w:val="19"/>
        </w:rPr>
        <w:t>Edithvale</w:t>
      </w:r>
      <w:proofErr w:type="spellEnd"/>
      <w:r w:rsidRPr="003E6966">
        <w:rPr>
          <w:rFonts w:asciiTheme="minorHAnsi" w:hAnsiTheme="minorHAnsi"/>
          <w:sz w:val="19"/>
        </w:rPr>
        <w:t xml:space="preserve"> Road is a declared arterial road linking </w:t>
      </w:r>
      <w:proofErr w:type="spellStart"/>
      <w:r w:rsidRPr="003E6966">
        <w:rPr>
          <w:rFonts w:asciiTheme="minorHAnsi" w:hAnsiTheme="minorHAnsi"/>
          <w:sz w:val="19"/>
        </w:rPr>
        <w:t>Edithvale</w:t>
      </w:r>
      <w:proofErr w:type="spellEnd"/>
      <w:r w:rsidRPr="003E6966">
        <w:rPr>
          <w:rFonts w:asciiTheme="minorHAnsi" w:hAnsiTheme="minorHAnsi"/>
          <w:sz w:val="19"/>
        </w:rPr>
        <w:t xml:space="preserve"> and surrounding suburbs to the Nepean Highway, the </w:t>
      </w:r>
      <w:proofErr w:type="spellStart"/>
      <w:r w:rsidRPr="003E6966">
        <w:rPr>
          <w:rFonts w:asciiTheme="minorHAnsi" w:hAnsiTheme="minorHAnsi"/>
          <w:sz w:val="19"/>
        </w:rPr>
        <w:t>Mornington</w:t>
      </w:r>
      <w:proofErr w:type="spellEnd"/>
      <w:r w:rsidRPr="003E6966">
        <w:rPr>
          <w:rFonts w:asciiTheme="minorHAnsi" w:hAnsiTheme="minorHAnsi"/>
          <w:sz w:val="19"/>
        </w:rPr>
        <w:t xml:space="preserve"> Peninsula </w:t>
      </w:r>
      <w:r w:rsidRPr="003E6966">
        <w:rPr>
          <w:rFonts w:asciiTheme="minorHAnsi" w:hAnsiTheme="minorHAnsi"/>
          <w:spacing w:val="-3"/>
          <w:sz w:val="19"/>
        </w:rPr>
        <w:t xml:space="preserve">Freeway </w:t>
      </w:r>
      <w:r w:rsidRPr="003E6966">
        <w:rPr>
          <w:rFonts w:asciiTheme="minorHAnsi" w:hAnsiTheme="minorHAnsi"/>
          <w:sz w:val="19"/>
        </w:rPr>
        <w:t xml:space="preserve">(M11) and to Melbourne’s eastern suburbs via Springvale Road, Eastlink and </w:t>
      </w:r>
      <w:proofErr w:type="spellStart"/>
      <w:r w:rsidRPr="003E6966">
        <w:rPr>
          <w:rFonts w:asciiTheme="minorHAnsi" w:hAnsiTheme="minorHAnsi"/>
          <w:sz w:val="19"/>
        </w:rPr>
        <w:t>Westall</w:t>
      </w:r>
      <w:proofErr w:type="spellEnd"/>
      <w:r w:rsidRPr="003E6966">
        <w:rPr>
          <w:rFonts w:asciiTheme="minorHAnsi" w:hAnsiTheme="minorHAnsi"/>
          <w:sz w:val="19"/>
        </w:rPr>
        <w:t xml:space="preserve"> Road, and serves as a </w:t>
      </w:r>
      <w:r w:rsidRPr="003E6966">
        <w:rPr>
          <w:rFonts w:asciiTheme="minorHAnsi" w:hAnsiTheme="minorHAnsi"/>
          <w:spacing w:val="-3"/>
          <w:sz w:val="19"/>
        </w:rPr>
        <w:t xml:space="preserve">key </w:t>
      </w:r>
      <w:r w:rsidRPr="003E6966">
        <w:rPr>
          <w:rFonts w:asciiTheme="minorHAnsi" w:hAnsiTheme="minorHAnsi"/>
          <w:sz w:val="19"/>
        </w:rPr>
        <w:t xml:space="preserve">strategic route. Station Street/Bondi Road provides a critical connection for the </w:t>
      </w:r>
      <w:proofErr w:type="spellStart"/>
      <w:r w:rsidRPr="003E6966">
        <w:rPr>
          <w:rFonts w:asciiTheme="minorHAnsi" w:hAnsiTheme="minorHAnsi"/>
          <w:sz w:val="19"/>
        </w:rPr>
        <w:t>Bonbeach</w:t>
      </w:r>
      <w:proofErr w:type="spellEnd"/>
      <w:r w:rsidRPr="003E6966">
        <w:rPr>
          <w:rFonts w:asciiTheme="minorHAnsi" w:hAnsiTheme="minorHAnsi"/>
          <w:spacing w:val="-27"/>
          <w:sz w:val="19"/>
        </w:rPr>
        <w:t xml:space="preserve"> </w:t>
      </w:r>
      <w:r w:rsidRPr="003E6966">
        <w:rPr>
          <w:rFonts w:asciiTheme="minorHAnsi" w:hAnsiTheme="minorHAnsi"/>
          <w:sz w:val="19"/>
        </w:rPr>
        <w:t>suburb</w:t>
      </w:r>
    </w:p>
    <w:p w14:paraId="5C59FFBE" w14:textId="77777777" w:rsidR="00BE1038" w:rsidRPr="003E6966" w:rsidRDefault="008D5DB5">
      <w:pPr>
        <w:pStyle w:val="BodyText"/>
        <w:spacing w:line="234" w:lineRule="exact"/>
        <w:ind w:left="1927"/>
        <w:rPr>
          <w:rFonts w:asciiTheme="minorHAnsi" w:hAnsiTheme="minorHAnsi"/>
        </w:rPr>
      </w:pPr>
      <w:r w:rsidRPr="003E6966">
        <w:rPr>
          <w:rFonts w:asciiTheme="minorHAnsi" w:hAnsiTheme="minorHAnsi"/>
        </w:rPr>
        <w:t>to the arterial road network. Closing both or either would result in a poor outcome for the road network.</w:t>
      </w:r>
    </w:p>
    <w:p w14:paraId="03B50B4C" w14:textId="77777777" w:rsidR="00BE1038" w:rsidRPr="003E6966" w:rsidRDefault="008D5DB5">
      <w:pPr>
        <w:pStyle w:val="ListParagraph"/>
        <w:numPr>
          <w:ilvl w:val="5"/>
          <w:numId w:val="7"/>
        </w:numPr>
        <w:tabs>
          <w:tab w:val="left" w:pos="1928"/>
        </w:tabs>
        <w:spacing w:before="83" w:line="223" w:lineRule="auto"/>
        <w:ind w:right="1424"/>
        <w:rPr>
          <w:rFonts w:asciiTheme="minorHAnsi" w:hAnsiTheme="minorHAnsi"/>
          <w:sz w:val="19"/>
        </w:rPr>
      </w:pPr>
      <w:r w:rsidRPr="00167412">
        <w:rPr>
          <w:rFonts w:asciiTheme="minorHAnsi" w:hAnsiTheme="minorHAnsi"/>
          <w:b/>
          <w:sz w:val="19"/>
        </w:rPr>
        <w:t>Changing the elevation of the existing roads</w:t>
      </w:r>
      <w:r w:rsidRPr="003E6966">
        <w:rPr>
          <w:rFonts w:asciiTheme="minorHAnsi" w:hAnsiTheme="minorHAnsi"/>
          <w:sz w:val="19"/>
        </w:rPr>
        <w:t xml:space="preserve"> (i.e. road over rail, road under rail and hybrid options) </w:t>
      </w:r>
      <w:hyperlink w:anchor="_bookmark4" w:history="1">
        <w:r w:rsidRPr="003E6966">
          <w:rPr>
            <w:rFonts w:asciiTheme="minorHAnsi" w:hAnsiTheme="minorHAnsi"/>
            <w:sz w:val="19"/>
          </w:rPr>
          <w:t>(Figure 2.1</w:t>
        </w:r>
      </w:hyperlink>
      <w:r w:rsidRPr="003E6966">
        <w:rPr>
          <w:rFonts w:asciiTheme="minorHAnsi" w:hAnsiTheme="minorHAnsi"/>
          <w:sz w:val="19"/>
        </w:rPr>
        <w:t xml:space="preserve">B and </w:t>
      </w:r>
      <w:hyperlink w:anchor="_bookmark4" w:history="1">
        <w:r w:rsidRPr="003E6966">
          <w:rPr>
            <w:rFonts w:asciiTheme="minorHAnsi" w:hAnsiTheme="minorHAnsi"/>
            <w:sz w:val="19"/>
          </w:rPr>
          <w:t>Figure 2.1</w:t>
        </w:r>
      </w:hyperlink>
      <w:r w:rsidRPr="003E6966">
        <w:rPr>
          <w:rFonts w:asciiTheme="minorHAnsi" w:hAnsiTheme="minorHAnsi"/>
          <w:sz w:val="19"/>
        </w:rPr>
        <w:t xml:space="preserve">C) were considered less desirable than altering the rail </w:t>
      </w:r>
      <w:r w:rsidRPr="003E6966">
        <w:rPr>
          <w:rFonts w:asciiTheme="minorHAnsi" w:hAnsiTheme="minorHAnsi"/>
          <w:spacing w:val="-3"/>
          <w:sz w:val="19"/>
        </w:rPr>
        <w:t xml:space="preserve">corridor. </w:t>
      </w:r>
      <w:r w:rsidRPr="003E6966">
        <w:rPr>
          <w:rFonts w:asciiTheme="minorHAnsi" w:hAnsiTheme="minorHAnsi"/>
          <w:sz w:val="19"/>
        </w:rPr>
        <w:t>They</w:t>
      </w:r>
      <w:r w:rsidRPr="003E6966">
        <w:rPr>
          <w:rFonts w:asciiTheme="minorHAnsi" w:hAnsiTheme="minorHAnsi"/>
          <w:spacing w:val="-34"/>
          <w:sz w:val="19"/>
        </w:rPr>
        <w:t xml:space="preserve"> </w:t>
      </w:r>
      <w:r w:rsidRPr="003E6966">
        <w:rPr>
          <w:rFonts w:asciiTheme="minorHAnsi" w:hAnsiTheme="minorHAnsi"/>
          <w:sz w:val="19"/>
        </w:rPr>
        <w:t>would require changes to road elevations resulting</w:t>
      </w:r>
      <w:r w:rsidRPr="003E6966">
        <w:rPr>
          <w:rFonts w:asciiTheme="minorHAnsi" w:hAnsiTheme="minorHAnsi"/>
          <w:spacing w:val="-4"/>
          <w:sz w:val="19"/>
        </w:rPr>
        <w:t xml:space="preserve"> </w:t>
      </w:r>
      <w:r w:rsidRPr="003E6966">
        <w:rPr>
          <w:rFonts w:asciiTheme="minorHAnsi" w:hAnsiTheme="minorHAnsi"/>
          <w:sz w:val="19"/>
        </w:rPr>
        <w:t>in:</w:t>
      </w:r>
    </w:p>
    <w:p w14:paraId="537F0BF8" w14:textId="77777777" w:rsidR="00BE1038" w:rsidRPr="003E6966" w:rsidRDefault="008D5DB5">
      <w:pPr>
        <w:pStyle w:val="ListParagraph"/>
        <w:numPr>
          <w:ilvl w:val="6"/>
          <w:numId w:val="7"/>
        </w:numPr>
        <w:tabs>
          <w:tab w:val="left" w:pos="2155"/>
        </w:tabs>
        <w:spacing w:before="72"/>
        <w:rPr>
          <w:rFonts w:asciiTheme="minorHAnsi" w:hAnsiTheme="minorHAnsi"/>
          <w:sz w:val="19"/>
        </w:rPr>
      </w:pPr>
      <w:r w:rsidRPr="003E6966">
        <w:rPr>
          <w:rFonts w:asciiTheme="minorHAnsi" w:hAnsiTheme="minorHAnsi"/>
          <w:sz w:val="19"/>
        </w:rPr>
        <w:t>complex and potentially unsafe road</w:t>
      </w:r>
      <w:r w:rsidRPr="003E6966">
        <w:rPr>
          <w:rFonts w:asciiTheme="minorHAnsi" w:hAnsiTheme="minorHAnsi"/>
          <w:spacing w:val="-2"/>
          <w:sz w:val="19"/>
        </w:rPr>
        <w:t xml:space="preserve"> </w:t>
      </w:r>
      <w:r w:rsidRPr="003E6966">
        <w:rPr>
          <w:rFonts w:asciiTheme="minorHAnsi" w:hAnsiTheme="minorHAnsi"/>
          <w:sz w:val="19"/>
        </w:rPr>
        <w:t>geometries</w:t>
      </w:r>
    </w:p>
    <w:p w14:paraId="4BFB0D1F" w14:textId="77777777" w:rsidR="00BE1038" w:rsidRPr="003E6966" w:rsidRDefault="008D5DB5">
      <w:pPr>
        <w:pStyle w:val="ListParagraph"/>
        <w:numPr>
          <w:ilvl w:val="6"/>
          <w:numId w:val="7"/>
        </w:numPr>
        <w:tabs>
          <w:tab w:val="left" w:pos="2155"/>
        </w:tabs>
        <w:spacing w:before="82" w:line="223" w:lineRule="auto"/>
        <w:ind w:right="1882"/>
        <w:rPr>
          <w:rFonts w:asciiTheme="minorHAnsi" w:hAnsiTheme="minorHAnsi"/>
          <w:sz w:val="19"/>
        </w:rPr>
      </w:pPr>
      <w:r w:rsidRPr="003E6966">
        <w:rPr>
          <w:rFonts w:asciiTheme="minorHAnsi" w:hAnsiTheme="minorHAnsi"/>
          <w:sz w:val="19"/>
        </w:rPr>
        <w:t>significant</w:t>
      </w:r>
      <w:r w:rsidRPr="003E6966">
        <w:rPr>
          <w:rFonts w:asciiTheme="minorHAnsi" w:hAnsiTheme="minorHAnsi"/>
          <w:spacing w:val="-4"/>
          <w:sz w:val="19"/>
        </w:rPr>
        <w:t xml:space="preserve"> </w:t>
      </w:r>
      <w:r w:rsidRPr="003E6966">
        <w:rPr>
          <w:rFonts w:asciiTheme="minorHAnsi" w:hAnsiTheme="minorHAnsi"/>
          <w:sz w:val="19"/>
        </w:rPr>
        <w:t>land</w:t>
      </w:r>
      <w:r w:rsidRPr="003E6966">
        <w:rPr>
          <w:rFonts w:asciiTheme="minorHAnsi" w:hAnsiTheme="minorHAnsi"/>
          <w:spacing w:val="-4"/>
          <w:sz w:val="19"/>
        </w:rPr>
        <w:t xml:space="preserve"> </w:t>
      </w:r>
      <w:r w:rsidRPr="003E6966">
        <w:rPr>
          <w:rFonts w:asciiTheme="minorHAnsi" w:hAnsiTheme="minorHAnsi"/>
          <w:sz w:val="19"/>
        </w:rPr>
        <w:t>acquisition</w:t>
      </w:r>
      <w:r w:rsidRPr="003E6966">
        <w:rPr>
          <w:rFonts w:asciiTheme="minorHAnsi" w:hAnsiTheme="minorHAnsi"/>
          <w:spacing w:val="-4"/>
          <w:sz w:val="19"/>
        </w:rPr>
        <w:t xml:space="preserve"> </w:t>
      </w:r>
      <w:r w:rsidRPr="003E6966">
        <w:rPr>
          <w:rFonts w:asciiTheme="minorHAnsi" w:hAnsiTheme="minorHAnsi"/>
          <w:sz w:val="19"/>
        </w:rPr>
        <w:t>of</w:t>
      </w:r>
      <w:r w:rsidRPr="003E6966">
        <w:rPr>
          <w:rFonts w:asciiTheme="minorHAnsi" w:hAnsiTheme="minorHAnsi"/>
          <w:spacing w:val="-4"/>
          <w:sz w:val="19"/>
        </w:rPr>
        <w:t xml:space="preserve"> </w:t>
      </w:r>
      <w:r w:rsidRPr="003E6966">
        <w:rPr>
          <w:rFonts w:asciiTheme="minorHAnsi" w:hAnsiTheme="minorHAnsi"/>
          <w:sz w:val="19"/>
        </w:rPr>
        <w:t>residential</w:t>
      </w:r>
      <w:r w:rsidRPr="003E6966">
        <w:rPr>
          <w:rFonts w:asciiTheme="minorHAnsi" w:hAnsiTheme="minorHAnsi"/>
          <w:spacing w:val="-4"/>
          <w:sz w:val="19"/>
        </w:rPr>
        <w:t xml:space="preserve"> </w:t>
      </w:r>
      <w:r w:rsidRPr="003E6966">
        <w:rPr>
          <w:rFonts w:asciiTheme="minorHAnsi" w:hAnsiTheme="minorHAnsi"/>
          <w:sz w:val="19"/>
        </w:rPr>
        <w:t>properties</w:t>
      </w:r>
      <w:r w:rsidRPr="003E6966">
        <w:rPr>
          <w:rFonts w:asciiTheme="minorHAnsi" w:hAnsiTheme="minorHAnsi"/>
          <w:spacing w:val="-4"/>
          <w:sz w:val="19"/>
        </w:rPr>
        <w:t xml:space="preserve"> </w:t>
      </w:r>
      <w:r w:rsidRPr="003E6966">
        <w:rPr>
          <w:rFonts w:asciiTheme="minorHAnsi" w:hAnsiTheme="minorHAnsi"/>
          <w:sz w:val="19"/>
        </w:rPr>
        <w:t>to</w:t>
      </w:r>
      <w:r w:rsidRPr="003E6966">
        <w:rPr>
          <w:rFonts w:asciiTheme="minorHAnsi" w:hAnsiTheme="minorHAnsi"/>
          <w:spacing w:val="-4"/>
          <w:sz w:val="19"/>
        </w:rPr>
        <w:t xml:space="preserve"> </w:t>
      </w:r>
      <w:r w:rsidRPr="003E6966">
        <w:rPr>
          <w:rFonts w:asciiTheme="minorHAnsi" w:hAnsiTheme="minorHAnsi"/>
          <w:sz w:val="19"/>
        </w:rPr>
        <w:t>maintain</w:t>
      </w:r>
      <w:r w:rsidRPr="003E6966">
        <w:rPr>
          <w:rFonts w:asciiTheme="minorHAnsi" w:hAnsiTheme="minorHAnsi"/>
          <w:spacing w:val="-4"/>
          <w:sz w:val="19"/>
        </w:rPr>
        <w:t xml:space="preserve"> </w:t>
      </w:r>
      <w:r w:rsidRPr="003E6966">
        <w:rPr>
          <w:rFonts w:asciiTheme="minorHAnsi" w:hAnsiTheme="minorHAnsi"/>
          <w:sz w:val="19"/>
        </w:rPr>
        <w:t>connectivity</w:t>
      </w:r>
      <w:r w:rsidRPr="003E6966">
        <w:rPr>
          <w:rFonts w:asciiTheme="minorHAnsi" w:hAnsiTheme="minorHAnsi"/>
          <w:spacing w:val="-4"/>
          <w:sz w:val="19"/>
        </w:rPr>
        <w:t xml:space="preserve"> </w:t>
      </w:r>
      <w:r w:rsidRPr="003E6966">
        <w:rPr>
          <w:rFonts w:asciiTheme="minorHAnsi" w:hAnsiTheme="minorHAnsi"/>
          <w:sz w:val="19"/>
        </w:rPr>
        <w:t>from</w:t>
      </w:r>
      <w:r w:rsidRPr="003E6966">
        <w:rPr>
          <w:rFonts w:asciiTheme="minorHAnsi" w:hAnsiTheme="minorHAnsi"/>
          <w:spacing w:val="-4"/>
          <w:sz w:val="19"/>
        </w:rPr>
        <w:t xml:space="preserve"> </w:t>
      </w:r>
      <w:r w:rsidRPr="003E6966">
        <w:rPr>
          <w:rFonts w:asciiTheme="minorHAnsi" w:hAnsiTheme="minorHAnsi"/>
          <w:sz w:val="19"/>
        </w:rPr>
        <w:t>(for</w:t>
      </w:r>
      <w:r w:rsidRPr="003E6966">
        <w:rPr>
          <w:rFonts w:asciiTheme="minorHAnsi" w:hAnsiTheme="minorHAnsi"/>
          <w:spacing w:val="-4"/>
          <w:sz w:val="19"/>
        </w:rPr>
        <w:t xml:space="preserve"> </w:t>
      </w:r>
      <w:r w:rsidRPr="003E6966">
        <w:rPr>
          <w:rFonts w:asciiTheme="minorHAnsi" w:hAnsiTheme="minorHAnsi"/>
          <w:sz w:val="19"/>
        </w:rPr>
        <w:t xml:space="preserve">example) </w:t>
      </w:r>
      <w:proofErr w:type="spellStart"/>
      <w:r w:rsidRPr="003E6966">
        <w:rPr>
          <w:rFonts w:asciiTheme="minorHAnsi" w:hAnsiTheme="minorHAnsi"/>
          <w:sz w:val="19"/>
        </w:rPr>
        <w:t>Edithvale</w:t>
      </w:r>
      <w:proofErr w:type="spellEnd"/>
      <w:r w:rsidRPr="003E6966">
        <w:rPr>
          <w:rFonts w:asciiTheme="minorHAnsi" w:hAnsiTheme="minorHAnsi"/>
          <w:sz w:val="19"/>
        </w:rPr>
        <w:t xml:space="preserve"> Road to Station</w:t>
      </w:r>
      <w:r w:rsidRPr="003E6966">
        <w:rPr>
          <w:rFonts w:asciiTheme="minorHAnsi" w:hAnsiTheme="minorHAnsi"/>
          <w:spacing w:val="-1"/>
          <w:sz w:val="19"/>
        </w:rPr>
        <w:t xml:space="preserve"> </w:t>
      </w:r>
      <w:r w:rsidRPr="003E6966">
        <w:rPr>
          <w:rFonts w:asciiTheme="minorHAnsi" w:hAnsiTheme="minorHAnsi"/>
          <w:sz w:val="19"/>
        </w:rPr>
        <w:t>Street</w:t>
      </w:r>
    </w:p>
    <w:p w14:paraId="79334AE8" w14:textId="77777777" w:rsidR="00BE1038" w:rsidRPr="003E6966" w:rsidRDefault="008D5DB5">
      <w:pPr>
        <w:pStyle w:val="ListParagraph"/>
        <w:numPr>
          <w:ilvl w:val="6"/>
          <w:numId w:val="7"/>
        </w:numPr>
        <w:tabs>
          <w:tab w:val="left" w:pos="2155"/>
        </w:tabs>
        <w:spacing w:before="72"/>
        <w:rPr>
          <w:rFonts w:asciiTheme="minorHAnsi" w:hAnsiTheme="minorHAnsi"/>
          <w:sz w:val="19"/>
        </w:rPr>
      </w:pPr>
      <w:r w:rsidRPr="003E6966">
        <w:rPr>
          <w:rFonts w:asciiTheme="minorHAnsi" w:hAnsiTheme="minorHAnsi"/>
          <w:sz w:val="19"/>
        </w:rPr>
        <w:t>negative impacts for the surrounding urban form and local</w:t>
      </w:r>
      <w:r w:rsidRPr="003E6966">
        <w:rPr>
          <w:rFonts w:asciiTheme="minorHAnsi" w:hAnsiTheme="minorHAnsi"/>
          <w:spacing w:val="-3"/>
          <w:sz w:val="19"/>
        </w:rPr>
        <w:t xml:space="preserve"> </w:t>
      </w:r>
      <w:r w:rsidRPr="003E6966">
        <w:rPr>
          <w:rFonts w:asciiTheme="minorHAnsi" w:hAnsiTheme="minorHAnsi"/>
          <w:sz w:val="19"/>
        </w:rPr>
        <w:t>connectivity.</w:t>
      </w:r>
    </w:p>
    <w:p w14:paraId="3FCD8EA8" w14:textId="77777777" w:rsidR="00BE1038" w:rsidRPr="003E6966" w:rsidRDefault="008D5DB5">
      <w:pPr>
        <w:pStyle w:val="BodyText"/>
        <w:spacing w:before="82" w:line="223" w:lineRule="auto"/>
        <w:ind w:left="1927" w:right="1216"/>
        <w:rPr>
          <w:rFonts w:asciiTheme="minorHAnsi" w:hAnsiTheme="minorHAnsi"/>
        </w:rPr>
      </w:pPr>
      <w:r w:rsidRPr="003E6966">
        <w:rPr>
          <w:rFonts w:asciiTheme="minorHAnsi" w:hAnsiTheme="minorHAnsi"/>
        </w:rPr>
        <w:t>The impacts of acquisition to private property, and potentially commercial premises, were considered too great to consider these options further.</w:t>
      </w:r>
    </w:p>
    <w:p w14:paraId="4BE69DEB" w14:textId="77777777" w:rsidR="00BE1038" w:rsidRPr="003E6966" w:rsidRDefault="008D5DB5">
      <w:pPr>
        <w:pStyle w:val="BodyText"/>
        <w:spacing w:before="171" w:line="223" w:lineRule="auto"/>
        <w:ind w:left="1700" w:right="1547"/>
        <w:rPr>
          <w:rFonts w:asciiTheme="minorHAnsi" w:hAnsiTheme="minorHAnsi"/>
        </w:rPr>
      </w:pPr>
      <w:r w:rsidRPr="003E6966">
        <w:rPr>
          <w:rFonts w:asciiTheme="minorHAnsi" w:hAnsiTheme="minorHAnsi"/>
        </w:rPr>
        <w:t>The</w:t>
      </w:r>
      <w:r w:rsidRPr="003E6966">
        <w:rPr>
          <w:rFonts w:asciiTheme="minorHAnsi" w:hAnsiTheme="minorHAnsi"/>
          <w:spacing w:val="-3"/>
        </w:rPr>
        <w:t xml:space="preserve"> ‘rail </w:t>
      </w:r>
      <w:r w:rsidRPr="003E6966">
        <w:rPr>
          <w:rFonts w:asciiTheme="minorHAnsi" w:hAnsiTheme="minorHAnsi"/>
        </w:rPr>
        <w:t>over road’ (</w:t>
      </w:r>
      <w:hyperlink w:anchor="_bookmark4" w:history="1">
        <w:r w:rsidRPr="003E6966">
          <w:rPr>
            <w:rFonts w:asciiTheme="minorHAnsi" w:hAnsiTheme="minorHAnsi"/>
          </w:rPr>
          <w:t>Figure 2.1</w:t>
        </w:r>
      </w:hyperlink>
      <w:r w:rsidRPr="003E6966">
        <w:rPr>
          <w:rFonts w:asciiTheme="minorHAnsi" w:hAnsiTheme="minorHAnsi"/>
        </w:rPr>
        <w:t>D) and</w:t>
      </w:r>
      <w:r w:rsidRPr="003E6966">
        <w:rPr>
          <w:rFonts w:asciiTheme="minorHAnsi" w:hAnsiTheme="minorHAnsi"/>
          <w:spacing w:val="-3"/>
        </w:rPr>
        <w:t xml:space="preserve"> ‘rail </w:t>
      </w:r>
      <w:r w:rsidRPr="003E6966">
        <w:rPr>
          <w:rFonts w:asciiTheme="minorHAnsi" w:hAnsiTheme="minorHAnsi"/>
        </w:rPr>
        <w:t>under road’ (</w:t>
      </w:r>
      <w:hyperlink w:anchor="_bookmark4" w:history="1">
        <w:r w:rsidRPr="003E6966">
          <w:rPr>
            <w:rFonts w:asciiTheme="minorHAnsi" w:hAnsiTheme="minorHAnsi"/>
          </w:rPr>
          <w:t>Figure 2.1</w:t>
        </w:r>
      </w:hyperlink>
      <w:r w:rsidRPr="003E6966">
        <w:rPr>
          <w:rFonts w:asciiTheme="minorHAnsi" w:hAnsiTheme="minorHAnsi"/>
        </w:rPr>
        <w:t xml:space="preserve">E) options were considered feasible and short-listed for presentation to the community in a series of comprehensive consultation sessions over a 12-month period, as discussed in Chapter 12 </w:t>
      </w:r>
      <w:r w:rsidRPr="00167412">
        <w:rPr>
          <w:rFonts w:asciiTheme="minorHAnsi" w:hAnsiTheme="minorHAnsi"/>
          <w:i/>
        </w:rPr>
        <w:t>Stakeholder and community engagement</w:t>
      </w:r>
      <w:r w:rsidRPr="003E6966">
        <w:rPr>
          <w:rFonts w:asciiTheme="minorHAnsi" w:hAnsiTheme="minorHAnsi"/>
        </w:rPr>
        <w:t>.</w:t>
      </w:r>
    </w:p>
    <w:p w14:paraId="694526DF" w14:textId="77777777" w:rsidR="00BE1038" w:rsidRPr="003E6966" w:rsidRDefault="00BE1038">
      <w:pPr>
        <w:spacing w:line="223" w:lineRule="auto"/>
        <w:rPr>
          <w:rFonts w:asciiTheme="minorHAnsi" w:hAnsiTheme="minorHAnsi"/>
        </w:rPr>
        <w:sectPr w:rsidR="00BE1038" w:rsidRPr="003E6966">
          <w:type w:val="continuous"/>
          <w:pgSz w:w="11910" w:h="16840"/>
          <w:pgMar w:top="0" w:right="0" w:bottom="280" w:left="0" w:header="720" w:footer="720" w:gutter="0"/>
          <w:cols w:space="720"/>
        </w:sectPr>
      </w:pPr>
    </w:p>
    <w:p w14:paraId="1CF1256F" w14:textId="77777777" w:rsidR="00BE1038" w:rsidRPr="003E6966" w:rsidRDefault="008D5DB5">
      <w:pPr>
        <w:pStyle w:val="BodyText"/>
        <w:spacing w:before="75" w:line="223" w:lineRule="auto"/>
        <w:ind w:left="1133" w:right="1713"/>
        <w:rPr>
          <w:rFonts w:asciiTheme="minorHAnsi" w:hAnsiTheme="minorHAnsi"/>
        </w:rPr>
      </w:pPr>
      <w:bookmarkStart w:id="15" w:name="2.4.3_Technical_design_constraints"/>
      <w:bookmarkStart w:id="16" w:name="2.5_Edithvale_level_crossing_removal_pro"/>
      <w:bookmarkStart w:id="17" w:name="2.5.1_Rail_trench"/>
      <w:bookmarkStart w:id="18" w:name="_bookmark5"/>
      <w:bookmarkEnd w:id="15"/>
      <w:bookmarkEnd w:id="16"/>
      <w:bookmarkEnd w:id="17"/>
      <w:bookmarkEnd w:id="18"/>
      <w:r w:rsidRPr="003E6966">
        <w:rPr>
          <w:rFonts w:asciiTheme="minorHAnsi" w:hAnsiTheme="minorHAnsi"/>
        </w:rPr>
        <w:lastRenderedPageBreak/>
        <w:t>The ‘rail under road’ option (</w:t>
      </w:r>
      <w:hyperlink w:anchor="_bookmark4" w:history="1">
        <w:r w:rsidRPr="003E6966">
          <w:rPr>
            <w:rFonts w:asciiTheme="minorHAnsi" w:hAnsiTheme="minorHAnsi"/>
          </w:rPr>
          <w:t>Figure 2.1</w:t>
        </w:r>
      </w:hyperlink>
      <w:r w:rsidRPr="003E6966">
        <w:rPr>
          <w:rFonts w:asciiTheme="minorHAnsi" w:hAnsiTheme="minorHAnsi"/>
        </w:rPr>
        <w:t xml:space="preserve">E) was selected for both the </w:t>
      </w:r>
      <w:proofErr w:type="spellStart"/>
      <w:r w:rsidRPr="003E6966">
        <w:rPr>
          <w:rFonts w:asciiTheme="minorHAnsi" w:hAnsiTheme="minorHAnsi"/>
        </w:rPr>
        <w:t>Edithvale</w:t>
      </w:r>
      <w:proofErr w:type="spellEnd"/>
      <w:r w:rsidRPr="003E6966">
        <w:rPr>
          <w:rFonts w:asciiTheme="minorHAnsi" w:hAnsiTheme="minorHAnsi"/>
        </w:rPr>
        <w:t xml:space="preserve"> and </w:t>
      </w:r>
      <w:proofErr w:type="spellStart"/>
      <w:r w:rsidRPr="003E6966">
        <w:rPr>
          <w:rFonts w:asciiTheme="minorHAnsi" w:hAnsiTheme="minorHAnsi"/>
        </w:rPr>
        <w:t>Bonbeach</w:t>
      </w:r>
      <w:proofErr w:type="spellEnd"/>
      <w:r w:rsidRPr="003E6966">
        <w:rPr>
          <w:rFonts w:asciiTheme="minorHAnsi" w:hAnsiTheme="minorHAnsi"/>
        </w:rPr>
        <w:t xml:space="preserve"> level crossing removals following the consideration of outcomes from a series of technical and preliminary environmental assessments, and social considerations that were identified during the comprehensive stakeholder and community consultation program.</w:t>
      </w:r>
    </w:p>
    <w:p w14:paraId="6A35E6CB" w14:textId="77777777" w:rsidR="00BE1038" w:rsidRPr="003E6966" w:rsidRDefault="008D5DB5">
      <w:pPr>
        <w:pStyle w:val="BodyText"/>
        <w:spacing w:before="158"/>
        <w:ind w:left="1133"/>
        <w:rPr>
          <w:rFonts w:asciiTheme="minorHAnsi" w:hAnsiTheme="minorHAnsi"/>
        </w:rPr>
      </w:pPr>
      <w:r w:rsidRPr="003E6966">
        <w:rPr>
          <w:rFonts w:asciiTheme="minorHAnsi" w:hAnsiTheme="minorHAnsi"/>
        </w:rPr>
        <w:t>The proposed option was selected following consideration of:</w:t>
      </w:r>
    </w:p>
    <w:p w14:paraId="30E3E0EC" w14:textId="77777777" w:rsidR="00BE1038" w:rsidRPr="003E6966" w:rsidRDefault="008D5DB5">
      <w:pPr>
        <w:pStyle w:val="ListParagraph"/>
        <w:numPr>
          <w:ilvl w:val="3"/>
          <w:numId w:val="7"/>
        </w:numPr>
        <w:tabs>
          <w:tab w:val="left" w:pos="1361"/>
        </w:tabs>
        <w:spacing w:before="82" w:line="223" w:lineRule="auto"/>
        <w:ind w:right="2574"/>
        <w:rPr>
          <w:rFonts w:asciiTheme="minorHAnsi" w:hAnsiTheme="minorHAnsi"/>
          <w:sz w:val="19"/>
        </w:rPr>
      </w:pPr>
      <w:r w:rsidRPr="003E6966">
        <w:rPr>
          <w:rFonts w:asciiTheme="minorHAnsi" w:hAnsiTheme="minorHAnsi"/>
          <w:sz w:val="19"/>
        </w:rPr>
        <w:t>Alignment with LXRP objectives, including more efficient and reliable transport networks,</w:t>
      </w:r>
      <w:r w:rsidRPr="003E6966">
        <w:rPr>
          <w:rFonts w:asciiTheme="minorHAnsi" w:hAnsiTheme="minorHAnsi"/>
          <w:spacing w:val="-26"/>
          <w:sz w:val="19"/>
        </w:rPr>
        <w:t xml:space="preserve"> </w:t>
      </w:r>
      <w:r w:rsidRPr="003E6966">
        <w:rPr>
          <w:rFonts w:asciiTheme="minorHAnsi" w:hAnsiTheme="minorHAnsi"/>
          <w:sz w:val="19"/>
        </w:rPr>
        <w:t xml:space="preserve">better connected, </w:t>
      </w:r>
      <w:proofErr w:type="spellStart"/>
      <w:r w:rsidRPr="003E6966">
        <w:rPr>
          <w:rFonts w:asciiTheme="minorHAnsi" w:hAnsiTheme="minorHAnsi"/>
          <w:sz w:val="19"/>
        </w:rPr>
        <w:t>liveable</w:t>
      </w:r>
      <w:proofErr w:type="spellEnd"/>
      <w:r w:rsidRPr="003E6966">
        <w:rPr>
          <w:rFonts w:asciiTheme="minorHAnsi" w:hAnsiTheme="minorHAnsi"/>
          <w:sz w:val="19"/>
        </w:rPr>
        <w:t>, safer and thriving</w:t>
      </w:r>
      <w:r w:rsidRPr="003E6966">
        <w:rPr>
          <w:rFonts w:asciiTheme="minorHAnsi" w:hAnsiTheme="minorHAnsi"/>
          <w:spacing w:val="-1"/>
          <w:sz w:val="19"/>
        </w:rPr>
        <w:t xml:space="preserve"> </w:t>
      </w:r>
      <w:r w:rsidRPr="003E6966">
        <w:rPr>
          <w:rFonts w:asciiTheme="minorHAnsi" w:hAnsiTheme="minorHAnsi"/>
          <w:sz w:val="19"/>
        </w:rPr>
        <w:t>communities.</w:t>
      </w:r>
    </w:p>
    <w:p w14:paraId="31389C25" w14:textId="77777777" w:rsidR="00BE1038" w:rsidRPr="003E6966" w:rsidRDefault="008D5DB5">
      <w:pPr>
        <w:pStyle w:val="ListParagraph"/>
        <w:numPr>
          <w:ilvl w:val="3"/>
          <w:numId w:val="7"/>
        </w:numPr>
        <w:tabs>
          <w:tab w:val="left" w:pos="1361"/>
        </w:tabs>
        <w:spacing w:before="72"/>
        <w:rPr>
          <w:rFonts w:asciiTheme="minorHAnsi" w:hAnsiTheme="minorHAnsi"/>
          <w:sz w:val="19"/>
        </w:rPr>
      </w:pPr>
      <w:r w:rsidRPr="003E6966">
        <w:rPr>
          <w:rFonts w:asciiTheme="minorHAnsi" w:hAnsiTheme="minorHAnsi"/>
          <w:spacing w:val="-5"/>
          <w:sz w:val="19"/>
        </w:rPr>
        <w:t>Project</w:t>
      </w:r>
      <w:r w:rsidRPr="003E6966">
        <w:rPr>
          <w:rFonts w:asciiTheme="minorHAnsi" w:hAnsiTheme="minorHAnsi"/>
          <w:spacing w:val="-8"/>
          <w:sz w:val="19"/>
        </w:rPr>
        <w:t xml:space="preserve"> </w:t>
      </w:r>
      <w:r w:rsidRPr="003E6966">
        <w:rPr>
          <w:rFonts w:asciiTheme="minorHAnsi" w:hAnsiTheme="minorHAnsi"/>
          <w:spacing w:val="-4"/>
          <w:sz w:val="19"/>
        </w:rPr>
        <w:t>outcomes</w:t>
      </w:r>
      <w:r w:rsidRPr="003E6966">
        <w:rPr>
          <w:rFonts w:asciiTheme="minorHAnsi" w:hAnsiTheme="minorHAnsi"/>
          <w:spacing w:val="-8"/>
          <w:sz w:val="19"/>
        </w:rPr>
        <w:t xml:space="preserve"> </w:t>
      </w:r>
      <w:r w:rsidRPr="003E6966">
        <w:rPr>
          <w:rFonts w:asciiTheme="minorHAnsi" w:hAnsiTheme="minorHAnsi"/>
          <w:spacing w:val="-4"/>
          <w:sz w:val="19"/>
        </w:rPr>
        <w:t>including</w:t>
      </w:r>
      <w:r w:rsidRPr="003E6966">
        <w:rPr>
          <w:rFonts w:asciiTheme="minorHAnsi" w:hAnsiTheme="minorHAnsi"/>
          <w:spacing w:val="-8"/>
          <w:sz w:val="19"/>
        </w:rPr>
        <w:t xml:space="preserve"> </w:t>
      </w:r>
      <w:r w:rsidRPr="003E6966">
        <w:rPr>
          <w:rFonts w:asciiTheme="minorHAnsi" w:hAnsiTheme="minorHAnsi"/>
          <w:spacing w:val="-5"/>
          <w:sz w:val="19"/>
        </w:rPr>
        <w:t>cost,</w:t>
      </w:r>
      <w:r w:rsidRPr="003E6966">
        <w:rPr>
          <w:rFonts w:asciiTheme="minorHAnsi" w:hAnsiTheme="minorHAnsi"/>
          <w:spacing w:val="-8"/>
          <w:sz w:val="19"/>
        </w:rPr>
        <w:t xml:space="preserve"> </w:t>
      </w:r>
      <w:r w:rsidRPr="003E6966">
        <w:rPr>
          <w:rFonts w:asciiTheme="minorHAnsi" w:hAnsiTheme="minorHAnsi"/>
          <w:spacing w:val="-3"/>
          <w:sz w:val="19"/>
        </w:rPr>
        <w:t>time</w:t>
      </w:r>
      <w:r w:rsidRPr="003E6966">
        <w:rPr>
          <w:rFonts w:asciiTheme="minorHAnsi" w:hAnsiTheme="minorHAnsi"/>
          <w:spacing w:val="-8"/>
          <w:sz w:val="19"/>
        </w:rPr>
        <w:t xml:space="preserve"> </w:t>
      </w:r>
      <w:r w:rsidRPr="003E6966">
        <w:rPr>
          <w:rFonts w:asciiTheme="minorHAnsi" w:hAnsiTheme="minorHAnsi"/>
          <w:spacing w:val="-3"/>
          <w:sz w:val="19"/>
        </w:rPr>
        <w:t>and</w:t>
      </w:r>
      <w:r w:rsidRPr="003E6966">
        <w:rPr>
          <w:rFonts w:asciiTheme="minorHAnsi" w:hAnsiTheme="minorHAnsi"/>
          <w:spacing w:val="-8"/>
          <w:sz w:val="19"/>
        </w:rPr>
        <w:t xml:space="preserve"> </w:t>
      </w:r>
      <w:r w:rsidRPr="003E6966">
        <w:rPr>
          <w:rFonts w:asciiTheme="minorHAnsi" w:hAnsiTheme="minorHAnsi"/>
          <w:spacing w:val="-4"/>
          <w:sz w:val="19"/>
        </w:rPr>
        <w:t>delivery</w:t>
      </w:r>
      <w:r w:rsidRPr="003E6966">
        <w:rPr>
          <w:rFonts w:asciiTheme="minorHAnsi" w:hAnsiTheme="minorHAnsi"/>
          <w:spacing w:val="-8"/>
          <w:sz w:val="19"/>
        </w:rPr>
        <w:t xml:space="preserve"> </w:t>
      </w:r>
      <w:r w:rsidRPr="003E6966">
        <w:rPr>
          <w:rFonts w:asciiTheme="minorHAnsi" w:hAnsiTheme="minorHAnsi"/>
          <w:spacing w:val="-4"/>
          <w:sz w:val="19"/>
        </w:rPr>
        <w:t>risk,</w:t>
      </w:r>
      <w:r w:rsidRPr="003E6966">
        <w:rPr>
          <w:rFonts w:asciiTheme="minorHAnsi" w:hAnsiTheme="minorHAnsi"/>
          <w:spacing w:val="-8"/>
          <w:sz w:val="19"/>
        </w:rPr>
        <w:t xml:space="preserve"> </w:t>
      </w:r>
      <w:r w:rsidRPr="003E6966">
        <w:rPr>
          <w:rFonts w:asciiTheme="minorHAnsi" w:hAnsiTheme="minorHAnsi"/>
          <w:spacing w:val="-4"/>
          <w:sz w:val="19"/>
        </w:rPr>
        <w:t>urban</w:t>
      </w:r>
      <w:r w:rsidRPr="003E6966">
        <w:rPr>
          <w:rFonts w:asciiTheme="minorHAnsi" w:hAnsiTheme="minorHAnsi"/>
          <w:spacing w:val="-8"/>
          <w:sz w:val="19"/>
        </w:rPr>
        <w:t xml:space="preserve"> </w:t>
      </w:r>
      <w:r w:rsidRPr="003E6966">
        <w:rPr>
          <w:rFonts w:asciiTheme="minorHAnsi" w:hAnsiTheme="minorHAnsi"/>
          <w:spacing w:val="-4"/>
          <w:sz w:val="19"/>
        </w:rPr>
        <w:t>design</w:t>
      </w:r>
      <w:r w:rsidRPr="003E6966">
        <w:rPr>
          <w:rFonts w:asciiTheme="minorHAnsi" w:hAnsiTheme="minorHAnsi"/>
          <w:spacing w:val="-8"/>
          <w:sz w:val="19"/>
        </w:rPr>
        <w:t xml:space="preserve"> </w:t>
      </w:r>
      <w:r w:rsidRPr="003E6966">
        <w:rPr>
          <w:rFonts w:asciiTheme="minorHAnsi" w:hAnsiTheme="minorHAnsi"/>
          <w:spacing w:val="-5"/>
          <w:sz w:val="19"/>
        </w:rPr>
        <w:t>standards</w:t>
      </w:r>
      <w:r w:rsidRPr="003E6966">
        <w:rPr>
          <w:rFonts w:asciiTheme="minorHAnsi" w:hAnsiTheme="minorHAnsi"/>
          <w:spacing w:val="-8"/>
          <w:sz w:val="19"/>
        </w:rPr>
        <w:t xml:space="preserve"> </w:t>
      </w:r>
      <w:r w:rsidRPr="003E6966">
        <w:rPr>
          <w:rFonts w:asciiTheme="minorHAnsi" w:hAnsiTheme="minorHAnsi"/>
          <w:spacing w:val="-3"/>
          <w:sz w:val="19"/>
        </w:rPr>
        <w:t>and</w:t>
      </w:r>
      <w:r w:rsidRPr="003E6966">
        <w:rPr>
          <w:rFonts w:asciiTheme="minorHAnsi" w:hAnsiTheme="minorHAnsi"/>
          <w:spacing w:val="-8"/>
          <w:sz w:val="19"/>
        </w:rPr>
        <w:t xml:space="preserve"> </w:t>
      </w:r>
      <w:r w:rsidRPr="003E6966">
        <w:rPr>
          <w:rFonts w:asciiTheme="minorHAnsi" w:hAnsiTheme="minorHAnsi"/>
          <w:spacing w:val="-5"/>
          <w:sz w:val="19"/>
        </w:rPr>
        <w:t>protection</w:t>
      </w:r>
      <w:r w:rsidRPr="003E6966">
        <w:rPr>
          <w:rFonts w:asciiTheme="minorHAnsi" w:hAnsiTheme="minorHAnsi"/>
          <w:spacing w:val="-8"/>
          <w:sz w:val="19"/>
        </w:rPr>
        <w:t xml:space="preserve"> </w:t>
      </w:r>
      <w:r w:rsidRPr="003E6966">
        <w:rPr>
          <w:rFonts w:asciiTheme="minorHAnsi" w:hAnsiTheme="minorHAnsi"/>
          <w:sz w:val="19"/>
        </w:rPr>
        <w:t>of</w:t>
      </w:r>
      <w:r w:rsidRPr="003E6966">
        <w:rPr>
          <w:rFonts w:asciiTheme="minorHAnsi" w:hAnsiTheme="minorHAnsi"/>
          <w:spacing w:val="-8"/>
          <w:sz w:val="19"/>
        </w:rPr>
        <w:t xml:space="preserve"> </w:t>
      </w:r>
      <w:r w:rsidRPr="003E6966">
        <w:rPr>
          <w:rFonts w:asciiTheme="minorHAnsi" w:hAnsiTheme="minorHAnsi"/>
          <w:spacing w:val="-5"/>
          <w:sz w:val="19"/>
        </w:rPr>
        <w:t>future</w:t>
      </w:r>
      <w:r w:rsidRPr="003E6966">
        <w:rPr>
          <w:rFonts w:asciiTheme="minorHAnsi" w:hAnsiTheme="minorHAnsi"/>
          <w:spacing w:val="-8"/>
          <w:sz w:val="19"/>
        </w:rPr>
        <w:t xml:space="preserve"> </w:t>
      </w:r>
      <w:r w:rsidRPr="003E6966">
        <w:rPr>
          <w:rFonts w:asciiTheme="minorHAnsi" w:hAnsiTheme="minorHAnsi"/>
          <w:spacing w:val="-5"/>
          <w:sz w:val="19"/>
        </w:rPr>
        <w:t>assets.</w:t>
      </w:r>
    </w:p>
    <w:p w14:paraId="63CB0C2F" w14:textId="77777777" w:rsidR="00BE1038" w:rsidRPr="003E6966" w:rsidRDefault="008D5DB5">
      <w:pPr>
        <w:pStyle w:val="ListParagraph"/>
        <w:numPr>
          <w:ilvl w:val="3"/>
          <w:numId w:val="7"/>
        </w:numPr>
        <w:tabs>
          <w:tab w:val="left" w:pos="1361"/>
        </w:tabs>
        <w:spacing w:before="82" w:line="223" w:lineRule="auto"/>
        <w:ind w:right="1947"/>
        <w:rPr>
          <w:rFonts w:asciiTheme="minorHAnsi" w:hAnsiTheme="minorHAnsi"/>
          <w:sz w:val="19"/>
        </w:rPr>
      </w:pPr>
      <w:r w:rsidRPr="003E6966">
        <w:rPr>
          <w:rFonts w:asciiTheme="minorHAnsi" w:hAnsiTheme="minorHAnsi"/>
          <w:sz w:val="19"/>
        </w:rPr>
        <w:t>Project impacts including land acquisition and land use impacts, environmental impacts and</w:t>
      </w:r>
      <w:r w:rsidRPr="003E6966">
        <w:rPr>
          <w:rFonts w:asciiTheme="minorHAnsi" w:hAnsiTheme="minorHAnsi"/>
          <w:spacing w:val="-21"/>
          <w:sz w:val="19"/>
        </w:rPr>
        <w:t xml:space="preserve"> </w:t>
      </w:r>
      <w:r w:rsidRPr="003E6966">
        <w:rPr>
          <w:rFonts w:asciiTheme="minorHAnsi" w:hAnsiTheme="minorHAnsi"/>
          <w:sz w:val="19"/>
        </w:rPr>
        <w:t>temporary impacts during</w:t>
      </w:r>
      <w:r w:rsidRPr="003E6966">
        <w:rPr>
          <w:rFonts w:asciiTheme="minorHAnsi" w:hAnsiTheme="minorHAnsi"/>
          <w:spacing w:val="-1"/>
          <w:sz w:val="19"/>
        </w:rPr>
        <w:t xml:space="preserve"> </w:t>
      </w:r>
      <w:r w:rsidRPr="003E6966">
        <w:rPr>
          <w:rFonts w:asciiTheme="minorHAnsi" w:hAnsiTheme="minorHAnsi"/>
          <w:sz w:val="19"/>
        </w:rPr>
        <w:t>construction.</w:t>
      </w:r>
    </w:p>
    <w:p w14:paraId="7F9F519E" w14:textId="77777777" w:rsidR="00BE1038" w:rsidRPr="003E6966" w:rsidRDefault="008D5DB5">
      <w:pPr>
        <w:pStyle w:val="BodyText"/>
        <w:spacing w:before="157"/>
        <w:ind w:left="1133"/>
        <w:rPr>
          <w:rFonts w:asciiTheme="minorHAnsi" w:hAnsiTheme="minorHAnsi"/>
        </w:rPr>
      </w:pPr>
      <w:r w:rsidRPr="003E6966">
        <w:rPr>
          <w:rFonts w:asciiTheme="minorHAnsi" w:hAnsiTheme="minorHAnsi"/>
        </w:rPr>
        <w:t>The following sections describe the rail under road (trench) proposed option for each project.</w:t>
      </w:r>
    </w:p>
    <w:p w14:paraId="1E0B25D8" w14:textId="77777777" w:rsidR="00BE1038" w:rsidRPr="003E6966" w:rsidRDefault="00BE1038">
      <w:pPr>
        <w:pStyle w:val="BodyText"/>
        <w:spacing w:before="6"/>
        <w:rPr>
          <w:rFonts w:asciiTheme="minorHAnsi" w:hAnsiTheme="minorHAnsi"/>
        </w:rPr>
      </w:pPr>
    </w:p>
    <w:p w14:paraId="2CB7844B" w14:textId="77777777" w:rsidR="00BE1038" w:rsidRPr="003E6966" w:rsidRDefault="008D5DB5">
      <w:pPr>
        <w:pStyle w:val="Heading2"/>
        <w:numPr>
          <w:ilvl w:val="2"/>
          <w:numId w:val="5"/>
        </w:numPr>
        <w:tabs>
          <w:tab w:val="left" w:pos="2187"/>
          <w:tab w:val="left" w:pos="2188"/>
        </w:tabs>
        <w:jc w:val="left"/>
        <w:rPr>
          <w:rFonts w:asciiTheme="minorHAnsi" w:hAnsiTheme="minorHAnsi"/>
        </w:rPr>
      </w:pPr>
      <w:r w:rsidRPr="003E6966">
        <w:rPr>
          <w:rFonts w:asciiTheme="minorHAnsi" w:hAnsiTheme="minorHAnsi"/>
          <w:color w:val="3E8B94"/>
          <w:spacing w:val="-3"/>
        </w:rPr>
        <w:t xml:space="preserve">Technical </w:t>
      </w:r>
      <w:r w:rsidRPr="003E6966">
        <w:rPr>
          <w:rFonts w:asciiTheme="minorHAnsi" w:hAnsiTheme="minorHAnsi"/>
          <w:color w:val="3E8B94"/>
        </w:rPr>
        <w:t>design constraints</w:t>
      </w:r>
    </w:p>
    <w:p w14:paraId="175B0D43" w14:textId="77777777" w:rsidR="00BE1038" w:rsidRPr="003E6966" w:rsidRDefault="008D5DB5">
      <w:pPr>
        <w:pStyle w:val="BodyText"/>
        <w:spacing w:before="120" w:line="223" w:lineRule="auto"/>
        <w:ind w:left="1133" w:right="1388"/>
        <w:rPr>
          <w:rFonts w:asciiTheme="minorHAnsi" w:hAnsiTheme="minorHAnsi"/>
        </w:rPr>
      </w:pPr>
      <w:r w:rsidRPr="003E6966">
        <w:rPr>
          <w:rFonts w:asciiTheme="minorHAnsi" w:hAnsiTheme="minorHAnsi"/>
        </w:rPr>
        <w:t xml:space="preserve">Rail and road design must adhere to strict parameters as discussed where applicable in Sections </w:t>
      </w:r>
      <w:hyperlink w:anchor="_bookmark6" w:history="1">
        <w:r w:rsidRPr="003E6966">
          <w:rPr>
            <w:rFonts w:asciiTheme="minorHAnsi" w:hAnsiTheme="minorHAnsi"/>
          </w:rPr>
          <w:t>2.5</w:t>
        </w:r>
      </w:hyperlink>
      <w:r w:rsidRPr="003E6966">
        <w:rPr>
          <w:rFonts w:asciiTheme="minorHAnsi" w:hAnsiTheme="minorHAnsi"/>
        </w:rPr>
        <w:t xml:space="preserve"> and </w:t>
      </w:r>
      <w:hyperlink w:anchor="_bookmark14" w:history="1">
        <w:r w:rsidRPr="003E6966">
          <w:rPr>
            <w:rFonts w:asciiTheme="minorHAnsi" w:hAnsiTheme="minorHAnsi"/>
          </w:rPr>
          <w:t>2.6</w:t>
        </w:r>
      </w:hyperlink>
      <w:r w:rsidRPr="003E6966">
        <w:rPr>
          <w:rFonts w:asciiTheme="minorHAnsi" w:hAnsiTheme="minorHAnsi"/>
        </w:rPr>
        <w:t>. This sets constraints on the technical design for safety and operational reasons including:</w:t>
      </w:r>
    </w:p>
    <w:p w14:paraId="1B1878EB" w14:textId="77777777" w:rsidR="00BE1038" w:rsidRPr="003E6966" w:rsidRDefault="008D5DB5">
      <w:pPr>
        <w:pStyle w:val="ListParagraph"/>
        <w:numPr>
          <w:ilvl w:val="3"/>
          <w:numId w:val="7"/>
        </w:numPr>
        <w:tabs>
          <w:tab w:val="left" w:pos="1361"/>
        </w:tabs>
        <w:spacing w:before="72"/>
        <w:rPr>
          <w:rFonts w:asciiTheme="minorHAnsi" w:hAnsiTheme="minorHAnsi"/>
          <w:sz w:val="19"/>
        </w:rPr>
      </w:pPr>
      <w:r w:rsidRPr="003E6966">
        <w:rPr>
          <w:rFonts w:asciiTheme="minorHAnsi" w:hAnsiTheme="minorHAnsi"/>
          <w:sz w:val="19"/>
        </w:rPr>
        <w:t>maximum track gradients of two per</w:t>
      </w:r>
      <w:r w:rsidRPr="003E6966">
        <w:rPr>
          <w:rFonts w:asciiTheme="minorHAnsi" w:hAnsiTheme="minorHAnsi"/>
          <w:spacing w:val="-1"/>
          <w:sz w:val="19"/>
        </w:rPr>
        <w:t xml:space="preserve"> </w:t>
      </w:r>
      <w:r w:rsidRPr="003E6966">
        <w:rPr>
          <w:rFonts w:asciiTheme="minorHAnsi" w:hAnsiTheme="minorHAnsi"/>
          <w:sz w:val="19"/>
        </w:rPr>
        <w:t>cent</w:t>
      </w:r>
    </w:p>
    <w:p w14:paraId="14E37DFB" w14:textId="77777777" w:rsidR="00BE1038" w:rsidRPr="003E6966" w:rsidRDefault="008D5DB5">
      <w:pPr>
        <w:pStyle w:val="ListParagraph"/>
        <w:numPr>
          <w:ilvl w:val="3"/>
          <w:numId w:val="7"/>
        </w:numPr>
        <w:tabs>
          <w:tab w:val="left" w:pos="1361"/>
        </w:tabs>
        <w:spacing w:before="68"/>
        <w:rPr>
          <w:rFonts w:asciiTheme="minorHAnsi" w:hAnsiTheme="minorHAnsi"/>
          <w:sz w:val="19"/>
        </w:rPr>
      </w:pPr>
      <w:r w:rsidRPr="003E6966">
        <w:rPr>
          <w:rFonts w:asciiTheme="minorHAnsi" w:hAnsiTheme="minorHAnsi"/>
          <w:sz w:val="19"/>
        </w:rPr>
        <w:t>minimum clearances between the tracks and the underside of bridges and other structures of 5.75</w:t>
      </w:r>
      <w:r w:rsidRPr="003E6966">
        <w:rPr>
          <w:rFonts w:asciiTheme="minorHAnsi" w:hAnsiTheme="minorHAnsi"/>
          <w:spacing w:val="-11"/>
          <w:sz w:val="19"/>
        </w:rPr>
        <w:t xml:space="preserve"> </w:t>
      </w:r>
      <w:proofErr w:type="spellStart"/>
      <w:r w:rsidRPr="003E6966">
        <w:rPr>
          <w:rFonts w:asciiTheme="minorHAnsi" w:hAnsiTheme="minorHAnsi"/>
          <w:sz w:val="19"/>
        </w:rPr>
        <w:t>metres</w:t>
      </w:r>
      <w:proofErr w:type="spellEnd"/>
    </w:p>
    <w:p w14:paraId="7664B8E8" w14:textId="77777777" w:rsidR="00BE1038" w:rsidRPr="003E6966" w:rsidRDefault="008D5DB5">
      <w:pPr>
        <w:pStyle w:val="ListParagraph"/>
        <w:numPr>
          <w:ilvl w:val="3"/>
          <w:numId w:val="7"/>
        </w:numPr>
        <w:tabs>
          <w:tab w:val="left" w:pos="1361"/>
        </w:tabs>
        <w:spacing w:before="68"/>
        <w:rPr>
          <w:rFonts w:asciiTheme="minorHAnsi" w:hAnsiTheme="minorHAnsi"/>
          <w:sz w:val="19"/>
        </w:rPr>
      </w:pPr>
      <w:r w:rsidRPr="003E6966">
        <w:rPr>
          <w:rFonts w:asciiTheme="minorHAnsi" w:hAnsiTheme="minorHAnsi"/>
          <w:sz w:val="19"/>
        </w:rPr>
        <w:t xml:space="preserve">maintaining access in accordance with the </w:t>
      </w:r>
      <w:r w:rsidRPr="00167412">
        <w:rPr>
          <w:rFonts w:asciiTheme="minorHAnsi" w:hAnsiTheme="minorHAnsi"/>
          <w:i/>
          <w:sz w:val="19"/>
        </w:rPr>
        <w:t>Disability Discrimination Act 1992</w:t>
      </w:r>
      <w:r w:rsidRPr="003E6966">
        <w:rPr>
          <w:rFonts w:asciiTheme="minorHAnsi" w:hAnsiTheme="minorHAnsi"/>
          <w:spacing w:val="-5"/>
          <w:sz w:val="19"/>
        </w:rPr>
        <w:t xml:space="preserve"> </w:t>
      </w:r>
      <w:r w:rsidRPr="003E6966">
        <w:rPr>
          <w:rFonts w:asciiTheme="minorHAnsi" w:hAnsiTheme="minorHAnsi"/>
          <w:sz w:val="19"/>
        </w:rPr>
        <w:t>(DDA)</w:t>
      </w:r>
    </w:p>
    <w:p w14:paraId="11169B5D" w14:textId="77777777" w:rsidR="00BE1038" w:rsidRPr="003E6966" w:rsidRDefault="008D5DB5">
      <w:pPr>
        <w:pStyle w:val="ListParagraph"/>
        <w:numPr>
          <w:ilvl w:val="3"/>
          <w:numId w:val="7"/>
        </w:numPr>
        <w:tabs>
          <w:tab w:val="left" w:pos="1361"/>
        </w:tabs>
        <w:spacing w:before="69"/>
        <w:rPr>
          <w:rFonts w:asciiTheme="minorHAnsi" w:hAnsiTheme="minorHAnsi"/>
          <w:sz w:val="19"/>
        </w:rPr>
      </w:pPr>
      <w:r w:rsidRPr="003E6966">
        <w:rPr>
          <w:rFonts w:asciiTheme="minorHAnsi" w:hAnsiTheme="minorHAnsi"/>
          <w:sz w:val="19"/>
        </w:rPr>
        <w:t>replacement of pedestrian crossings in their current</w:t>
      </w:r>
      <w:r w:rsidRPr="003E6966">
        <w:rPr>
          <w:rFonts w:asciiTheme="minorHAnsi" w:hAnsiTheme="minorHAnsi"/>
          <w:spacing w:val="-2"/>
          <w:sz w:val="19"/>
        </w:rPr>
        <w:t xml:space="preserve"> </w:t>
      </w:r>
      <w:r w:rsidRPr="003E6966">
        <w:rPr>
          <w:rFonts w:asciiTheme="minorHAnsi" w:hAnsiTheme="minorHAnsi"/>
          <w:sz w:val="19"/>
        </w:rPr>
        <w:t>locations.</w:t>
      </w:r>
    </w:p>
    <w:p w14:paraId="2B52F4A9" w14:textId="77777777" w:rsidR="00BE1038" w:rsidRPr="003E6966" w:rsidRDefault="00BE1038">
      <w:pPr>
        <w:pStyle w:val="BodyText"/>
        <w:spacing w:before="12"/>
        <w:rPr>
          <w:rFonts w:asciiTheme="minorHAnsi" w:hAnsiTheme="minorHAnsi"/>
          <w:sz w:val="22"/>
        </w:rPr>
      </w:pPr>
    </w:p>
    <w:p w14:paraId="2880C1E0" w14:textId="77777777" w:rsidR="00BE1038" w:rsidRPr="003E6966" w:rsidRDefault="008D5DB5">
      <w:pPr>
        <w:pStyle w:val="Heading1"/>
        <w:numPr>
          <w:ilvl w:val="1"/>
          <w:numId w:val="5"/>
        </w:numPr>
        <w:tabs>
          <w:tab w:val="left" w:pos="2227"/>
          <w:tab w:val="left" w:pos="2228"/>
        </w:tabs>
        <w:spacing w:before="0"/>
        <w:ind w:left="2227" w:hanging="1094"/>
        <w:rPr>
          <w:rFonts w:asciiTheme="minorHAnsi" w:hAnsiTheme="minorHAnsi"/>
          <w:color w:val="474C55"/>
        </w:rPr>
      </w:pPr>
      <w:bookmarkStart w:id="19" w:name="_Ref497988934"/>
      <w:bookmarkStart w:id="20" w:name="_bookmark6"/>
      <w:bookmarkEnd w:id="19"/>
      <w:bookmarkEnd w:id="20"/>
      <w:proofErr w:type="spellStart"/>
      <w:r w:rsidRPr="003E6966">
        <w:rPr>
          <w:rFonts w:asciiTheme="minorHAnsi" w:hAnsiTheme="minorHAnsi"/>
          <w:color w:val="474C55"/>
        </w:rPr>
        <w:t>Edithvale</w:t>
      </w:r>
      <w:proofErr w:type="spellEnd"/>
      <w:r w:rsidRPr="003E6966">
        <w:rPr>
          <w:rFonts w:asciiTheme="minorHAnsi" w:hAnsiTheme="minorHAnsi"/>
          <w:color w:val="474C55"/>
        </w:rPr>
        <w:t xml:space="preserve"> </w:t>
      </w:r>
      <w:r w:rsidRPr="003E6966">
        <w:rPr>
          <w:rFonts w:asciiTheme="minorHAnsi" w:hAnsiTheme="minorHAnsi"/>
          <w:color w:val="474C55"/>
          <w:spacing w:val="-3"/>
        </w:rPr>
        <w:t xml:space="preserve">level </w:t>
      </w:r>
      <w:r w:rsidRPr="003E6966">
        <w:rPr>
          <w:rFonts w:asciiTheme="minorHAnsi" w:hAnsiTheme="minorHAnsi"/>
          <w:color w:val="474C55"/>
        </w:rPr>
        <w:t xml:space="preserve">crossing </w:t>
      </w:r>
      <w:r w:rsidRPr="003E6966">
        <w:rPr>
          <w:rFonts w:asciiTheme="minorHAnsi" w:hAnsiTheme="minorHAnsi"/>
          <w:color w:val="474C55"/>
          <w:spacing w:val="-4"/>
        </w:rPr>
        <w:t xml:space="preserve">removal </w:t>
      </w:r>
      <w:r w:rsidRPr="003E6966">
        <w:rPr>
          <w:rFonts w:asciiTheme="minorHAnsi" w:hAnsiTheme="minorHAnsi"/>
          <w:color w:val="474C55"/>
        </w:rPr>
        <w:t>project</w:t>
      </w:r>
    </w:p>
    <w:p w14:paraId="6E9A76FA" w14:textId="77777777" w:rsidR="00BE1038" w:rsidRPr="003E6966" w:rsidRDefault="008D5DB5">
      <w:pPr>
        <w:pStyle w:val="Heading4"/>
        <w:spacing w:line="228" w:lineRule="auto"/>
        <w:rPr>
          <w:rFonts w:asciiTheme="minorHAnsi" w:hAnsiTheme="minorHAnsi"/>
        </w:rPr>
      </w:pPr>
      <w:r w:rsidRPr="003E6966">
        <w:rPr>
          <w:rFonts w:asciiTheme="minorHAnsi" w:hAnsiTheme="minorHAnsi"/>
          <w:color w:val="3E8B94"/>
        </w:rPr>
        <w:t xml:space="preserve">This section outlines the key components of the </w:t>
      </w:r>
      <w:proofErr w:type="spellStart"/>
      <w:r w:rsidRPr="003E6966">
        <w:rPr>
          <w:rFonts w:asciiTheme="minorHAnsi" w:hAnsiTheme="minorHAnsi"/>
          <w:color w:val="3E8B94"/>
        </w:rPr>
        <w:t>Edithvale</w:t>
      </w:r>
      <w:proofErr w:type="spellEnd"/>
      <w:r w:rsidRPr="003E6966">
        <w:rPr>
          <w:rFonts w:asciiTheme="minorHAnsi" w:hAnsiTheme="minorHAnsi"/>
          <w:color w:val="3E8B94"/>
        </w:rPr>
        <w:t xml:space="preserve"> level crossing removal project, including a trench, railway station, and ancillary infrastructure.</w:t>
      </w:r>
    </w:p>
    <w:p w14:paraId="36D35566" w14:textId="77777777" w:rsidR="00BE1038" w:rsidRPr="003E6966" w:rsidRDefault="00BE1038">
      <w:pPr>
        <w:pStyle w:val="BodyText"/>
        <w:spacing w:before="7"/>
        <w:rPr>
          <w:rFonts w:asciiTheme="minorHAnsi" w:hAnsiTheme="minorHAnsi"/>
          <w:sz w:val="23"/>
        </w:rPr>
      </w:pPr>
    </w:p>
    <w:p w14:paraId="647FF834" w14:textId="77777777" w:rsidR="00BE1038" w:rsidRPr="003E6966" w:rsidRDefault="008D5DB5">
      <w:pPr>
        <w:pStyle w:val="ListParagraph"/>
        <w:numPr>
          <w:ilvl w:val="2"/>
          <w:numId w:val="5"/>
        </w:numPr>
        <w:tabs>
          <w:tab w:val="left" w:pos="2187"/>
          <w:tab w:val="left" w:pos="2188"/>
        </w:tabs>
        <w:jc w:val="left"/>
        <w:rPr>
          <w:rFonts w:asciiTheme="minorHAnsi" w:hAnsiTheme="minorHAnsi"/>
          <w:sz w:val="27"/>
        </w:rPr>
      </w:pPr>
      <w:r w:rsidRPr="003E6966">
        <w:rPr>
          <w:rFonts w:asciiTheme="minorHAnsi" w:hAnsiTheme="minorHAnsi"/>
          <w:color w:val="3E8B94"/>
          <w:sz w:val="27"/>
        </w:rPr>
        <w:t>Rail</w:t>
      </w:r>
      <w:r w:rsidRPr="003E6966">
        <w:rPr>
          <w:rFonts w:asciiTheme="minorHAnsi" w:hAnsiTheme="minorHAnsi"/>
          <w:color w:val="3E8B94"/>
          <w:spacing w:val="-1"/>
          <w:sz w:val="27"/>
        </w:rPr>
        <w:t xml:space="preserve"> </w:t>
      </w:r>
      <w:r w:rsidRPr="003E6966">
        <w:rPr>
          <w:rFonts w:asciiTheme="minorHAnsi" w:hAnsiTheme="minorHAnsi"/>
          <w:color w:val="3E8B94"/>
          <w:spacing w:val="-2"/>
          <w:sz w:val="27"/>
        </w:rPr>
        <w:t>trench</w:t>
      </w:r>
    </w:p>
    <w:p w14:paraId="1C61CE0A" w14:textId="77777777" w:rsidR="00BE1038" w:rsidRPr="003E6966" w:rsidRDefault="008D5DB5">
      <w:pPr>
        <w:pStyle w:val="BodyText"/>
        <w:spacing w:before="120" w:line="223" w:lineRule="auto"/>
        <w:ind w:left="1133" w:right="1713"/>
        <w:rPr>
          <w:rFonts w:asciiTheme="minorHAnsi" w:hAnsiTheme="minorHAnsi"/>
        </w:rPr>
      </w:pPr>
      <w:r w:rsidRPr="003E6966">
        <w:rPr>
          <w:rFonts w:asciiTheme="minorHAnsi" w:hAnsiTheme="minorHAnsi"/>
        </w:rPr>
        <w:t xml:space="preserve">The removal of the level crossing at </w:t>
      </w:r>
      <w:proofErr w:type="spellStart"/>
      <w:r w:rsidRPr="003E6966">
        <w:rPr>
          <w:rFonts w:asciiTheme="minorHAnsi" w:hAnsiTheme="minorHAnsi"/>
        </w:rPr>
        <w:t>Edithvale</w:t>
      </w:r>
      <w:proofErr w:type="spellEnd"/>
      <w:r w:rsidRPr="003E6966">
        <w:rPr>
          <w:rFonts w:asciiTheme="minorHAnsi" w:hAnsiTheme="minorHAnsi"/>
        </w:rPr>
        <w:t xml:space="preserve"> Road, </w:t>
      </w:r>
      <w:proofErr w:type="spellStart"/>
      <w:r w:rsidRPr="003E6966">
        <w:rPr>
          <w:rFonts w:asciiTheme="minorHAnsi" w:hAnsiTheme="minorHAnsi"/>
        </w:rPr>
        <w:t>Edithvale</w:t>
      </w:r>
      <w:proofErr w:type="spellEnd"/>
      <w:r w:rsidRPr="003E6966">
        <w:rPr>
          <w:rFonts w:asciiTheme="minorHAnsi" w:hAnsiTheme="minorHAnsi"/>
        </w:rPr>
        <w:t xml:space="preserve"> where it crosses the Frankston rail line is proposed to occur through lowering the rail line into a trench up to 1,300 </w:t>
      </w:r>
      <w:proofErr w:type="spellStart"/>
      <w:r w:rsidRPr="003E6966">
        <w:rPr>
          <w:rFonts w:asciiTheme="minorHAnsi" w:hAnsiTheme="minorHAnsi"/>
        </w:rPr>
        <w:t>metres</w:t>
      </w:r>
      <w:proofErr w:type="spellEnd"/>
      <w:r w:rsidRPr="003E6966">
        <w:rPr>
          <w:rFonts w:asciiTheme="minorHAnsi" w:hAnsiTheme="minorHAnsi"/>
        </w:rPr>
        <w:t xml:space="preserve"> long located between </w:t>
      </w:r>
      <w:proofErr w:type="spellStart"/>
      <w:r w:rsidRPr="003E6966">
        <w:rPr>
          <w:rFonts w:asciiTheme="minorHAnsi" w:hAnsiTheme="minorHAnsi"/>
        </w:rPr>
        <w:t>Lochiel</w:t>
      </w:r>
      <w:proofErr w:type="spellEnd"/>
      <w:r w:rsidRPr="003E6966">
        <w:rPr>
          <w:rFonts w:asciiTheme="minorHAnsi" w:hAnsiTheme="minorHAnsi"/>
        </w:rPr>
        <w:t xml:space="preserve"> Avenue and Berry Avenue. The trench would require installation of up to 1,200 </w:t>
      </w:r>
      <w:proofErr w:type="spellStart"/>
      <w:r w:rsidRPr="003E6966">
        <w:rPr>
          <w:rFonts w:asciiTheme="minorHAnsi" w:hAnsiTheme="minorHAnsi"/>
        </w:rPr>
        <w:t>metres</w:t>
      </w:r>
      <w:proofErr w:type="spellEnd"/>
      <w:r w:rsidRPr="003E6966">
        <w:rPr>
          <w:rFonts w:asciiTheme="minorHAnsi" w:hAnsiTheme="minorHAnsi"/>
        </w:rPr>
        <w:t xml:space="preserve"> of piles along both sides of the trench to varying depths in a configuration such as that shown in </w:t>
      </w:r>
      <w:hyperlink w:anchor="_bookmark7" w:history="1">
        <w:r w:rsidRPr="003E6966">
          <w:rPr>
            <w:rFonts w:asciiTheme="minorHAnsi" w:hAnsiTheme="minorHAnsi"/>
          </w:rPr>
          <w:t>Figure 2.2</w:t>
        </w:r>
      </w:hyperlink>
      <w:r w:rsidRPr="003E6966">
        <w:rPr>
          <w:rFonts w:asciiTheme="minorHAnsi" w:hAnsiTheme="minorHAnsi"/>
        </w:rPr>
        <w:t>. Refer to the text box on page 2.15 for a description of piling.</w:t>
      </w:r>
    </w:p>
    <w:p w14:paraId="6F2A25BB" w14:textId="77777777" w:rsidR="00BE1038" w:rsidRPr="003E6966" w:rsidRDefault="00BE1038">
      <w:pPr>
        <w:pStyle w:val="BodyText"/>
        <w:spacing w:before="4"/>
        <w:rPr>
          <w:rFonts w:asciiTheme="minorHAnsi" w:hAnsiTheme="minorHAnsi"/>
          <w:sz w:val="21"/>
        </w:rPr>
      </w:pPr>
    </w:p>
    <w:p w14:paraId="3EF65771" w14:textId="77777777" w:rsidR="00BE1038" w:rsidRPr="00167412" w:rsidRDefault="008D5DB5">
      <w:pPr>
        <w:pStyle w:val="Heading5"/>
        <w:tabs>
          <w:tab w:val="left" w:pos="2437"/>
        </w:tabs>
        <w:ind w:left="1133"/>
        <w:rPr>
          <w:rFonts w:asciiTheme="minorHAnsi" w:hAnsiTheme="minorHAnsi"/>
          <w:b/>
        </w:rPr>
      </w:pPr>
      <w:r w:rsidRPr="00167412">
        <w:rPr>
          <w:rFonts w:asciiTheme="minorHAnsi" w:hAnsiTheme="minorHAnsi"/>
          <w:b/>
        </w:rPr>
        <w:t>Figure</w:t>
      </w:r>
      <w:r w:rsidRPr="00167412">
        <w:rPr>
          <w:rFonts w:asciiTheme="minorHAnsi" w:hAnsiTheme="minorHAnsi"/>
          <w:b/>
          <w:spacing w:val="-3"/>
        </w:rPr>
        <w:t xml:space="preserve"> </w:t>
      </w:r>
      <w:r w:rsidRPr="00167412">
        <w:rPr>
          <w:rFonts w:asciiTheme="minorHAnsi" w:hAnsiTheme="minorHAnsi"/>
          <w:b/>
        </w:rPr>
        <w:t>2.2</w:t>
      </w:r>
      <w:r w:rsidRPr="00167412">
        <w:rPr>
          <w:rFonts w:asciiTheme="minorHAnsi" w:hAnsiTheme="minorHAnsi"/>
          <w:b/>
        </w:rPr>
        <w:tab/>
        <w:t>Indicative pr</w:t>
      </w:r>
      <w:bookmarkStart w:id="21" w:name="_bookmark7"/>
      <w:bookmarkEnd w:id="21"/>
      <w:r w:rsidRPr="00167412">
        <w:rPr>
          <w:rFonts w:asciiTheme="minorHAnsi" w:hAnsiTheme="minorHAnsi"/>
          <w:b/>
        </w:rPr>
        <w:t xml:space="preserve">ofile of the trench </w:t>
      </w:r>
      <w:bookmarkStart w:id="22" w:name="_GoBack"/>
      <w:bookmarkEnd w:id="22"/>
      <w:r w:rsidRPr="00167412">
        <w:rPr>
          <w:rFonts w:asciiTheme="minorHAnsi" w:hAnsiTheme="minorHAnsi"/>
          <w:b/>
        </w:rPr>
        <w:t>walls at</w:t>
      </w:r>
      <w:r w:rsidRPr="00167412">
        <w:rPr>
          <w:rFonts w:asciiTheme="minorHAnsi" w:hAnsiTheme="minorHAnsi"/>
          <w:b/>
          <w:spacing w:val="-6"/>
        </w:rPr>
        <w:t xml:space="preserve"> </w:t>
      </w:r>
      <w:proofErr w:type="spellStart"/>
      <w:r w:rsidRPr="00167412">
        <w:rPr>
          <w:rFonts w:asciiTheme="minorHAnsi" w:hAnsiTheme="minorHAnsi"/>
          <w:b/>
        </w:rPr>
        <w:t>Edithvale</w:t>
      </w:r>
      <w:proofErr w:type="spellEnd"/>
    </w:p>
    <w:p w14:paraId="0B856218" w14:textId="52EFD028" w:rsidR="00BE1038" w:rsidRPr="003E6966" w:rsidRDefault="00BE1038">
      <w:pPr>
        <w:pStyle w:val="BodyText"/>
        <w:spacing w:before="8"/>
        <w:rPr>
          <w:rFonts w:asciiTheme="minorHAnsi" w:hAnsiTheme="minorHAnsi"/>
          <w:sz w:val="13"/>
        </w:rPr>
      </w:pPr>
    </w:p>
    <w:p w14:paraId="1710F69B" w14:textId="1539F437" w:rsidR="00BE1038" w:rsidRDefault="00BE1038">
      <w:pPr>
        <w:rPr>
          <w:rFonts w:asciiTheme="minorHAnsi" w:hAnsiTheme="minorHAnsi"/>
          <w:sz w:val="13"/>
        </w:rPr>
      </w:pPr>
    </w:p>
    <w:p w14:paraId="4378E3EB" w14:textId="6B5A94DB" w:rsidR="00167412" w:rsidRDefault="00167412">
      <w:pPr>
        <w:rPr>
          <w:rFonts w:asciiTheme="minorHAnsi" w:hAnsiTheme="minorHAnsi"/>
          <w:sz w:val="13"/>
        </w:rPr>
      </w:pPr>
      <w:r>
        <w:rPr>
          <w:noProof/>
        </w:rPr>
        <w:drawing>
          <wp:anchor distT="0" distB="0" distL="114300" distR="114300" simplePos="0" relativeHeight="251654144" behindDoc="1" locked="0" layoutInCell="1" allowOverlap="1" wp14:anchorId="3E4C4339" wp14:editId="45F85708">
            <wp:simplePos x="0" y="0"/>
            <wp:positionH relativeFrom="column">
              <wp:posOffset>730250</wp:posOffset>
            </wp:positionH>
            <wp:positionV relativeFrom="paragraph">
              <wp:posOffset>3810</wp:posOffset>
            </wp:positionV>
            <wp:extent cx="5759450" cy="1993900"/>
            <wp:effectExtent l="0" t="0" r="0" b="0"/>
            <wp:wrapTight wrapText="bothSides">
              <wp:wrapPolygon edited="0">
                <wp:start x="0" y="0"/>
                <wp:lineTo x="0" y="21462"/>
                <wp:lineTo x="21505" y="21462"/>
                <wp:lineTo x="21505" y="0"/>
                <wp:lineTo x="0" y="0"/>
              </wp:wrapPolygon>
            </wp:wrapTight>
            <wp:docPr id="4" name="Picture 4" descr="C:\Users\victucv\AppData\Local\Microsoft\Windows\INetCache\Content.Word\fig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ctucv\AppData\Local\Microsoft\Windows\INetCache\Content.Word\fig 2.3.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759450"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AB510" w14:textId="7A2EA890" w:rsidR="00167412" w:rsidRDefault="00167412">
      <w:pPr>
        <w:rPr>
          <w:rFonts w:asciiTheme="minorHAnsi" w:hAnsiTheme="minorHAnsi"/>
          <w:sz w:val="13"/>
        </w:rPr>
      </w:pPr>
    </w:p>
    <w:p w14:paraId="0FD19282" w14:textId="4B414DCD" w:rsidR="00167412" w:rsidRDefault="00167412">
      <w:pPr>
        <w:rPr>
          <w:rFonts w:asciiTheme="minorHAnsi" w:hAnsiTheme="minorHAnsi"/>
          <w:sz w:val="13"/>
        </w:rPr>
      </w:pPr>
    </w:p>
    <w:p w14:paraId="3CAB793C" w14:textId="291DBF95" w:rsidR="00167412" w:rsidRPr="003E6966" w:rsidRDefault="00167412">
      <w:pPr>
        <w:rPr>
          <w:rFonts w:asciiTheme="minorHAnsi" w:hAnsiTheme="minorHAnsi"/>
          <w:sz w:val="13"/>
        </w:rPr>
        <w:sectPr w:rsidR="00167412" w:rsidRPr="003E6966">
          <w:pgSz w:w="11910" w:h="16840"/>
          <w:pgMar w:top="1000" w:right="0" w:bottom="720" w:left="0" w:header="0" w:footer="529" w:gutter="0"/>
          <w:cols w:space="720"/>
        </w:sectPr>
      </w:pPr>
    </w:p>
    <w:p w14:paraId="00D16185" w14:textId="33225B72" w:rsidR="00BE1038" w:rsidRPr="003E6966" w:rsidRDefault="008D5DB5">
      <w:pPr>
        <w:pStyle w:val="BodyText"/>
        <w:spacing w:before="61"/>
        <w:ind w:left="1700"/>
        <w:rPr>
          <w:rFonts w:asciiTheme="minorHAnsi" w:hAnsiTheme="minorHAnsi"/>
        </w:rPr>
      </w:pPr>
      <w:bookmarkStart w:id="23" w:name="2.5.2_Edithvale_Railway_Station"/>
      <w:bookmarkStart w:id="24" w:name="_bookmark8"/>
      <w:bookmarkEnd w:id="23"/>
      <w:bookmarkEnd w:id="24"/>
      <w:r w:rsidRPr="003E6966">
        <w:rPr>
          <w:rFonts w:asciiTheme="minorHAnsi" w:hAnsiTheme="minorHAnsi"/>
        </w:rPr>
        <w:lastRenderedPageBreak/>
        <w:t>The length and depth of the trench are determined by a number of factors, including:</w:t>
      </w:r>
    </w:p>
    <w:p w14:paraId="7B96CA2F" w14:textId="77777777" w:rsidR="00BE1038" w:rsidRPr="003E6966" w:rsidRDefault="008D5DB5">
      <w:pPr>
        <w:pStyle w:val="ListParagraph"/>
        <w:numPr>
          <w:ilvl w:val="3"/>
          <w:numId w:val="5"/>
        </w:numPr>
        <w:tabs>
          <w:tab w:val="left" w:pos="1928"/>
        </w:tabs>
        <w:spacing w:before="83" w:line="223" w:lineRule="auto"/>
        <w:ind w:right="2130"/>
        <w:rPr>
          <w:rFonts w:asciiTheme="minorHAnsi" w:hAnsiTheme="minorHAnsi"/>
          <w:sz w:val="19"/>
        </w:rPr>
      </w:pPr>
      <w:r w:rsidRPr="003E6966">
        <w:rPr>
          <w:rFonts w:asciiTheme="minorHAnsi" w:hAnsiTheme="minorHAnsi"/>
          <w:sz w:val="19"/>
        </w:rPr>
        <w:t>A</w:t>
      </w:r>
      <w:r w:rsidRPr="003E6966">
        <w:rPr>
          <w:rFonts w:asciiTheme="minorHAnsi" w:hAnsiTheme="minorHAnsi"/>
          <w:spacing w:val="-3"/>
          <w:sz w:val="19"/>
        </w:rPr>
        <w:t xml:space="preserve"> </w:t>
      </w:r>
      <w:r w:rsidRPr="003E6966">
        <w:rPr>
          <w:rFonts w:asciiTheme="minorHAnsi" w:hAnsiTheme="minorHAnsi"/>
          <w:sz w:val="19"/>
        </w:rPr>
        <w:t>maximum</w:t>
      </w:r>
      <w:r w:rsidRPr="003E6966">
        <w:rPr>
          <w:rFonts w:asciiTheme="minorHAnsi" w:hAnsiTheme="minorHAnsi"/>
          <w:spacing w:val="-3"/>
          <w:sz w:val="19"/>
        </w:rPr>
        <w:t xml:space="preserve"> </w:t>
      </w:r>
      <w:r w:rsidRPr="003E6966">
        <w:rPr>
          <w:rFonts w:asciiTheme="minorHAnsi" w:hAnsiTheme="minorHAnsi"/>
          <w:sz w:val="19"/>
        </w:rPr>
        <w:t>track</w:t>
      </w:r>
      <w:r w:rsidRPr="003E6966">
        <w:rPr>
          <w:rFonts w:asciiTheme="minorHAnsi" w:hAnsiTheme="minorHAnsi"/>
          <w:spacing w:val="-3"/>
          <w:sz w:val="19"/>
        </w:rPr>
        <w:t xml:space="preserve"> </w:t>
      </w:r>
      <w:r w:rsidRPr="003E6966">
        <w:rPr>
          <w:rFonts w:asciiTheme="minorHAnsi" w:hAnsiTheme="minorHAnsi"/>
          <w:sz w:val="19"/>
        </w:rPr>
        <w:t>gradient</w:t>
      </w:r>
      <w:r w:rsidRPr="003E6966">
        <w:rPr>
          <w:rFonts w:asciiTheme="minorHAnsi" w:hAnsiTheme="minorHAnsi"/>
          <w:spacing w:val="-3"/>
          <w:sz w:val="19"/>
        </w:rPr>
        <w:t xml:space="preserve"> </w:t>
      </w:r>
      <w:r w:rsidRPr="003E6966">
        <w:rPr>
          <w:rFonts w:asciiTheme="minorHAnsi" w:hAnsiTheme="minorHAnsi"/>
          <w:sz w:val="19"/>
        </w:rPr>
        <w:t>of</w:t>
      </w:r>
      <w:r w:rsidRPr="003E6966">
        <w:rPr>
          <w:rFonts w:asciiTheme="minorHAnsi" w:hAnsiTheme="minorHAnsi"/>
          <w:spacing w:val="-3"/>
          <w:sz w:val="19"/>
        </w:rPr>
        <w:t xml:space="preserve"> </w:t>
      </w:r>
      <w:r w:rsidRPr="003E6966">
        <w:rPr>
          <w:rFonts w:asciiTheme="minorHAnsi" w:hAnsiTheme="minorHAnsi"/>
          <w:sz w:val="19"/>
        </w:rPr>
        <w:t>two</w:t>
      </w:r>
      <w:r w:rsidRPr="003E6966">
        <w:rPr>
          <w:rFonts w:asciiTheme="minorHAnsi" w:hAnsiTheme="minorHAnsi"/>
          <w:spacing w:val="-3"/>
          <w:sz w:val="19"/>
        </w:rPr>
        <w:t xml:space="preserve"> </w:t>
      </w:r>
      <w:r w:rsidRPr="003E6966">
        <w:rPr>
          <w:rFonts w:asciiTheme="minorHAnsi" w:hAnsiTheme="minorHAnsi"/>
          <w:sz w:val="19"/>
        </w:rPr>
        <w:t>per</w:t>
      </w:r>
      <w:r w:rsidRPr="003E6966">
        <w:rPr>
          <w:rFonts w:asciiTheme="minorHAnsi" w:hAnsiTheme="minorHAnsi"/>
          <w:spacing w:val="-3"/>
          <w:sz w:val="19"/>
        </w:rPr>
        <w:t xml:space="preserve"> </w:t>
      </w:r>
      <w:r w:rsidRPr="003E6966">
        <w:rPr>
          <w:rFonts w:asciiTheme="minorHAnsi" w:hAnsiTheme="minorHAnsi"/>
          <w:sz w:val="19"/>
        </w:rPr>
        <w:t>cent,</w:t>
      </w:r>
      <w:r w:rsidRPr="003E6966">
        <w:rPr>
          <w:rFonts w:asciiTheme="minorHAnsi" w:hAnsiTheme="minorHAnsi"/>
          <w:spacing w:val="-3"/>
          <w:sz w:val="19"/>
        </w:rPr>
        <w:t xml:space="preserve"> </w:t>
      </w:r>
      <w:r w:rsidRPr="003E6966">
        <w:rPr>
          <w:rFonts w:asciiTheme="minorHAnsi" w:hAnsiTheme="minorHAnsi"/>
          <w:sz w:val="19"/>
        </w:rPr>
        <w:t>with</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proofErr w:type="spellStart"/>
      <w:r w:rsidRPr="003E6966">
        <w:rPr>
          <w:rFonts w:asciiTheme="minorHAnsi" w:hAnsiTheme="minorHAnsi"/>
          <w:sz w:val="19"/>
        </w:rPr>
        <w:t>Lochiel</w:t>
      </w:r>
      <w:proofErr w:type="spellEnd"/>
      <w:r w:rsidRPr="003E6966">
        <w:rPr>
          <w:rFonts w:asciiTheme="minorHAnsi" w:hAnsiTheme="minorHAnsi"/>
          <w:spacing w:val="-3"/>
          <w:sz w:val="19"/>
        </w:rPr>
        <w:t xml:space="preserve"> </w:t>
      </w:r>
      <w:r w:rsidRPr="003E6966">
        <w:rPr>
          <w:rFonts w:asciiTheme="minorHAnsi" w:hAnsiTheme="minorHAnsi"/>
          <w:sz w:val="19"/>
        </w:rPr>
        <w:t>Avenue</w:t>
      </w:r>
      <w:r w:rsidRPr="003E6966">
        <w:rPr>
          <w:rFonts w:asciiTheme="minorHAnsi" w:hAnsiTheme="minorHAnsi"/>
          <w:spacing w:val="-3"/>
          <w:sz w:val="19"/>
        </w:rPr>
        <w:t xml:space="preserve"> </w:t>
      </w:r>
      <w:r w:rsidRPr="003E6966">
        <w:rPr>
          <w:rFonts w:asciiTheme="minorHAnsi" w:hAnsiTheme="minorHAnsi"/>
          <w:sz w:val="19"/>
        </w:rPr>
        <w:t>level</w:t>
      </w:r>
      <w:r w:rsidRPr="003E6966">
        <w:rPr>
          <w:rFonts w:asciiTheme="minorHAnsi" w:hAnsiTheme="minorHAnsi"/>
          <w:spacing w:val="-3"/>
          <w:sz w:val="19"/>
        </w:rPr>
        <w:t xml:space="preserve"> </w:t>
      </w:r>
      <w:r w:rsidRPr="003E6966">
        <w:rPr>
          <w:rFonts w:asciiTheme="minorHAnsi" w:hAnsiTheme="minorHAnsi"/>
          <w:sz w:val="19"/>
        </w:rPr>
        <w:t>crossing</w:t>
      </w:r>
      <w:r w:rsidRPr="003E6966">
        <w:rPr>
          <w:rFonts w:asciiTheme="minorHAnsi" w:hAnsiTheme="minorHAnsi"/>
          <w:spacing w:val="-3"/>
          <w:sz w:val="19"/>
        </w:rPr>
        <w:t xml:space="preserve"> </w:t>
      </w:r>
      <w:r w:rsidRPr="003E6966">
        <w:rPr>
          <w:rFonts w:asciiTheme="minorHAnsi" w:hAnsiTheme="minorHAnsi"/>
          <w:sz w:val="19"/>
        </w:rPr>
        <w:t>constraining the northern extent of the</w:t>
      </w:r>
      <w:r w:rsidRPr="003E6966">
        <w:rPr>
          <w:rFonts w:asciiTheme="minorHAnsi" w:hAnsiTheme="minorHAnsi"/>
          <w:spacing w:val="-1"/>
          <w:sz w:val="19"/>
        </w:rPr>
        <w:t xml:space="preserve"> </w:t>
      </w:r>
      <w:r w:rsidRPr="003E6966">
        <w:rPr>
          <w:rFonts w:asciiTheme="minorHAnsi" w:hAnsiTheme="minorHAnsi"/>
          <w:sz w:val="19"/>
        </w:rPr>
        <w:t>trench.</w:t>
      </w:r>
    </w:p>
    <w:p w14:paraId="62D766FB" w14:textId="77777777" w:rsidR="00BE1038" w:rsidRPr="003E6966" w:rsidRDefault="008D5DB5">
      <w:pPr>
        <w:pStyle w:val="ListParagraph"/>
        <w:numPr>
          <w:ilvl w:val="3"/>
          <w:numId w:val="5"/>
        </w:numPr>
        <w:tabs>
          <w:tab w:val="left" w:pos="1928"/>
        </w:tabs>
        <w:spacing w:before="85" w:line="223" w:lineRule="auto"/>
        <w:ind w:right="1663"/>
        <w:rPr>
          <w:rFonts w:asciiTheme="minorHAnsi" w:hAnsiTheme="minorHAnsi"/>
          <w:sz w:val="19"/>
        </w:rPr>
      </w:pPr>
      <w:r w:rsidRPr="003E6966">
        <w:rPr>
          <w:rFonts w:asciiTheme="minorHAnsi" w:hAnsiTheme="minorHAnsi"/>
          <w:sz w:val="19"/>
        </w:rPr>
        <w:t>A</w:t>
      </w:r>
      <w:r w:rsidRPr="003E6966">
        <w:rPr>
          <w:rFonts w:asciiTheme="minorHAnsi" w:hAnsiTheme="minorHAnsi"/>
          <w:spacing w:val="-4"/>
          <w:sz w:val="19"/>
        </w:rPr>
        <w:t xml:space="preserve"> </w:t>
      </w:r>
      <w:r w:rsidRPr="003E6966">
        <w:rPr>
          <w:rFonts w:asciiTheme="minorHAnsi" w:hAnsiTheme="minorHAnsi"/>
          <w:sz w:val="19"/>
        </w:rPr>
        <w:t>required</w:t>
      </w:r>
      <w:r w:rsidRPr="003E6966">
        <w:rPr>
          <w:rFonts w:asciiTheme="minorHAnsi" w:hAnsiTheme="minorHAnsi"/>
          <w:spacing w:val="-4"/>
          <w:sz w:val="19"/>
        </w:rPr>
        <w:t xml:space="preserve"> </w:t>
      </w:r>
      <w:r w:rsidRPr="003E6966">
        <w:rPr>
          <w:rFonts w:asciiTheme="minorHAnsi" w:hAnsiTheme="minorHAnsi"/>
          <w:sz w:val="19"/>
        </w:rPr>
        <w:t>5.75</w:t>
      </w:r>
      <w:r w:rsidRPr="003E6966">
        <w:rPr>
          <w:rFonts w:asciiTheme="minorHAnsi" w:hAnsiTheme="minorHAnsi"/>
          <w:spacing w:val="-4"/>
          <w:sz w:val="19"/>
        </w:rPr>
        <w:t xml:space="preserve"> </w:t>
      </w:r>
      <w:proofErr w:type="spellStart"/>
      <w:r w:rsidRPr="003E6966">
        <w:rPr>
          <w:rFonts w:asciiTheme="minorHAnsi" w:hAnsiTheme="minorHAnsi"/>
          <w:sz w:val="19"/>
        </w:rPr>
        <w:t>metre</w:t>
      </w:r>
      <w:proofErr w:type="spellEnd"/>
      <w:r w:rsidRPr="003E6966">
        <w:rPr>
          <w:rFonts w:asciiTheme="minorHAnsi" w:hAnsiTheme="minorHAnsi"/>
          <w:spacing w:val="-4"/>
          <w:sz w:val="19"/>
        </w:rPr>
        <w:t xml:space="preserve"> </w:t>
      </w:r>
      <w:r w:rsidRPr="003E6966">
        <w:rPr>
          <w:rFonts w:asciiTheme="minorHAnsi" w:hAnsiTheme="minorHAnsi"/>
          <w:sz w:val="19"/>
        </w:rPr>
        <w:t>clearance</w:t>
      </w:r>
      <w:r w:rsidRPr="003E6966">
        <w:rPr>
          <w:rFonts w:asciiTheme="minorHAnsi" w:hAnsiTheme="minorHAnsi"/>
          <w:spacing w:val="-4"/>
          <w:sz w:val="19"/>
        </w:rPr>
        <w:t xml:space="preserve"> </w:t>
      </w:r>
      <w:r w:rsidRPr="003E6966">
        <w:rPr>
          <w:rFonts w:asciiTheme="minorHAnsi" w:hAnsiTheme="minorHAnsi"/>
          <w:sz w:val="19"/>
        </w:rPr>
        <w:t>between</w:t>
      </w:r>
      <w:r w:rsidRPr="003E6966">
        <w:rPr>
          <w:rFonts w:asciiTheme="minorHAnsi" w:hAnsiTheme="minorHAnsi"/>
          <w:spacing w:val="-4"/>
          <w:sz w:val="19"/>
        </w:rPr>
        <w:t xml:space="preserve"> </w:t>
      </w:r>
      <w:r w:rsidRPr="003E6966">
        <w:rPr>
          <w:rFonts w:asciiTheme="minorHAnsi" w:hAnsiTheme="minorHAnsi"/>
          <w:sz w:val="19"/>
        </w:rPr>
        <w:t>the</w:t>
      </w:r>
      <w:r w:rsidRPr="003E6966">
        <w:rPr>
          <w:rFonts w:asciiTheme="minorHAnsi" w:hAnsiTheme="minorHAnsi"/>
          <w:spacing w:val="-4"/>
          <w:sz w:val="19"/>
        </w:rPr>
        <w:t xml:space="preserve"> </w:t>
      </w:r>
      <w:r w:rsidRPr="003E6966">
        <w:rPr>
          <w:rFonts w:asciiTheme="minorHAnsi" w:hAnsiTheme="minorHAnsi"/>
          <w:sz w:val="19"/>
        </w:rPr>
        <w:t>tracks</w:t>
      </w:r>
      <w:r w:rsidRPr="003E6966">
        <w:rPr>
          <w:rFonts w:asciiTheme="minorHAnsi" w:hAnsiTheme="minorHAnsi"/>
          <w:spacing w:val="-4"/>
          <w:sz w:val="19"/>
        </w:rPr>
        <w:t xml:space="preserve"> </w:t>
      </w:r>
      <w:r w:rsidRPr="003E6966">
        <w:rPr>
          <w:rFonts w:asciiTheme="minorHAnsi" w:hAnsiTheme="minorHAnsi"/>
          <w:sz w:val="19"/>
        </w:rPr>
        <w:t>and</w:t>
      </w:r>
      <w:r w:rsidRPr="003E6966">
        <w:rPr>
          <w:rFonts w:asciiTheme="minorHAnsi" w:hAnsiTheme="minorHAnsi"/>
          <w:spacing w:val="-4"/>
          <w:sz w:val="19"/>
        </w:rPr>
        <w:t xml:space="preserve"> </w:t>
      </w:r>
      <w:r w:rsidRPr="003E6966">
        <w:rPr>
          <w:rFonts w:asciiTheme="minorHAnsi" w:hAnsiTheme="minorHAnsi"/>
          <w:sz w:val="19"/>
        </w:rPr>
        <w:t>the</w:t>
      </w:r>
      <w:r w:rsidRPr="003E6966">
        <w:rPr>
          <w:rFonts w:asciiTheme="minorHAnsi" w:hAnsiTheme="minorHAnsi"/>
          <w:spacing w:val="-4"/>
          <w:sz w:val="19"/>
        </w:rPr>
        <w:t xml:space="preserve"> </w:t>
      </w:r>
      <w:r w:rsidRPr="003E6966">
        <w:rPr>
          <w:rFonts w:asciiTheme="minorHAnsi" w:hAnsiTheme="minorHAnsi"/>
          <w:sz w:val="19"/>
        </w:rPr>
        <w:t>underside</w:t>
      </w:r>
      <w:r w:rsidRPr="003E6966">
        <w:rPr>
          <w:rFonts w:asciiTheme="minorHAnsi" w:hAnsiTheme="minorHAnsi"/>
          <w:spacing w:val="-4"/>
          <w:sz w:val="19"/>
        </w:rPr>
        <w:t xml:space="preserve"> </w:t>
      </w:r>
      <w:r w:rsidRPr="003E6966">
        <w:rPr>
          <w:rFonts w:asciiTheme="minorHAnsi" w:hAnsiTheme="minorHAnsi"/>
          <w:sz w:val="19"/>
        </w:rPr>
        <w:t>of</w:t>
      </w:r>
      <w:r w:rsidRPr="003E6966">
        <w:rPr>
          <w:rFonts w:asciiTheme="minorHAnsi" w:hAnsiTheme="minorHAnsi"/>
          <w:spacing w:val="-4"/>
          <w:sz w:val="19"/>
        </w:rPr>
        <w:t xml:space="preserve"> </w:t>
      </w:r>
      <w:r w:rsidRPr="003E6966">
        <w:rPr>
          <w:rFonts w:asciiTheme="minorHAnsi" w:hAnsiTheme="minorHAnsi"/>
          <w:sz w:val="19"/>
        </w:rPr>
        <w:t>the</w:t>
      </w:r>
      <w:r w:rsidRPr="003E6966">
        <w:rPr>
          <w:rFonts w:asciiTheme="minorHAnsi" w:hAnsiTheme="minorHAnsi"/>
          <w:spacing w:val="-4"/>
          <w:sz w:val="19"/>
        </w:rPr>
        <w:t xml:space="preserve"> </w:t>
      </w:r>
      <w:proofErr w:type="spellStart"/>
      <w:r w:rsidRPr="003E6966">
        <w:rPr>
          <w:rFonts w:asciiTheme="minorHAnsi" w:hAnsiTheme="minorHAnsi"/>
          <w:sz w:val="19"/>
        </w:rPr>
        <w:t>Edithvale</w:t>
      </w:r>
      <w:proofErr w:type="spellEnd"/>
      <w:r w:rsidRPr="003E6966">
        <w:rPr>
          <w:rFonts w:asciiTheme="minorHAnsi" w:hAnsiTheme="minorHAnsi"/>
          <w:spacing w:val="-4"/>
          <w:sz w:val="19"/>
        </w:rPr>
        <w:t xml:space="preserve"> </w:t>
      </w:r>
      <w:r w:rsidRPr="003E6966">
        <w:rPr>
          <w:rFonts w:asciiTheme="minorHAnsi" w:hAnsiTheme="minorHAnsi"/>
          <w:sz w:val="19"/>
        </w:rPr>
        <w:t>Road</w:t>
      </w:r>
      <w:r w:rsidRPr="003E6966">
        <w:rPr>
          <w:rFonts w:asciiTheme="minorHAnsi" w:hAnsiTheme="minorHAnsi"/>
          <w:spacing w:val="-4"/>
          <w:sz w:val="19"/>
        </w:rPr>
        <w:t xml:space="preserve"> </w:t>
      </w:r>
      <w:r w:rsidRPr="003E6966">
        <w:rPr>
          <w:rFonts w:asciiTheme="minorHAnsi" w:hAnsiTheme="minorHAnsi"/>
          <w:sz w:val="19"/>
        </w:rPr>
        <w:t xml:space="preserve">Bridge, such that the final level of the tracks would be approximately 8 </w:t>
      </w:r>
      <w:proofErr w:type="spellStart"/>
      <w:r w:rsidRPr="003E6966">
        <w:rPr>
          <w:rFonts w:asciiTheme="minorHAnsi" w:hAnsiTheme="minorHAnsi"/>
          <w:sz w:val="19"/>
        </w:rPr>
        <w:t>metres</w:t>
      </w:r>
      <w:proofErr w:type="spellEnd"/>
      <w:r w:rsidRPr="003E6966">
        <w:rPr>
          <w:rFonts w:asciiTheme="minorHAnsi" w:hAnsiTheme="minorHAnsi"/>
          <w:sz w:val="19"/>
        </w:rPr>
        <w:t xml:space="preserve"> below ground</w:t>
      </w:r>
      <w:r w:rsidRPr="003E6966">
        <w:rPr>
          <w:rFonts w:asciiTheme="minorHAnsi" w:hAnsiTheme="minorHAnsi"/>
          <w:spacing w:val="-25"/>
          <w:sz w:val="19"/>
        </w:rPr>
        <w:t xml:space="preserve"> </w:t>
      </w:r>
      <w:r w:rsidRPr="003E6966">
        <w:rPr>
          <w:rFonts w:asciiTheme="minorHAnsi" w:hAnsiTheme="minorHAnsi"/>
          <w:sz w:val="19"/>
        </w:rPr>
        <w:t>level.</w:t>
      </w:r>
    </w:p>
    <w:p w14:paraId="7C96A4F0" w14:textId="77777777" w:rsidR="00BE1038" w:rsidRPr="003E6966" w:rsidRDefault="008D5DB5">
      <w:pPr>
        <w:pStyle w:val="ListParagraph"/>
        <w:numPr>
          <w:ilvl w:val="3"/>
          <w:numId w:val="5"/>
        </w:numPr>
        <w:tabs>
          <w:tab w:val="left" w:pos="1928"/>
        </w:tabs>
        <w:spacing w:before="86" w:line="223" w:lineRule="auto"/>
        <w:ind w:right="1205"/>
        <w:rPr>
          <w:rFonts w:asciiTheme="minorHAnsi" w:hAnsiTheme="minorHAnsi"/>
          <w:sz w:val="19"/>
        </w:rPr>
      </w:pPr>
      <w:r w:rsidRPr="003E6966">
        <w:rPr>
          <w:rFonts w:asciiTheme="minorHAnsi" w:hAnsiTheme="minorHAnsi"/>
          <w:sz w:val="19"/>
        </w:rPr>
        <w:t>The depth of the base slab and water storage tank is such that the maximum depth of excavation</w:t>
      </w:r>
      <w:r w:rsidRPr="003E6966">
        <w:rPr>
          <w:rFonts w:asciiTheme="minorHAnsi" w:hAnsiTheme="minorHAnsi"/>
          <w:spacing w:val="-33"/>
          <w:sz w:val="19"/>
        </w:rPr>
        <w:t xml:space="preserve"> </w:t>
      </w:r>
      <w:r w:rsidRPr="003E6966">
        <w:rPr>
          <w:rFonts w:asciiTheme="minorHAnsi" w:hAnsiTheme="minorHAnsi"/>
          <w:sz w:val="19"/>
        </w:rPr>
        <w:t xml:space="preserve">required is approximately 14 </w:t>
      </w:r>
      <w:proofErr w:type="spellStart"/>
      <w:r w:rsidRPr="003E6966">
        <w:rPr>
          <w:rFonts w:asciiTheme="minorHAnsi" w:hAnsiTheme="minorHAnsi"/>
          <w:sz w:val="19"/>
        </w:rPr>
        <w:t>metres</w:t>
      </w:r>
      <w:proofErr w:type="spellEnd"/>
      <w:r w:rsidRPr="003E6966">
        <w:rPr>
          <w:rFonts w:asciiTheme="minorHAnsi" w:hAnsiTheme="minorHAnsi"/>
          <w:sz w:val="19"/>
        </w:rPr>
        <w:t xml:space="preserve"> below ground</w:t>
      </w:r>
      <w:r w:rsidRPr="003E6966">
        <w:rPr>
          <w:rFonts w:asciiTheme="minorHAnsi" w:hAnsiTheme="minorHAnsi"/>
          <w:spacing w:val="-3"/>
          <w:sz w:val="19"/>
        </w:rPr>
        <w:t xml:space="preserve"> </w:t>
      </w:r>
      <w:r w:rsidRPr="003E6966">
        <w:rPr>
          <w:rFonts w:asciiTheme="minorHAnsi" w:hAnsiTheme="minorHAnsi"/>
          <w:sz w:val="19"/>
        </w:rPr>
        <w:t>level.</w:t>
      </w:r>
    </w:p>
    <w:p w14:paraId="3A4291C2" w14:textId="77777777" w:rsidR="00BE1038" w:rsidRPr="003E6966" w:rsidRDefault="008D5DB5">
      <w:pPr>
        <w:pStyle w:val="BodyText"/>
        <w:spacing w:before="171" w:line="223" w:lineRule="auto"/>
        <w:ind w:left="1700" w:right="1054"/>
        <w:rPr>
          <w:rFonts w:asciiTheme="minorHAnsi" w:hAnsiTheme="minorHAnsi"/>
        </w:rPr>
      </w:pPr>
      <w:r w:rsidRPr="003E6966">
        <w:rPr>
          <w:rFonts w:asciiTheme="minorHAnsi" w:hAnsiTheme="minorHAnsi"/>
        </w:rPr>
        <w:t xml:space="preserve">In terms of width, the trench is constrained by the width of the rail corridor between Nepean Highway and Station Street. At its widest point, the trench would be up to 24 </w:t>
      </w:r>
      <w:proofErr w:type="spellStart"/>
      <w:r w:rsidRPr="003E6966">
        <w:rPr>
          <w:rFonts w:asciiTheme="minorHAnsi" w:hAnsiTheme="minorHAnsi"/>
        </w:rPr>
        <w:t>metres</w:t>
      </w:r>
      <w:proofErr w:type="spellEnd"/>
      <w:r w:rsidRPr="003E6966">
        <w:rPr>
          <w:rFonts w:asciiTheme="minorHAnsi" w:hAnsiTheme="minorHAnsi"/>
        </w:rPr>
        <w:t xml:space="preserve"> wide (including the width of the piles, tracks and island platform), and narrow to approximately 14 </w:t>
      </w:r>
      <w:proofErr w:type="spellStart"/>
      <w:r w:rsidRPr="003E6966">
        <w:rPr>
          <w:rFonts w:asciiTheme="minorHAnsi" w:hAnsiTheme="minorHAnsi"/>
        </w:rPr>
        <w:t>metres</w:t>
      </w:r>
      <w:proofErr w:type="spellEnd"/>
      <w:r w:rsidRPr="003E6966">
        <w:rPr>
          <w:rFonts w:asciiTheme="minorHAnsi" w:hAnsiTheme="minorHAnsi"/>
        </w:rPr>
        <w:t xml:space="preserve"> at both ends.</w:t>
      </w:r>
    </w:p>
    <w:p w14:paraId="26DEA202" w14:textId="77777777" w:rsidR="00BE1038" w:rsidRPr="003E6966" w:rsidRDefault="00BE1038">
      <w:pPr>
        <w:pStyle w:val="BodyText"/>
        <w:spacing w:before="10"/>
        <w:rPr>
          <w:rFonts w:asciiTheme="minorHAnsi" w:hAnsiTheme="minorHAnsi"/>
        </w:rPr>
      </w:pPr>
    </w:p>
    <w:p w14:paraId="45F9FB19" w14:textId="77777777" w:rsidR="00BE1038" w:rsidRPr="003E6966" w:rsidRDefault="008D5DB5">
      <w:pPr>
        <w:pStyle w:val="ListParagraph"/>
        <w:numPr>
          <w:ilvl w:val="2"/>
          <w:numId w:val="5"/>
        </w:numPr>
        <w:tabs>
          <w:tab w:val="left" w:pos="2754"/>
          <w:tab w:val="left" w:pos="2755"/>
        </w:tabs>
        <w:ind w:left="2754"/>
        <w:jc w:val="left"/>
        <w:rPr>
          <w:rFonts w:asciiTheme="minorHAnsi" w:hAnsiTheme="minorHAnsi"/>
          <w:sz w:val="27"/>
        </w:rPr>
      </w:pPr>
      <w:proofErr w:type="spellStart"/>
      <w:r w:rsidRPr="003E6966">
        <w:rPr>
          <w:rFonts w:asciiTheme="minorHAnsi" w:hAnsiTheme="minorHAnsi"/>
          <w:color w:val="3E8B94"/>
          <w:sz w:val="27"/>
        </w:rPr>
        <w:t>Edithvale</w:t>
      </w:r>
      <w:proofErr w:type="spellEnd"/>
      <w:r w:rsidRPr="003E6966">
        <w:rPr>
          <w:rFonts w:asciiTheme="minorHAnsi" w:hAnsiTheme="minorHAnsi"/>
          <w:color w:val="3E8B94"/>
          <w:sz w:val="27"/>
        </w:rPr>
        <w:t xml:space="preserve"> Railway</w:t>
      </w:r>
      <w:r w:rsidRPr="003E6966">
        <w:rPr>
          <w:rFonts w:asciiTheme="minorHAnsi" w:hAnsiTheme="minorHAnsi"/>
          <w:color w:val="3E8B94"/>
          <w:spacing w:val="-2"/>
          <w:sz w:val="27"/>
        </w:rPr>
        <w:t xml:space="preserve"> </w:t>
      </w:r>
      <w:r w:rsidRPr="003E6966">
        <w:rPr>
          <w:rFonts w:asciiTheme="minorHAnsi" w:hAnsiTheme="minorHAnsi"/>
          <w:color w:val="3E8B94"/>
          <w:sz w:val="27"/>
        </w:rPr>
        <w:t>Station</w:t>
      </w:r>
    </w:p>
    <w:p w14:paraId="2222B5CA" w14:textId="77777777" w:rsidR="00BE1038" w:rsidRPr="003E6966" w:rsidRDefault="008D5DB5">
      <w:pPr>
        <w:pStyle w:val="BodyText"/>
        <w:spacing w:before="106" w:line="236" w:lineRule="exact"/>
        <w:ind w:left="1700"/>
        <w:rPr>
          <w:rFonts w:asciiTheme="minorHAnsi" w:hAnsiTheme="minorHAnsi"/>
        </w:rPr>
      </w:pPr>
      <w:r w:rsidRPr="003E6966">
        <w:rPr>
          <w:rFonts w:asciiTheme="minorHAnsi" w:hAnsiTheme="minorHAnsi"/>
        </w:rPr>
        <w:t>The existing station would be demolished and replaced with new station infrastructure. At street level,</w:t>
      </w:r>
    </w:p>
    <w:p w14:paraId="28A4D9B4" w14:textId="77777777" w:rsidR="00BE1038" w:rsidRPr="003E6966" w:rsidRDefault="008D5DB5">
      <w:pPr>
        <w:pStyle w:val="BodyText"/>
        <w:spacing w:before="5" w:line="223" w:lineRule="auto"/>
        <w:ind w:left="1700" w:right="1054"/>
        <w:rPr>
          <w:rFonts w:asciiTheme="minorHAnsi" w:hAnsiTheme="minorHAnsi"/>
        </w:rPr>
      </w:pPr>
      <w:r w:rsidRPr="003E6966">
        <w:rPr>
          <w:rFonts w:asciiTheme="minorHAnsi" w:hAnsiTheme="minorHAnsi"/>
        </w:rPr>
        <w:t xml:space="preserve">on a deck over the trench on the north side of </w:t>
      </w:r>
      <w:proofErr w:type="spellStart"/>
      <w:r w:rsidRPr="003E6966">
        <w:rPr>
          <w:rFonts w:asciiTheme="minorHAnsi" w:hAnsiTheme="minorHAnsi"/>
        </w:rPr>
        <w:t>Edithvale</w:t>
      </w:r>
      <w:proofErr w:type="spellEnd"/>
      <w:r w:rsidRPr="003E6966">
        <w:rPr>
          <w:rFonts w:asciiTheme="minorHAnsi" w:hAnsiTheme="minorHAnsi"/>
        </w:rPr>
        <w:t xml:space="preserve"> Road, a new station building would be constructed with ticketing and bicycle storage facilities, potential for a small-scale retail space and provision of facilities for potential future use by Protective Services Officers.</w:t>
      </w:r>
    </w:p>
    <w:p w14:paraId="5740A7A1" w14:textId="77777777" w:rsidR="00BE1038" w:rsidRPr="003E6966" w:rsidRDefault="008D5DB5">
      <w:pPr>
        <w:pStyle w:val="BodyText"/>
        <w:spacing w:before="158" w:line="236" w:lineRule="exact"/>
        <w:ind w:left="1700"/>
        <w:rPr>
          <w:rFonts w:asciiTheme="minorHAnsi" w:hAnsiTheme="minorHAnsi"/>
        </w:rPr>
      </w:pPr>
      <w:r w:rsidRPr="003E6966">
        <w:rPr>
          <w:rFonts w:asciiTheme="minorHAnsi" w:hAnsiTheme="minorHAnsi"/>
        </w:rPr>
        <w:t>The station precinct would also include 38 car park spaces (34 for commuters, one for disabled use, two</w:t>
      </w:r>
    </w:p>
    <w:p w14:paraId="666BB223" w14:textId="77777777" w:rsidR="00BE1038" w:rsidRPr="003E6966" w:rsidRDefault="008D5DB5">
      <w:pPr>
        <w:pStyle w:val="BodyText"/>
        <w:spacing w:before="5" w:line="223" w:lineRule="auto"/>
        <w:ind w:left="1700" w:right="1054"/>
        <w:rPr>
          <w:rFonts w:asciiTheme="minorHAnsi" w:hAnsiTheme="minorHAnsi"/>
        </w:rPr>
      </w:pPr>
      <w:r w:rsidRPr="003E6966">
        <w:rPr>
          <w:rFonts w:asciiTheme="minorHAnsi" w:hAnsiTheme="minorHAnsi"/>
        </w:rPr>
        <w:t xml:space="preserve">for staff and one for emergency vehicles) on a deck over the trench to the south of </w:t>
      </w:r>
      <w:proofErr w:type="spellStart"/>
      <w:r w:rsidRPr="003E6966">
        <w:rPr>
          <w:rFonts w:asciiTheme="minorHAnsi" w:hAnsiTheme="minorHAnsi"/>
        </w:rPr>
        <w:t>Edithvale</w:t>
      </w:r>
      <w:proofErr w:type="spellEnd"/>
      <w:r w:rsidRPr="003E6966">
        <w:rPr>
          <w:rFonts w:asciiTheme="minorHAnsi" w:hAnsiTheme="minorHAnsi"/>
        </w:rPr>
        <w:t xml:space="preserve"> Road, accessed from Station Street. The number of spaces provided represents no net loss of commuter parking relative</w:t>
      </w:r>
    </w:p>
    <w:p w14:paraId="4C9DE313" w14:textId="77777777" w:rsidR="00BE1038" w:rsidRPr="003E6966" w:rsidRDefault="008D5DB5">
      <w:pPr>
        <w:pStyle w:val="BodyText"/>
        <w:spacing w:before="1" w:line="223" w:lineRule="auto"/>
        <w:ind w:left="1700" w:right="1054"/>
        <w:rPr>
          <w:rFonts w:asciiTheme="minorHAnsi" w:hAnsiTheme="minorHAnsi"/>
        </w:rPr>
      </w:pPr>
      <w:r w:rsidRPr="003E6966">
        <w:rPr>
          <w:rFonts w:asciiTheme="minorHAnsi" w:hAnsiTheme="minorHAnsi"/>
        </w:rPr>
        <w:t>to the existing conditions, while other informal commuter car parking and short-term car parking will be provided along Station Street and Nepean Highway.</w:t>
      </w:r>
    </w:p>
    <w:p w14:paraId="601D1B21" w14:textId="77777777" w:rsidR="00BE1038" w:rsidRPr="003E6966" w:rsidRDefault="008D5DB5">
      <w:pPr>
        <w:pStyle w:val="BodyText"/>
        <w:spacing w:before="157"/>
        <w:ind w:left="1700"/>
        <w:rPr>
          <w:rFonts w:asciiTheme="minorHAnsi" w:hAnsiTheme="minorHAnsi"/>
        </w:rPr>
      </w:pPr>
      <w:r w:rsidRPr="003E6966">
        <w:rPr>
          <w:rFonts w:asciiTheme="minorHAnsi" w:hAnsiTheme="minorHAnsi"/>
        </w:rPr>
        <w:t>DDA compliant access will be provided to the new island platform situated in the trench and between the tracks.</w:t>
      </w:r>
    </w:p>
    <w:p w14:paraId="57A6A8EA" w14:textId="77777777" w:rsidR="00BE1038" w:rsidRPr="003E6966" w:rsidRDefault="008D5DB5">
      <w:pPr>
        <w:pStyle w:val="BodyText"/>
        <w:spacing w:before="153" w:line="236" w:lineRule="exact"/>
        <w:ind w:left="1700"/>
        <w:rPr>
          <w:rFonts w:asciiTheme="minorHAnsi" w:hAnsiTheme="minorHAnsi"/>
        </w:rPr>
      </w:pPr>
      <w:r w:rsidRPr="003E6966">
        <w:rPr>
          <w:rFonts w:asciiTheme="minorHAnsi" w:hAnsiTheme="minorHAnsi"/>
        </w:rPr>
        <w:t xml:space="preserve">The car park deck would be offset from </w:t>
      </w:r>
      <w:proofErr w:type="spellStart"/>
      <w:r w:rsidRPr="003E6966">
        <w:rPr>
          <w:rFonts w:asciiTheme="minorHAnsi" w:hAnsiTheme="minorHAnsi"/>
        </w:rPr>
        <w:t>Edithvale</w:t>
      </w:r>
      <w:proofErr w:type="spellEnd"/>
      <w:r w:rsidRPr="003E6966">
        <w:rPr>
          <w:rFonts w:asciiTheme="minorHAnsi" w:hAnsiTheme="minorHAnsi"/>
        </w:rPr>
        <w:t xml:space="preserve"> Road to create a void over the platforms. Maintaining</w:t>
      </w:r>
    </w:p>
    <w:p w14:paraId="2FAAF060" w14:textId="77777777" w:rsidR="00BE1038" w:rsidRPr="003E6966" w:rsidRDefault="008D5DB5">
      <w:pPr>
        <w:pStyle w:val="BodyText"/>
        <w:spacing w:before="6" w:line="223" w:lineRule="auto"/>
        <w:ind w:left="1700" w:right="1054"/>
        <w:rPr>
          <w:rFonts w:asciiTheme="minorHAnsi" w:hAnsiTheme="minorHAnsi"/>
        </w:rPr>
      </w:pPr>
      <w:r w:rsidRPr="003E6966">
        <w:rPr>
          <w:rFonts w:asciiTheme="minorHAnsi" w:hAnsiTheme="minorHAnsi"/>
        </w:rPr>
        <w:t>a void would enable passive ventilation of the platform area, improving amenity and sustainability outcomes (i.e. reduced energy demands).</w:t>
      </w:r>
    </w:p>
    <w:p w14:paraId="4BD464C5" w14:textId="77777777" w:rsidR="00BE1038" w:rsidRPr="003E6966" w:rsidRDefault="008D5DB5">
      <w:pPr>
        <w:pStyle w:val="BodyText"/>
        <w:spacing w:before="157"/>
        <w:ind w:left="1700"/>
        <w:rPr>
          <w:rFonts w:asciiTheme="minorHAnsi" w:hAnsiTheme="minorHAnsi"/>
        </w:rPr>
      </w:pPr>
      <w:r w:rsidRPr="003E6966">
        <w:rPr>
          <w:rFonts w:asciiTheme="minorHAnsi" w:hAnsiTheme="minorHAnsi"/>
        </w:rPr>
        <w:t xml:space="preserve">Project components are shown conceptually in </w:t>
      </w:r>
      <w:hyperlink w:anchor="_bookmark9" w:history="1">
        <w:r w:rsidRPr="003E6966">
          <w:rPr>
            <w:rFonts w:asciiTheme="minorHAnsi" w:hAnsiTheme="minorHAnsi"/>
          </w:rPr>
          <w:t>Figure 2.3</w:t>
        </w:r>
      </w:hyperlink>
      <w:r w:rsidRPr="003E6966">
        <w:rPr>
          <w:rFonts w:asciiTheme="minorHAnsi" w:hAnsiTheme="minorHAnsi"/>
        </w:rPr>
        <w:t>.</w:t>
      </w:r>
    </w:p>
    <w:p w14:paraId="2E2AC7DD" w14:textId="77777777" w:rsidR="00BE1038" w:rsidRPr="003E6966" w:rsidRDefault="00BE1038">
      <w:pPr>
        <w:pStyle w:val="BodyText"/>
        <w:spacing w:before="12"/>
        <w:rPr>
          <w:rFonts w:asciiTheme="minorHAnsi" w:hAnsiTheme="minorHAnsi"/>
          <w:sz w:val="20"/>
        </w:rPr>
      </w:pPr>
    </w:p>
    <w:p w14:paraId="3A422B26" w14:textId="7207D35B" w:rsidR="00BE1038" w:rsidRPr="00060E85" w:rsidRDefault="008D5DB5">
      <w:pPr>
        <w:pStyle w:val="Heading5"/>
        <w:tabs>
          <w:tab w:val="left" w:pos="3004"/>
        </w:tabs>
        <w:rPr>
          <w:rFonts w:asciiTheme="minorHAnsi" w:hAnsiTheme="minorHAnsi"/>
          <w:b/>
        </w:rPr>
      </w:pPr>
      <w:r w:rsidRPr="00060E85">
        <w:rPr>
          <w:rFonts w:asciiTheme="minorHAnsi" w:hAnsiTheme="minorHAnsi"/>
          <w:b/>
        </w:rPr>
        <w:t>Figure</w:t>
      </w:r>
      <w:r w:rsidRPr="00060E85">
        <w:rPr>
          <w:rFonts w:asciiTheme="minorHAnsi" w:hAnsiTheme="minorHAnsi"/>
          <w:b/>
          <w:spacing w:val="-3"/>
        </w:rPr>
        <w:t xml:space="preserve"> </w:t>
      </w:r>
      <w:r w:rsidRPr="00060E85">
        <w:rPr>
          <w:rFonts w:asciiTheme="minorHAnsi" w:hAnsiTheme="minorHAnsi"/>
          <w:b/>
        </w:rPr>
        <w:t>2.3</w:t>
      </w:r>
      <w:r w:rsidRPr="00060E85">
        <w:rPr>
          <w:rFonts w:asciiTheme="minorHAnsi" w:hAnsiTheme="minorHAnsi"/>
          <w:b/>
        </w:rPr>
        <w:tab/>
        <w:t>Schematic de</w:t>
      </w:r>
      <w:bookmarkStart w:id="25" w:name="_bookmark9"/>
      <w:bookmarkEnd w:id="25"/>
      <w:r w:rsidRPr="00060E85">
        <w:rPr>
          <w:rFonts w:asciiTheme="minorHAnsi" w:hAnsiTheme="minorHAnsi"/>
          <w:b/>
        </w:rPr>
        <w:t>sign for</w:t>
      </w:r>
      <w:r w:rsidRPr="00060E85">
        <w:rPr>
          <w:rFonts w:asciiTheme="minorHAnsi" w:hAnsiTheme="minorHAnsi"/>
          <w:b/>
          <w:spacing w:val="-3"/>
        </w:rPr>
        <w:t xml:space="preserve"> </w:t>
      </w:r>
      <w:proofErr w:type="spellStart"/>
      <w:r w:rsidRPr="00060E85">
        <w:rPr>
          <w:rFonts w:asciiTheme="minorHAnsi" w:hAnsiTheme="minorHAnsi"/>
          <w:b/>
        </w:rPr>
        <w:t>Edithvale</w:t>
      </w:r>
      <w:proofErr w:type="spellEnd"/>
    </w:p>
    <w:p w14:paraId="096D241E" w14:textId="3D3C6859" w:rsidR="00060E85" w:rsidRDefault="00060E85">
      <w:pPr>
        <w:rPr>
          <w:rFonts w:asciiTheme="minorHAnsi" w:hAnsiTheme="minorHAnsi"/>
        </w:rPr>
      </w:pPr>
    </w:p>
    <w:p w14:paraId="2F533DF1" w14:textId="517BFC37" w:rsidR="00060E85" w:rsidRDefault="00060E85">
      <w:pPr>
        <w:rPr>
          <w:rFonts w:asciiTheme="minorHAnsi" w:hAnsiTheme="minorHAnsi"/>
        </w:rPr>
      </w:pPr>
      <w:r>
        <w:rPr>
          <w:noProof/>
        </w:rPr>
        <w:drawing>
          <wp:anchor distT="0" distB="0" distL="114300" distR="114300" simplePos="0" relativeHeight="251655168" behindDoc="1" locked="0" layoutInCell="1" allowOverlap="1" wp14:anchorId="711D53BA" wp14:editId="049ED1A4">
            <wp:simplePos x="0" y="0"/>
            <wp:positionH relativeFrom="column">
              <wp:posOffset>1085850</wp:posOffset>
            </wp:positionH>
            <wp:positionV relativeFrom="paragraph">
              <wp:posOffset>6985</wp:posOffset>
            </wp:positionV>
            <wp:extent cx="5759450" cy="2660650"/>
            <wp:effectExtent l="0" t="0" r="0" b="0"/>
            <wp:wrapTight wrapText="bothSides">
              <wp:wrapPolygon edited="0">
                <wp:start x="0" y="0"/>
                <wp:lineTo x="0" y="21497"/>
                <wp:lineTo x="21505" y="21497"/>
                <wp:lineTo x="21505" y="0"/>
                <wp:lineTo x="0" y="0"/>
              </wp:wrapPolygon>
            </wp:wrapTight>
            <wp:docPr id="5" name="Picture 5" descr="C:\Users\victucv\AppData\Local\Microsoft\Windows\INetCache\Content.Word\figur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tucv\AppData\Local\Microsoft\Windows\INetCache\Content.Word\figure 2.3.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59450" cy="266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C83E1" w14:textId="02505ACA" w:rsidR="00060E85" w:rsidRDefault="00060E85">
      <w:pPr>
        <w:rPr>
          <w:rFonts w:asciiTheme="minorHAnsi" w:hAnsiTheme="minorHAnsi"/>
        </w:rPr>
      </w:pPr>
    </w:p>
    <w:p w14:paraId="5B4CC994" w14:textId="1CB1DC50" w:rsidR="00060E85" w:rsidRDefault="00060E85">
      <w:pPr>
        <w:rPr>
          <w:rFonts w:asciiTheme="minorHAnsi" w:hAnsiTheme="minorHAnsi"/>
        </w:rPr>
      </w:pPr>
    </w:p>
    <w:p w14:paraId="3FE78C14" w14:textId="29A10550" w:rsidR="00060E85" w:rsidRPr="003E6966" w:rsidRDefault="00060E85">
      <w:pPr>
        <w:rPr>
          <w:rFonts w:asciiTheme="minorHAnsi" w:hAnsiTheme="minorHAnsi"/>
        </w:rPr>
        <w:sectPr w:rsidR="00060E85" w:rsidRPr="003E6966">
          <w:pgSz w:w="11910" w:h="16840"/>
          <w:pgMar w:top="1000" w:right="0" w:bottom="720" w:left="0" w:header="0" w:footer="529" w:gutter="0"/>
          <w:cols w:space="720"/>
        </w:sectPr>
      </w:pPr>
    </w:p>
    <w:p w14:paraId="5C4583FC" w14:textId="77777777" w:rsidR="00BE1038" w:rsidRPr="003E6966" w:rsidRDefault="008D5DB5">
      <w:pPr>
        <w:pStyle w:val="ListParagraph"/>
        <w:numPr>
          <w:ilvl w:val="2"/>
          <w:numId w:val="5"/>
        </w:numPr>
        <w:tabs>
          <w:tab w:val="left" w:pos="2187"/>
          <w:tab w:val="left" w:pos="2188"/>
        </w:tabs>
        <w:spacing w:before="58"/>
        <w:jc w:val="left"/>
        <w:rPr>
          <w:rFonts w:asciiTheme="minorHAnsi" w:hAnsiTheme="minorHAnsi"/>
          <w:sz w:val="27"/>
        </w:rPr>
      </w:pPr>
      <w:bookmarkStart w:id="26" w:name="2.5.3_Railway_infrastructure_and_utiliti"/>
      <w:bookmarkStart w:id="27" w:name="2.5.4_Road,_cyclist_and_pedestrian_infra"/>
      <w:bookmarkStart w:id="28" w:name="2.5.5_Surface_water_management"/>
      <w:bookmarkStart w:id="29" w:name="2.5.6_Groundwater_management"/>
      <w:bookmarkStart w:id="30" w:name="_bookmark10"/>
      <w:bookmarkEnd w:id="26"/>
      <w:bookmarkEnd w:id="27"/>
      <w:bookmarkEnd w:id="28"/>
      <w:bookmarkEnd w:id="29"/>
      <w:bookmarkEnd w:id="30"/>
      <w:r w:rsidRPr="003E6966">
        <w:rPr>
          <w:rFonts w:asciiTheme="minorHAnsi" w:hAnsiTheme="minorHAnsi"/>
          <w:color w:val="3E8B94"/>
          <w:sz w:val="27"/>
        </w:rPr>
        <w:lastRenderedPageBreak/>
        <w:t>Railway infrastructure and</w:t>
      </w:r>
      <w:r w:rsidRPr="003E6966">
        <w:rPr>
          <w:rFonts w:asciiTheme="minorHAnsi" w:hAnsiTheme="minorHAnsi"/>
          <w:color w:val="3E8B94"/>
          <w:spacing w:val="-3"/>
          <w:sz w:val="27"/>
        </w:rPr>
        <w:t xml:space="preserve"> </w:t>
      </w:r>
      <w:r w:rsidRPr="003E6966">
        <w:rPr>
          <w:rFonts w:asciiTheme="minorHAnsi" w:hAnsiTheme="minorHAnsi"/>
          <w:color w:val="3E8B94"/>
          <w:sz w:val="27"/>
        </w:rPr>
        <w:t>utilities</w:t>
      </w:r>
    </w:p>
    <w:p w14:paraId="71E54A56" w14:textId="77777777" w:rsidR="00BE1038" w:rsidRPr="003E6966" w:rsidRDefault="008D5DB5">
      <w:pPr>
        <w:pStyle w:val="BodyText"/>
        <w:spacing w:before="120" w:line="223" w:lineRule="auto"/>
        <w:ind w:left="1133" w:right="1969"/>
        <w:rPr>
          <w:rFonts w:asciiTheme="minorHAnsi" w:hAnsiTheme="minorHAnsi"/>
        </w:rPr>
      </w:pPr>
      <w:r w:rsidRPr="003E6966">
        <w:rPr>
          <w:rFonts w:asciiTheme="minorHAnsi" w:hAnsiTheme="minorHAnsi"/>
        </w:rPr>
        <w:t xml:space="preserve">New rail infrastructure to be reinstated includes the tracks, electrical and </w:t>
      </w:r>
      <w:proofErr w:type="spellStart"/>
      <w:r w:rsidRPr="003E6966">
        <w:rPr>
          <w:rFonts w:asciiTheme="minorHAnsi" w:hAnsiTheme="minorHAnsi"/>
        </w:rPr>
        <w:t>signalling</w:t>
      </w:r>
      <w:proofErr w:type="spellEnd"/>
      <w:r w:rsidRPr="003E6966">
        <w:rPr>
          <w:rFonts w:asciiTheme="minorHAnsi" w:hAnsiTheme="minorHAnsi"/>
        </w:rPr>
        <w:t xml:space="preserve"> systems. In addition, a new electrical substation would be required to address the increased power demand for trains on the</w:t>
      </w:r>
    </w:p>
    <w:p w14:paraId="35EBF7A5" w14:textId="6DD559AD" w:rsidR="00BE1038" w:rsidRPr="003E6966" w:rsidRDefault="008D5DB5" w:rsidP="00060E85">
      <w:pPr>
        <w:pStyle w:val="BodyText"/>
        <w:spacing w:before="1" w:line="223" w:lineRule="auto"/>
        <w:ind w:left="1133" w:right="1723"/>
        <w:rPr>
          <w:rFonts w:asciiTheme="minorHAnsi" w:hAnsiTheme="minorHAnsi"/>
        </w:rPr>
      </w:pPr>
      <w:r w:rsidRPr="003E6966">
        <w:rPr>
          <w:rFonts w:asciiTheme="minorHAnsi" w:hAnsiTheme="minorHAnsi"/>
        </w:rPr>
        <w:t xml:space="preserve">Frankston corridor. The substation would be enclosed within security fencing and consist of a prefabricated building with an approximate footprint of 35 </w:t>
      </w:r>
      <w:proofErr w:type="spellStart"/>
      <w:r w:rsidRPr="003E6966">
        <w:rPr>
          <w:rFonts w:asciiTheme="minorHAnsi" w:hAnsiTheme="minorHAnsi"/>
        </w:rPr>
        <w:t>metres</w:t>
      </w:r>
      <w:proofErr w:type="spellEnd"/>
      <w:r w:rsidRPr="003E6966">
        <w:rPr>
          <w:rFonts w:asciiTheme="minorHAnsi" w:hAnsiTheme="minorHAnsi"/>
        </w:rPr>
        <w:t xml:space="preserve"> long, seven </w:t>
      </w:r>
      <w:proofErr w:type="spellStart"/>
      <w:r w:rsidRPr="003E6966">
        <w:rPr>
          <w:rFonts w:asciiTheme="minorHAnsi" w:hAnsiTheme="minorHAnsi"/>
        </w:rPr>
        <w:t>metres</w:t>
      </w:r>
      <w:proofErr w:type="spellEnd"/>
      <w:r w:rsidRPr="003E6966">
        <w:rPr>
          <w:rFonts w:asciiTheme="minorHAnsi" w:hAnsiTheme="minorHAnsi"/>
        </w:rPr>
        <w:t xml:space="preserve"> wide and six </w:t>
      </w:r>
      <w:proofErr w:type="spellStart"/>
      <w:r w:rsidRPr="003E6966">
        <w:rPr>
          <w:rFonts w:asciiTheme="minorHAnsi" w:hAnsiTheme="minorHAnsi"/>
        </w:rPr>
        <w:t>metres</w:t>
      </w:r>
      <w:proofErr w:type="spellEnd"/>
      <w:r w:rsidRPr="003E6966">
        <w:rPr>
          <w:rFonts w:asciiTheme="minorHAnsi" w:hAnsiTheme="minorHAnsi"/>
        </w:rPr>
        <w:t xml:space="preserve"> tall. Two options have been identified for the location of the substation, as shown in </w:t>
      </w:r>
      <w:hyperlink w:anchor="_bookmark9" w:history="1">
        <w:r w:rsidRPr="003E6966">
          <w:rPr>
            <w:rFonts w:asciiTheme="minorHAnsi" w:hAnsiTheme="minorHAnsi"/>
          </w:rPr>
          <w:t>Figure 2.3</w:t>
        </w:r>
      </w:hyperlink>
      <w:r w:rsidRPr="003E6966">
        <w:rPr>
          <w:rFonts w:asciiTheme="minorHAnsi" w:hAnsiTheme="minorHAnsi"/>
        </w:rPr>
        <w:t>. Each option is adjacent to</w:t>
      </w:r>
      <w:r w:rsidR="00060E85">
        <w:rPr>
          <w:rFonts w:asciiTheme="minorHAnsi" w:hAnsiTheme="minorHAnsi"/>
        </w:rPr>
        <w:t xml:space="preserve"> </w:t>
      </w:r>
      <w:r w:rsidRPr="003E6966">
        <w:rPr>
          <w:rFonts w:asciiTheme="minorHAnsi" w:hAnsiTheme="minorHAnsi"/>
        </w:rPr>
        <w:t xml:space="preserve">the proposed car park deck over the railway (north or south of the car park deck) such that the total length of this deck would be approximately 140 </w:t>
      </w:r>
      <w:proofErr w:type="spellStart"/>
      <w:r w:rsidRPr="003E6966">
        <w:rPr>
          <w:rFonts w:asciiTheme="minorHAnsi" w:hAnsiTheme="minorHAnsi"/>
        </w:rPr>
        <w:t>metres</w:t>
      </w:r>
      <w:proofErr w:type="spellEnd"/>
      <w:r w:rsidRPr="003E6966">
        <w:rPr>
          <w:rFonts w:asciiTheme="minorHAnsi" w:hAnsiTheme="minorHAnsi"/>
        </w:rPr>
        <w:t xml:space="preserve"> long.</w:t>
      </w:r>
    </w:p>
    <w:p w14:paraId="388844D1" w14:textId="77777777" w:rsidR="00BE1038" w:rsidRPr="003E6966" w:rsidRDefault="008D5DB5">
      <w:pPr>
        <w:pStyle w:val="BodyText"/>
        <w:spacing w:before="171" w:line="223" w:lineRule="auto"/>
        <w:ind w:left="1133" w:right="2099"/>
        <w:jc w:val="both"/>
        <w:rPr>
          <w:rFonts w:asciiTheme="minorHAnsi" w:hAnsiTheme="minorHAnsi"/>
        </w:rPr>
      </w:pPr>
      <w:bookmarkStart w:id="31" w:name="_Hlk500234422"/>
      <w:bookmarkEnd w:id="31"/>
      <w:r w:rsidRPr="003E6966">
        <w:rPr>
          <w:rFonts w:asciiTheme="minorHAnsi" w:hAnsiTheme="minorHAnsi"/>
          <w:spacing w:val="-9"/>
        </w:rPr>
        <w:t>To</w:t>
      </w:r>
      <w:r w:rsidRPr="003E6966">
        <w:rPr>
          <w:rFonts w:asciiTheme="minorHAnsi" w:hAnsiTheme="minorHAnsi"/>
          <w:spacing w:val="-4"/>
        </w:rPr>
        <w:t xml:space="preserve"> </w:t>
      </w:r>
      <w:r w:rsidRPr="003E6966">
        <w:rPr>
          <w:rFonts w:asciiTheme="minorHAnsi" w:hAnsiTheme="minorHAnsi"/>
        </w:rPr>
        <w:t>protect</w:t>
      </w:r>
      <w:r w:rsidRPr="003E6966">
        <w:rPr>
          <w:rFonts w:asciiTheme="minorHAnsi" w:hAnsiTheme="minorHAnsi"/>
          <w:spacing w:val="-4"/>
        </w:rPr>
        <w:t xml:space="preserve"> </w:t>
      </w:r>
      <w:r w:rsidRPr="003E6966">
        <w:rPr>
          <w:rFonts w:asciiTheme="minorHAnsi" w:hAnsiTheme="minorHAnsi"/>
        </w:rPr>
        <w:t>the</w:t>
      </w:r>
      <w:r w:rsidRPr="003E6966">
        <w:rPr>
          <w:rFonts w:asciiTheme="minorHAnsi" w:hAnsiTheme="minorHAnsi"/>
          <w:spacing w:val="-4"/>
        </w:rPr>
        <w:t xml:space="preserve"> </w:t>
      </w:r>
      <w:r w:rsidRPr="003E6966">
        <w:rPr>
          <w:rFonts w:asciiTheme="minorHAnsi" w:hAnsiTheme="minorHAnsi"/>
        </w:rPr>
        <w:t>trench,</w:t>
      </w:r>
      <w:r w:rsidRPr="003E6966">
        <w:rPr>
          <w:rFonts w:asciiTheme="minorHAnsi" w:hAnsiTheme="minorHAnsi"/>
          <w:spacing w:val="-4"/>
        </w:rPr>
        <w:t xml:space="preserve"> </w:t>
      </w:r>
      <w:r w:rsidRPr="003E6966">
        <w:rPr>
          <w:rFonts w:asciiTheme="minorHAnsi" w:hAnsiTheme="minorHAnsi"/>
        </w:rPr>
        <w:t>and</w:t>
      </w:r>
      <w:r w:rsidRPr="003E6966">
        <w:rPr>
          <w:rFonts w:asciiTheme="minorHAnsi" w:hAnsiTheme="minorHAnsi"/>
          <w:spacing w:val="-4"/>
        </w:rPr>
        <w:t xml:space="preserve"> </w:t>
      </w:r>
      <w:r w:rsidRPr="003E6966">
        <w:rPr>
          <w:rFonts w:asciiTheme="minorHAnsi" w:hAnsiTheme="minorHAnsi"/>
        </w:rPr>
        <w:t>ensure</w:t>
      </w:r>
      <w:r w:rsidRPr="003E6966">
        <w:rPr>
          <w:rFonts w:asciiTheme="minorHAnsi" w:hAnsiTheme="minorHAnsi"/>
          <w:spacing w:val="-4"/>
        </w:rPr>
        <w:t xml:space="preserve"> </w:t>
      </w:r>
      <w:r w:rsidRPr="003E6966">
        <w:rPr>
          <w:rFonts w:asciiTheme="minorHAnsi" w:hAnsiTheme="minorHAnsi"/>
        </w:rPr>
        <w:t>safety</w:t>
      </w:r>
      <w:r w:rsidRPr="003E6966">
        <w:rPr>
          <w:rFonts w:asciiTheme="minorHAnsi" w:hAnsiTheme="minorHAnsi"/>
          <w:spacing w:val="-4"/>
        </w:rPr>
        <w:t xml:space="preserve"> </w:t>
      </w:r>
      <w:r w:rsidRPr="003E6966">
        <w:rPr>
          <w:rFonts w:asciiTheme="minorHAnsi" w:hAnsiTheme="minorHAnsi"/>
        </w:rPr>
        <w:t>for</w:t>
      </w:r>
      <w:r w:rsidRPr="003E6966">
        <w:rPr>
          <w:rFonts w:asciiTheme="minorHAnsi" w:hAnsiTheme="minorHAnsi"/>
          <w:spacing w:val="-4"/>
        </w:rPr>
        <w:t xml:space="preserve"> </w:t>
      </w:r>
      <w:r w:rsidRPr="003E6966">
        <w:rPr>
          <w:rFonts w:asciiTheme="minorHAnsi" w:hAnsiTheme="minorHAnsi"/>
        </w:rPr>
        <w:t>the</w:t>
      </w:r>
      <w:r w:rsidRPr="003E6966">
        <w:rPr>
          <w:rFonts w:asciiTheme="minorHAnsi" w:hAnsiTheme="minorHAnsi"/>
          <w:spacing w:val="-4"/>
        </w:rPr>
        <w:t xml:space="preserve"> </w:t>
      </w:r>
      <w:r w:rsidRPr="003E6966">
        <w:rPr>
          <w:rFonts w:asciiTheme="minorHAnsi" w:hAnsiTheme="minorHAnsi"/>
        </w:rPr>
        <w:t>community</w:t>
      </w:r>
      <w:r w:rsidRPr="003E6966">
        <w:rPr>
          <w:rFonts w:asciiTheme="minorHAnsi" w:hAnsiTheme="minorHAnsi"/>
          <w:spacing w:val="-4"/>
        </w:rPr>
        <w:t xml:space="preserve"> </w:t>
      </w:r>
      <w:r w:rsidRPr="003E6966">
        <w:rPr>
          <w:rFonts w:asciiTheme="minorHAnsi" w:hAnsiTheme="minorHAnsi"/>
        </w:rPr>
        <w:t>at</w:t>
      </w:r>
      <w:r w:rsidRPr="003E6966">
        <w:rPr>
          <w:rFonts w:asciiTheme="minorHAnsi" w:hAnsiTheme="minorHAnsi"/>
          <w:spacing w:val="-4"/>
        </w:rPr>
        <w:t xml:space="preserve"> </w:t>
      </w:r>
      <w:r w:rsidRPr="003E6966">
        <w:rPr>
          <w:rFonts w:asciiTheme="minorHAnsi" w:hAnsiTheme="minorHAnsi"/>
        </w:rPr>
        <w:t>street</w:t>
      </w:r>
      <w:r w:rsidRPr="003E6966">
        <w:rPr>
          <w:rFonts w:asciiTheme="minorHAnsi" w:hAnsiTheme="minorHAnsi"/>
          <w:spacing w:val="-4"/>
        </w:rPr>
        <w:t xml:space="preserve"> </w:t>
      </w:r>
      <w:r w:rsidRPr="003E6966">
        <w:rPr>
          <w:rFonts w:asciiTheme="minorHAnsi" w:hAnsiTheme="minorHAnsi"/>
        </w:rPr>
        <w:t>level,</w:t>
      </w:r>
      <w:r w:rsidRPr="003E6966">
        <w:rPr>
          <w:rFonts w:asciiTheme="minorHAnsi" w:hAnsiTheme="minorHAnsi"/>
          <w:spacing w:val="-4"/>
        </w:rPr>
        <w:t xml:space="preserve"> </w:t>
      </w:r>
      <w:r w:rsidRPr="003E6966">
        <w:rPr>
          <w:rFonts w:asciiTheme="minorHAnsi" w:hAnsiTheme="minorHAnsi"/>
        </w:rPr>
        <w:t>a</w:t>
      </w:r>
      <w:r w:rsidRPr="003E6966">
        <w:rPr>
          <w:rFonts w:asciiTheme="minorHAnsi" w:hAnsiTheme="minorHAnsi"/>
          <w:spacing w:val="-4"/>
        </w:rPr>
        <w:t xml:space="preserve"> </w:t>
      </w:r>
      <w:r w:rsidRPr="003E6966">
        <w:rPr>
          <w:rFonts w:asciiTheme="minorHAnsi" w:hAnsiTheme="minorHAnsi"/>
        </w:rPr>
        <w:t>0.8</w:t>
      </w:r>
      <w:r w:rsidRPr="003E6966">
        <w:rPr>
          <w:rFonts w:asciiTheme="minorHAnsi" w:hAnsiTheme="minorHAnsi"/>
          <w:spacing w:val="-4"/>
        </w:rPr>
        <w:t xml:space="preserve"> </w:t>
      </w:r>
      <w:r w:rsidRPr="003E6966">
        <w:rPr>
          <w:rFonts w:asciiTheme="minorHAnsi" w:hAnsiTheme="minorHAnsi"/>
        </w:rPr>
        <w:t>to</w:t>
      </w:r>
      <w:r w:rsidRPr="003E6966">
        <w:rPr>
          <w:rFonts w:asciiTheme="minorHAnsi" w:hAnsiTheme="minorHAnsi"/>
          <w:spacing w:val="-4"/>
        </w:rPr>
        <w:t xml:space="preserve"> </w:t>
      </w:r>
      <w:r w:rsidRPr="003E6966">
        <w:rPr>
          <w:rFonts w:asciiTheme="minorHAnsi" w:hAnsiTheme="minorHAnsi"/>
        </w:rPr>
        <w:t>1.8</w:t>
      </w:r>
      <w:r w:rsidRPr="003E6966">
        <w:rPr>
          <w:rFonts w:asciiTheme="minorHAnsi" w:hAnsiTheme="minorHAnsi"/>
          <w:spacing w:val="-4"/>
        </w:rPr>
        <w:t xml:space="preserve"> </w:t>
      </w:r>
      <w:proofErr w:type="spellStart"/>
      <w:r w:rsidRPr="003E6966">
        <w:rPr>
          <w:rFonts w:asciiTheme="minorHAnsi" w:hAnsiTheme="minorHAnsi"/>
        </w:rPr>
        <w:t>metre</w:t>
      </w:r>
      <w:proofErr w:type="spellEnd"/>
      <w:r w:rsidRPr="003E6966">
        <w:rPr>
          <w:rFonts w:asciiTheme="minorHAnsi" w:hAnsiTheme="minorHAnsi"/>
          <w:spacing w:val="-4"/>
        </w:rPr>
        <w:t xml:space="preserve"> </w:t>
      </w:r>
      <w:r w:rsidRPr="003E6966">
        <w:rPr>
          <w:rFonts w:asciiTheme="minorHAnsi" w:hAnsiTheme="minorHAnsi"/>
        </w:rPr>
        <w:t>tall</w:t>
      </w:r>
      <w:r w:rsidRPr="003E6966">
        <w:rPr>
          <w:rFonts w:asciiTheme="minorHAnsi" w:hAnsiTheme="minorHAnsi"/>
          <w:spacing w:val="-4"/>
        </w:rPr>
        <w:t xml:space="preserve"> </w:t>
      </w:r>
      <w:r w:rsidRPr="003E6966">
        <w:rPr>
          <w:rFonts w:asciiTheme="minorHAnsi" w:hAnsiTheme="minorHAnsi"/>
        </w:rPr>
        <w:t>concrete crash</w:t>
      </w:r>
      <w:r w:rsidRPr="003E6966">
        <w:rPr>
          <w:rFonts w:asciiTheme="minorHAnsi" w:hAnsiTheme="minorHAnsi"/>
          <w:spacing w:val="-3"/>
        </w:rPr>
        <w:t xml:space="preserve"> </w:t>
      </w:r>
      <w:r w:rsidRPr="003E6966">
        <w:rPr>
          <w:rFonts w:asciiTheme="minorHAnsi" w:hAnsiTheme="minorHAnsi"/>
        </w:rPr>
        <w:t>barrier</w:t>
      </w:r>
      <w:r w:rsidRPr="003E6966">
        <w:rPr>
          <w:rFonts w:asciiTheme="minorHAnsi" w:hAnsiTheme="minorHAnsi"/>
          <w:spacing w:val="-3"/>
        </w:rPr>
        <w:t xml:space="preserve"> </w:t>
      </w:r>
      <w:r w:rsidRPr="003E6966">
        <w:rPr>
          <w:rFonts w:asciiTheme="minorHAnsi" w:hAnsiTheme="minorHAnsi"/>
        </w:rPr>
        <w:t>would</w:t>
      </w:r>
      <w:r w:rsidRPr="003E6966">
        <w:rPr>
          <w:rFonts w:asciiTheme="minorHAnsi" w:hAnsiTheme="minorHAnsi"/>
          <w:spacing w:val="-3"/>
        </w:rPr>
        <w:t xml:space="preserve"> </w:t>
      </w:r>
      <w:r w:rsidRPr="003E6966">
        <w:rPr>
          <w:rFonts w:asciiTheme="minorHAnsi" w:hAnsiTheme="minorHAnsi"/>
        </w:rPr>
        <w:t>be</w:t>
      </w:r>
      <w:r w:rsidRPr="003E6966">
        <w:rPr>
          <w:rFonts w:asciiTheme="minorHAnsi" w:hAnsiTheme="minorHAnsi"/>
          <w:spacing w:val="-3"/>
        </w:rPr>
        <w:t xml:space="preserve"> </w:t>
      </w:r>
      <w:r w:rsidRPr="003E6966">
        <w:rPr>
          <w:rFonts w:asciiTheme="minorHAnsi" w:hAnsiTheme="minorHAnsi"/>
        </w:rPr>
        <w:t>required</w:t>
      </w:r>
      <w:r w:rsidRPr="003E6966">
        <w:rPr>
          <w:rFonts w:asciiTheme="minorHAnsi" w:hAnsiTheme="minorHAnsi"/>
          <w:spacing w:val="-3"/>
        </w:rPr>
        <w:t xml:space="preserve"> </w:t>
      </w:r>
      <w:r w:rsidRPr="003E6966">
        <w:rPr>
          <w:rFonts w:asciiTheme="minorHAnsi" w:hAnsiTheme="minorHAnsi"/>
        </w:rPr>
        <w:t>along</w:t>
      </w:r>
      <w:r w:rsidRPr="003E6966">
        <w:rPr>
          <w:rFonts w:asciiTheme="minorHAnsi" w:hAnsiTheme="minorHAnsi"/>
          <w:spacing w:val="-3"/>
        </w:rPr>
        <w:t xml:space="preserve"> </w:t>
      </w:r>
      <w:r w:rsidRPr="003E6966">
        <w:rPr>
          <w:rFonts w:asciiTheme="minorHAnsi" w:hAnsiTheme="minorHAnsi"/>
        </w:rPr>
        <w:t>the</w:t>
      </w:r>
      <w:r w:rsidRPr="003E6966">
        <w:rPr>
          <w:rFonts w:asciiTheme="minorHAnsi" w:hAnsiTheme="minorHAnsi"/>
          <w:spacing w:val="-3"/>
        </w:rPr>
        <w:t xml:space="preserve"> </w:t>
      </w:r>
      <w:r w:rsidRPr="003E6966">
        <w:rPr>
          <w:rFonts w:asciiTheme="minorHAnsi" w:hAnsiTheme="minorHAnsi"/>
        </w:rPr>
        <w:t>top</w:t>
      </w:r>
      <w:r w:rsidRPr="003E6966">
        <w:rPr>
          <w:rFonts w:asciiTheme="minorHAnsi" w:hAnsiTheme="minorHAnsi"/>
          <w:spacing w:val="-3"/>
        </w:rPr>
        <w:t xml:space="preserve"> </w:t>
      </w:r>
      <w:r w:rsidRPr="003E6966">
        <w:rPr>
          <w:rFonts w:asciiTheme="minorHAnsi" w:hAnsiTheme="minorHAnsi"/>
        </w:rPr>
        <w:t>of</w:t>
      </w:r>
      <w:r w:rsidRPr="003E6966">
        <w:rPr>
          <w:rFonts w:asciiTheme="minorHAnsi" w:hAnsiTheme="minorHAnsi"/>
          <w:spacing w:val="-3"/>
        </w:rPr>
        <w:t xml:space="preserve"> </w:t>
      </w:r>
      <w:r w:rsidRPr="003E6966">
        <w:rPr>
          <w:rFonts w:asciiTheme="minorHAnsi" w:hAnsiTheme="minorHAnsi"/>
        </w:rPr>
        <w:t>the</w:t>
      </w:r>
      <w:r w:rsidRPr="003E6966">
        <w:rPr>
          <w:rFonts w:asciiTheme="minorHAnsi" w:hAnsiTheme="minorHAnsi"/>
          <w:spacing w:val="-3"/>
        </w:rPr>
        <w:t xml:space="preserve"> </w:t>
      </w:r>
      <w:r w:rsidRPr="003E6966">
        <w:rPr>
          <w:rFonts w:asciiTheme="minorHAnsi" w:hAnsiTheme="minorHAnsi"/>
        </w:rPr>
        <w:t>trench.</w:t>
      </w:r>
      <w:r w:rsidRPr="003E6966">
        <w:rPr>
          <w:rFonts w:asciiTheme="minorHAnsi" w:hAnsiTheme="minorHAnsi"/>
          <w:spacing w:val="-3"/>
        </w:rPr>
        <w:t xml:space="preserve"> </w:t>
      </w:r>
      <w:r w:rsidRPr="003E6966">
        <w:rPr>
          <w:rFonts w:asciiTheme="minorHAnsi" w:hAnsiTheme="minorHAnsi"/>
        </w:rPr>
        <w:t>A</w:t>
      </w:r>
      <w:r w:rsidRPr="003E6966">
        <w:rPr>
          <w:rFonts w:asciiTheme="minorHAnsi" w:hAnsiTheme="minorHAnsi"/>
          <w:spacing w:val="-3"/>
        </w:rPr>
        <w:t xml:space="preserve"> </w:t>
      </w:r>
      <w:r w:rsidRPr="003E6966">
        <w:rPr>
          <w:rFonts w:asciiTheme="minorHAnsi" w:hAnsiTheme="minorHAnsi"/>
        </w:rPr>
        <w:t>screen</w:t>
      </w:r>
      <w:r w:rsidRPr="003E6966">
        <w:rPr>
          <w:rFonts w:asciiTheme="minorHAnsi" w:hAnsiTheme="minorHAnsi"/>
          <w:spacing w:val="-3"/>
        </w:rPr>
        <w:t xml:space="preserve"> </w:t>
      </w:r>
      <w:r w:rsidRPr="003E6966">
        <w:rPr>
          <w:rFonts w:asciiTheme="minorHAnsi" w:hAnsiTheme="minorHAnsi"/>
        </w:rPr>
        <w:t>to</w:t>
      </w:r>
      <w:r w:rsidRPr="003E6966">
        <w:rPr>
          <w:rFonts w:asciiTheme="minorHAnsi" w:hAnsiTheme="minorHAnsi"/>
          <w:spacing w:val="-3"/>
        </w:rPr>
        <w:t xml:space="preserve"> </w:t>
      </w:r>
      <w:r w:rsidRPr="003E6966">
        <w:rPr>
          <w:rFonts w:asciiTheme="minorHAnsi" w:hAnsiTheme="minorHAnsi"/>
        </w:rPr>
        <w:t>prevent</w:t>
      </w:r>
      <w:r w:rsidRPr="003E6966">
        <w:rPr>
          <w:rFonts w:asciiTheme="minorHAnsi" w:hAnsiTheme="minorHAnsi"/>
          <w:spacing w:val="-3"/>
        </w:rPr>
        <w:t xml:space="preserve"> </w:t>
      </w:r>
      <w:r w:rsidRPr="003E6966">
        <w:rPr>
          <w:rFonts w:asciiTheme="minorHAnsi" w:hAnsiTheme="minorHAnsi"/>
        </w:rPr>
        <w:t>items</w:t>
      </w:r>
      <w:r w:rsidRPr="003E6966">
        <w:rPr>
          <w:rFonts w:asciiTheme="minorHAnsi" w:hAnsiTheme="minorHAnsi"/>
          <w:spacing w:val="-3"/>
        </w:rPr>
        <w:t xml:space="preserve"> </w:t>
      </w:r>
      <w:r w:rsidRPr="003E6966">
        <w:rPr>
          <w:rFonts w:asciiTheme="minorHAnsi" w:hAnsiTheme="minorHAnsi"/>
        </w:rPr>
        <w:t>being</w:t>
      </w:r>
      <w:r w:rsidRPr="003E6966">
        <w:rPr>
          <w:rFonts w:asciiTheme="minorHAnsi" w:hAnsiTheme="minorHAnsi"/>
          <w:spacing w:val="-3"/>
        </w:rPr>
        <w:t xml:space="preserve"> </w:t>
      </w:r>
      <w:r w:rsidRPr="003E6966">
        <w:rPr>
          <w:rFonts w:asciiTheme="minorHAnsi" w:hAnsiTheme="minorHAnsi"/>
        </w:rPr>
        <w:t>thrown</w:t>
      </w:r>
      <w:r w:rsidRPr="003E6966">
        <w:rPr>
          <w:rFonts w:asciiTheme="minorHAnsi" w:hAnsiTheme="minorHAnsi"/>
          <w:spacing w:val="-3"/>
        </w:rPr>
        <w:t xml:space="preserve"> </w:t>
      </w:r>
      <w:r w:rsidRPr="003E6966">
        <w:rPr>
          <w:rFonts w:asciiTheme="minorHAnsi" w:hAnsiTheme="minorHAnsi"/>
        </w:rPr>
        <w:t>onto the railway would be included on top of the crash barrier up to a total height of 2.4</w:t>
      </w:r>
      <w:r w:rsidRPr="003E6966">
        <w:rPr>
          <w:rFonts w:asciiTheme="minorHAnsi" w:hAnsiTheme="minorHAnsi"/>
          <w:spacing w:val="-11"/>
        </w:rPr>
        <w:t xml:space="preserve"> </w:t>
      </w:r>
      <w:proofErr w:type="spellStart"/>
      <w:r w:rsidRPr="003E6966">
        <w:rPr>
          <w:rFonts w:asciiTheme="minorHAnsi" w:hAnsiTheme="minorHAnsi"/>
        </w:rPr>
        <w:t>metres</w:t>
      </w:r>
      <w:proofErr w:type="spellEnd"/>
      <w:r w:rsidRPr="003E6966">
        <w:rPr>
          <w:rFonts w:asciiTheme="minorHAnsi" w:hAnsiTheme="minorHAnsi"/>
        </w:rPr>
        <w:t>.</w:t>
      </w:r>
    </w:p>
    <w:p w14:paraId="5EC4D187" w14:textId="77777777" w:rsidR="00BE1038" w:rsidRPr="003E6966" w:rsidRDefault="008D5DB5">
      <w:pPr>
        <w:pStyle w:val="BodyText"/>
        <w:spacing w:before="172" w:line="223" w:lineRule="auto"/>
        <w:ind w:left="1133" w:right="1700"/>
        <w:rPr>
          <w:rFonts w:asciiTheme="minorHAnsi" w:hAnsiTheme="minorHAnsi"/>
        </w:rPr>
      </w:pPr>
      <w:r w:rsidRPr="003E6966">
        <w:rPr>
          <w:rFonts w:asciiTheme="minorHAnsi" w:hAnsiTheme="minorHAnsi"/>
        </w:rPr>
        <w:t>While not railway infrastructure, the corridor currently accommodates utility services such as electrical and telecommunication services for the surrounding community. These would require relocation in consultation with the utility owners who would undertake the relocation works. Other services that may require relocation include gas, water and sewerage. Works to relocate services would occur under separate approvals outside the scope of this EES.</w:t>
      </w:r>
    </w:p>
    <w:p w14:paraId="3FA70C72" w14:textId="77777777" w:rsidR="00BE1038" w:rsidRPr="003E6966" w:rsidRDefault="00BE1038">
      <w:pPr>
        <w:pStyle w:val="BodyText"/>
        <w:spacing w:before="10"/>
        <w:rPr>
          <w:rFonts w:asciiTheme="minorHAnsi" w:hAnsiTheme="minorHAnsi"/>
        </w:rPr>
      </w:pPr>
    </w:p>
    <w:p w14:paraId="06955A8B" w14:textId="77777777" w:rsidR="00BE1038" w:rsidRPr="003E6966" w:rsidRDefault="008D5DB5">
      <w:pPr>
        <w:pStyle w:val="Heading2"/>
        <w:numPr>
          <w:ilvl w:val="2"/>
          <w:numId w:val="5"/>
        </w:numPr>
        <w:tabs>
          <w:tab w:val="left" w:pos="2187"/>
          <w:tab w:val="left" w:pos="2188"/>
        </w:tabs>
        <w:jc w:val="left"/>
        <w:rPr>
          <w:rFonts w:asciiTheme="minorHAnsi" w:hAnsiTheme="minorHAnsi"/>
        </w:rPr>
      </w:pPr>
      <w:r w:rsidRPr="003E6966">
        <w:rPr>
          <w:rFonts w:asciiTheme="minorHAnsi" w:hAnsiTheme="minorHAnsi"/>
          <w:color w:val="3E8B94"/>
        </w:rPr>
        <w:t>Road, cyclist and pedestrian</w:t>
      </w:r>
      <w:r w:rsidRPr="003E6966">
        <w:rPr>
          <w:rFonts w:asciiTheme="minorHAnsi" w:hAnsiTheme="minorHAnsi"/>
          <w:color w:val="3E8B94"/>
          <w:spacing w:val="-5"/>
        </w:rPr>
        <w:t xml:space="preserve"> </w:t>
      </w:r>
      <w:r w:rsidRPr="003E6966">
        <w:rPr>
          <w:rFonts w:asciiTheme="minorHAnsi" w:hAnsiTheme="minorHAnsi"/>
          <w:color w:val="3E8B94"/>
        </w:rPr>
        <w:t>infrastructure</w:t>
      </w:r>
    </w:p>
    <w:p w14:paraId="2ABF33E7" w14:textId="77777777" w:rsidR="00BE1038" w:rsidRPr="003E6966" w:rsidRDefault="008D5DB5">
      <w:pPr>
        <w:pStyle w:val="BodyText"/>
        <w:spacing w:before="120" w:line="223" w:lineRule="auto"/>
        <w:ind w:left="1133" w:right="1856"/>
        <w:rPr>
          <w:rFonts w:asciiTheme="minorHAnsi" w:hAnsiTheme="minorHAnsi"/>
        </w:rPr>
      </w:pPr>
      <w:proofErr w:type="spellStart"/>
      <w:r w:rsidRPr="003E6966">
        <w:rPr>
          <w:rFonts w:asciiTheme="minorHAnsi" w:hAnsiTheme="minorHAnsi"/>
        </w:rPr>
        <w:t>Edithvale</w:t>
      </w:r>
      <w:proofErr w:type="spellEnd"/>
      <w:r w:rsidRPr="003E6966">
        <w:rPr>
          <w:rFonts w:asciiTheme="minorHAnsi" w:hAnsiTheme="minorHAnsi"/>
        </w:rPr>
        <w:t xml:space="preserve"> Road would be reinstated in its existing location on a road bridge over the trench. Some modifications of the layouts and </w:t>
      </w:r>
      <w:proofErr w:type="spellStart"/>
      <w:r w:rsidRPr="003E6966">
        <w:rPr>
          <w:rFonts w:asciiTheme="minorHAnsi" w:hAnsiTheme="minorHAnsi"/>
        </w:rPr>
        <w:t>signalling</w:t>
      </w:r>
      <w:proofErr w:type="spellEnd"/>
      <w:r w:rsidRPr="003E6966">
        <w:rPr>
          <w:rFonts w:asciiTheme="minorHAnsi" w:hAnsiTheme="minorHAnsi"/>
        </w:rPr>
        <w:t xml:space="preserve"> at the Station Street and Nepean Highway intersections may be required to balance the needs of the general traffic, public transport, cyclists and pedestrians. Intersection modifications would be informed by traffic analysis and consultation with Kingston City Council (Council) and VicRoads during the detailed design phase of the project.</w:t>
      </w:r>
    </w:p>
    <w:p w14:paraId="0437019C" w14:textId="77777777" w:rsidR="00BE1038" w:rsidRPr="003E6966" w:rsidRDefault="008D5DB5">
      <w:pPr>
        <w:pStyle w:val="BodyText"/>
        <w:spacing w:before="172" w:line="223" w:lineRule="auto"/>
        <w:ind w:left="1133" w:right="2131"/>
        <w:rPr>
          <w:rFonts w:asciiTheme="minorHAnsi" w:hAnsiTheme="minorHAnsi"/>
        </w:rPr>
      </w:pPr>
      <w:r w:rsidRPr="003E6966">
        <w:rPr>
          <w:rFonts w:asciiTheme="minorHAnsi" w:hAnsiTheme="minorHAnsi"/>
        </w:rPr>
        <w:t xml:space="preserve">Bus stops on Station Street and </w:t>
      </w:r>
      <w:proofErr w:type="spellStart"/>
      <w:r w:rsidRPr="003E6966">
        <w:rPr>
          <w:rFonts w:asciiTheme="minorHAnsi" w:hAnsiTheme="minorHAnsi"/>
        </w:rPr>
        <w:t>Edithvale</w:t>
      </w:r>
      <w:proofErr w:type="spellEnd"/>
      <w:r w:rsidRPr="003E6966">
        <w:rPr>
          <w:rFonts w:asciiTheme="minorHAnsi" w:hAnsiTheme="minorHAnsi"/>
        </w:rPr>
        <w:t xml:space="preserve"> Road would be retained, however, changes to the intersection layouts could require minor relocation of bus stops.</w:t>
      </w:r>
    </w:p>
    <w:p w14:paraId="4D45653C" w14:textId="77777777" w:rsidR="00BE1038" w:rsidRPr="003E6966" w:rsidRDefault="008D5DB5">
      <w:pPr>
        <w:pStyle w:val="BodyText"/>
        <w:spacing w:before="171" w:line="223" w:lineRule="auto"/>
        <w:ind w:left="1133" w:right="1885"/>
        <w:rPr>
          <w:rFonts w:asciiTheme="minorHAnsi" w:hAnsiTheme="minorHAnsi"/>
        </w:rPr>
      </w:pPr>
      <w:r w:rsidRPr="003E6966">
        <w:rPr>
          <w:rFonts w:asciiTheme="minorHAnsi" w:hAnsiTheme="minorHAnsi"/>
        </w:rPr>
        <w:t>A shared user path (for pedestrians and cyclists) would be provided alongside the trench on Station Street to improve safety and access in and around the new station precinct.</w:t>
      </w:r>
    </w:p>
    <w:p w14:paraId="7A498509" w14:textId="77777777" w:rsidR="00BE1038" w:rsidRPr="003E6966" w:rsidRDefault="008D5DB5">
      <w:pPr>
        <w:pStyle w:val="BodyText"/>
        <w:spacing w:before="171" w:line="223" w:lineRule="auto"/>
        <w:ind w:left="1133" w:right="1713"/>
        <w:rPr>
          <w:rFonts w:asciiTheme="minorHAnsi" w:hAnsiTheme="minorHAnsi"/>
        </w:rPr>
      </w:pPr>
      <w:r w:rsidRPr="003E6966">
        <w:rPr>
          <w:rFonts w:asciiTheme="minorHAnsi" w:hAnsiTheme="minorHAnsi"/>
        </w:rPr>
        <w:t>Cross-corridor connectivity would be retained through the provision of two DDA compliant bridges over the trench, with a third such crossing incorporated at grade into the car parking deck. The locations of these bridges would be confirmed in consultation with Council and incorporate community feedback, and require:</w:t>
      </w:r>
    </w:p>
    <w:p w14:paraId="7181AD17" w14:textId="77777777" w:rsidR="00BE1038" w:rsidRPr="003E6966" w:rsidRDefault="008D5DB5">
      <w:pPr>
        <w:pStyle w:val="ListParagraph"/>
        <w:numPr>
          <w:ilvl w:val="3"/>
          <w:numId w:val="7"/>
        </w:numPr>
        <w:tabs>
          <w:tab w:val="left" w:pos="1361"/>
        </w:tabs>
        <w:spacing w:before="72"/>
        <w:rPr>
          <w:rFonts w:asciiTheme="minorHAnsi" w:hAnsiTheme="minorHAnsi"/>
          <w:sz w:val="19"/>
        </w:rPr>
      </w:pPr>
      <w:r w:rsidRPr="003E6966">
        <w:rPr>
          <w:rFonts w:asciiTheme="minorHAnsi" w:hAnsiTheme="minorHAnsi"/>
          <w:sz w:val="19"/>
        </w:rPr>
        <w:t>a</w:t>
      </w:r>
      <w:r w:rsidRPr="003E6966">
        <w:rPr>
          <w:rFonts w:asciiTheme="minorHAnsi" w:hAnsiTheme="minorHAnsi"/>
          <w:spacing w:val="-8"/>
          <w:sz w:val="19"/>
        </w:rPr>
        <w:t xml:space="preserve"> </w:t>
      </w:r>
      <w:r w:rsidRPr="003E6966">
        <w:rPr>
          <w:rFonts w:asciiTheme="minorHAnsi" w:hAnsiTheme="minorHAnsi"/>
          <w:spacing w:val="-3"/>
          <w:sz w:val="19"/>
        </w:rPr>
        <w:t>2.4</w:t>
      </w:r>
      <w:r w:rsidRPr="003E6966">
        <w:rPr>
          <w:rFonts w:asciiTheme="minorHAnsi" w:hAnsiTheme="minorHAnsi"/>
          <w:spacing w:val="-8"/>
          <w:sz w:val="19"/>
        </w:rPr>
        <w:t xml:space="preserve"> </w:t>
      </w:r>
      <w:proofErr w:type="spellStart"/>
      <w:r w:rsidRPr="003E6966">
        <w:rPr>
          <w:rFonts w:asciiTheme="minorHAnsi" w:hAnsiTheme="minorHAnsi"/>
          <w:spacing w:val="-5"/>
          <w:sz w:val="19"/>
        </w:rPr>
        <w:t>metre</w:t>
      </w:r>
      <w:proofErr w:type="spellEnd"/>
      <w:r w:rsidRPr="003E6966">
        <w:rPr>
          <w:rFonts w:asciiTheme="minorHAnsi" w:hAnsiTheme="minorHAnsi"/>
          <w:spacing w:val="-8"/>
          <w:sz w:val="19"/>
        </w:rPr>
        <w:t xml:space="preserve"> </w:t>
      </w:r>
      <w:r w:rsidRPr="003E6966">
        <w:rPr>
          <w:rFonts w:asciiTheme="minorHAnsi" w:hAnsiTheme="minorHAnsi"/>
          <w:spacing w:val="-4"/>
          <w:sz w:val="19"/>
        </w:rPr>
        <w:t>barrier</w:t>
      </w:r>
      <w:r w:rsidRPr="003E6966">
        <w:rPr>
          <w:rFonts w:asciiTheme="minorHAnsi" w:hAnsiTheme="minorHAnsi"/>
          <w:spacing w:val="-8"/>
          <w:sz w:val="19"/>
        </w:rPr>
        <w:t xml:space="preserve"> </w:t>
      </w:r>
      <w:r w:rsidRPr="003E6966">
        <w:rPr>
          <w:rFonts w:asciiTheme="minorHAnsi" w:hAnsiTheme="minorHAnsi"/>
          <w:spacing w:val="-5"/>
          <w:sz w:val="19"/>
        </w:rPr>
        <w:t>where</w:t>
      </w:r>
      <w:r w:rsidRPr="003E6966">
        <w:rPr>
          <w:rFonts w:asciiTheme="minorHAnsi" w:hAnsiTheme="minorHAnsi"/>
          <w:spacing w:val="-8"/>
          <w:sz w:val="19"/>
        </w:rPr>
        <w:t xml:space="preserve"> </w:t>
      </w:r>
      <w:r w:rsidRPr="003E6966">
        <w:rPr>
          <w:rFonts w:asciiTheme="minorHAnsi" w:hAnsiTheme="minorHAnsi"/>
          <w:spacing w:val="-4"/>
          <w:sz w:val="19"/>
        </w:rPr>
        <w:t>bridges</w:t>
      </w:r>
      <w:r w:rsidRPr="003E6966">
        <w:rPr>
          <w:rFonts w:asciiTheme="minorHAnsi" w:hAnsiTheme="minorHAnsi"/>
          <w:spacing w:val="-8"/>
          <w:sz w:val="19"/>
        </w:rPr>
        <w:t xml:space="preserve"> </w:t>
      </w:r>
      <w:r w:rsidRPr="003E6966">
        <w:rPr>
          <w:rFonts w:asciiTheme="minorHAnsi" w:hAnsiTheme="minorHAnsi"/>
          <w:spacing w:val="-5"/>
          <w:sz w:val="19"/>
        </w:rPr>
        <w:t>cross</w:t>
      </w:r>
      <w:r w:rsidRPr="003E6966">
        <w:rPr>
          <w:rFonts w:asciiTheme="minorHAnsi" w:hAnsiTheme="minorHAnsi"/>
          <w:spacing w:val="-8"/>
          <w:sz w:val="19"/>
        </w:rPr>
        <w:t xml:space="preserve"> </w:t>
      </w:r>
      <w:r w:rsidRPr="003E6966">
        <w:rPr>
          <w:rFonts w:asciiTheme="minorHAnsi" w:hAnsiTheme="minorHAnsi"/>
          <w:spacing w:val="-3"/>
          <w:sz w:val="19"/>
        </w:rPr>
        <w:t>the</w:t>
      </w:r>
      <w:r w:rsidRPr="003E6966">
        <w:rPr>
          <w:rFonts w:asciiTheme="minorHAnsi" w:hAnsiTheme="minorHAnsi"/>
          <w:spacing w:val="-8"/>
          <w:sz w:val="19"/>
        </w:rPr>
        <w:t xml:space="preserve"> </w:t>
      </w:r>
      <w:r w:rsidRPr="003E6966">
        <w:rPr>
          <w:rFonts w:asciiTheme="minorHAnsi" w:hAnsiTheme="minorHAnsi"/>
          <w:spacing w:val="-5"/>
          <w:sz w:val="19"/>
        </w:rPr>
        <w:t>railway</w:t>
      </w:r>
      <w:r w:rsidRPr="003E6966">
        <w:rPr>
          <w:rFonts w:asciiTheme="minorHAnsi" w:hAnsiTheme="minorHAnsi"/>
          <w:spacing w:val="-8"/>
          <w:sz w:val="19"/>
        </w:rPr>
        <w:t xml:space="preserve"> </w:t>
      </w:r>
      <w:r w:rsidRPr="003E6966">
        <w:rPr>
          <w:rFonts w:asciiTheme="minorHAnsi" w:hAnsiTheme="minorHAnsi"/>
          <w:spacing w:val="-3"/>
          <w:sz w:val="19"/>
        </w:rPr>
        <w:t>to</w:t>
      </w:r>
      <w:r w:rsidRPr="003E6966">
        <w:rPr>
          <w:rFonts w:asciiTheme="minorHAnsi" w:hAnsiTheme="minorHAnsi"/>
          <w:spacing w:val="-8"/>
          <w:sz w:val="19"/>
        </w:rPr>
        <w:t xml:space="preserve"> </w:t>
      </w:r>
      <w:r w:rsidRPr="003E6966">
        <w:rPr>
          <w:rFonts w:asciiTheme="minorHAnsi" w:hAnsiTheme="minorHAnsi"/>
          <w:spacing w:val="-5"/>
          <w:sz w:val="19"/>
        </w:rPr>
        <w:t>comply</w:t>
      </w:r>
      <w:r w:rsidRPr="003E6966">
        <w:rPr>
          <w:rFonts w:asciiTheme="minorHAnsi" w:hAnsiTheme="minorHAnsi"/>
          <w:spacing w:val="-8"/>
          <w:sz w:val="19"/>
        </w:rPr>
        <w:t xml:space="preserve"> </w:t>
      </w:r>
      <w:r w:rsidRPr="003E6966">
        <w:rPr>
          <w:rFonts w:asciiTheme="minorHAnsi" w:hAnsiTheme="minorHAnsi"/>
          <w:spacing w:val="-3"/>
          <w:sz w:val="19"/>
        </w:rPr>
        <w:t>with</w:t>
      </w:r>
      <w:r w:rsidRPr="003E6966">
        <w:rPr>
          <w:rFonts w:asciiTheme="minorHAnsi" w:hAnsiTheme="minorHAnsi"/>
          <w:spacing w:val="-8"/>
          <w:sz w:val="19"/>
        </w:rPr>
        <w:t xml:space="preserve"> </w:t>
      </w:r>
      <w:r w:rsidRPr="003E6966">
        <w:rPr>
          <w:rFonts w:asciiTheme="minorHAnsi" w:hAnsiTheme="minorHAnsi"/>
          <w:spacing w:val="-5"/>
          <w:sz w:val="19"/>
        </w:rPr>
        <w:t>railway</w:t>
      </w:r>
      <w:r w:rsidRPr="003E6966">
        <w:rPr>
          <w:rFonts w:asciiTheme="minorHAnsi" w:hAnsiTheme="minorHAnsi"/>
          <w:spacing w:val="-8"/>
          <w:sz w:val="19"/>
        </w:rPr>
        <w:t xml:space="preserve"> </w:t>
      </w:r>
      <w:r w:rsidRPr="003E6966">
        <w:rPr>
          <w:rFonts w:asciiTheme="minorHAnsi" w:hAnsiTheme="minorHAnsi"/>
          <w:spacing w:val="-5"/>
          <w:sz w:val="19"/>
        </w:rPr>
        <w:t>standards</w:t>
      </w:r>
      <w:r w:rsidRPr="003E6966">
        <w:rPr>
          <w:rFonts w:asciiTheme="minorHAnsi" w:hAnsiTheme="minorHAnsi"/>
          <w:spacing w:val="-8"/>
          <w:sz w:val="19"/>
        </w:rPr>
        <w:t xml:space="preserve"> </w:t>
      </w:r>
      <w:r w:rsidRPr="003E6966">
        <w:rPr>
          <w:rFonts w:asciiTheme="minorHAnsi" w:hAnsiTheme="minorHAnsi"/>
          <w:spacing w:val="-3"/>
          <w:sz w:val="19"/>
        </w:rPr>
        <w:t>and</w:t>
      </w:r>
      <w:r w:rsidRPr="003E6966">
        <w:rPr>
          <w:rFonts w:asciiTheme="minorHAnsi" w:hAnsiTheme="minorHAnsi"/>
          <w:spacing w:val="-8"/>
          <w:sz w:val="19"/>
        </w:rPr>
        <w:t xml:space="preserve"> </w:t>
      </w:r>
      <w:r w:rsidRPr="003E6966">
        <w:rPr>
          <w:rFonts w:asciiTheme="minorHAnsi" w:hAnsiTheme="minorHAnsi"/>
          <w:spacing w:val="-4"/>
          <w:sz w:val="19"/>
        </w:rPr>
        <w:t>maintain</w:t>
      </w:r>
      <w:r w:rsidRPr="003E6966">
        <w:rPr>
          <w:rFonts w:asciiTheme="minorHAnsi" w:hAnsiTheme="minorHAnsi"/>
          <w:spacing w:val="-8"/>
          <w:sz w:val="19"/>
        </w:rPr>
        <w:t xml:space="preserve"> </w:t>
      </w:r>
      <w:r w:rsidRPr="003E6966">
        <w:rPr>
          <w:rFonts w:asciiTheme="minorHAnsi" w:hAnsiTheme="minorHAnsi"/>
          <w:spacing w:val="-4"/>
          <w:sz w:val="19"/>
        </w:rPr>
        <w:t>public</w:t>
      </w:r>
      <w:r w:rsidRPr="003E6966">
        <w:rPr>
          <w:rFonts w:asciiTheme="minorHAnsi" w:hAnsiTheme="minorHAnsi"/>
          <w:spacing w:val="-8"/>
          <w:sz w:val="19"/>
        </w:rPr>
        <w:t xml:space="preserve"> </w:t>
      </w:r>
      <w:r w:rsidRPr="003E6966">
        <w:rPr>
          <w:rFonts w:asciiTheme="minorHAnsi" w:hAnsiTheme="minorHAnsi"/>
          <w:spacing w:val="-5"/>
          <w:sz w:val="19"/>
        </w:rPr>
        <w:t>safety</w:t>
      </w:r>
    </w:p>
    <w:p w14:paraId="16DA5141" w14:textId="77777777" w:rsidR="00BE1038" w:rsidRPr="003E6966" w:rsidRDefault="008D5DB5">
      <w:pPr>
        <w:pStyle w:val="ListParagraph"/>
        <w:numPr>
          <w:ilvl w:val="3"/>
          <w:numId w:val="7"/>
        </w:numPr>
        <w:tabs>
          <w:tab w:val="left" w:pos="1361"/>
        </w:tabs>
        <w:spacing w:before="83" w:line="223" w:lineRule="auto"/>
        <w:ind w:right="2108"/>
        <w:rPr>
          <w:rFonts w:asciiTheme="minorHAnsi" w:hAnsiTheme="minorHAnsi"/>
          <w:sz w:val="19"/>
        </w:rPr>
      </w:pPr>
      <w:r w:rsidRPr="003E6966">
        <w:rPr>
          <w:rFonts w:asciiTheme="minorHAnsi" w:hAnsiTheme="minorHAnsi"/>
          <w:sz w:val="19"/>
        </w:rPr>
        <w:t>a</w:t>
      </w:r>
      <w:r w:rsidRPr="003E6966">
        <w:rPr>
          <w:rFonts w:asciiTheme="minorHAnsi" w:hAnsiTheme="minorHAnsi"/>
          <w:spacing w:val="-3"/>
          <w:sz w:val="19"/>
        </w:rPr>
        <w:t xml:space="preserve"> </w:t>
      </w:r>
      <w:r w:rsidRPr="003E6966">
        <w:rPr>
          <w:rFonts w:asciiTheme="minorHAnsi" w:hAnsiTheme="minorHAnsi"/>
          <w:sz w:val="19"/>
        </w:rPr>
        <w:t>clearance</w:t>
      </w:r>
      <w:r w:rsidRPr="003E6966">
        <w:rPr>
          <w:rFonts w:asciiTheme="minorHAnsi" w:hAnsiTheme="minorHAnsi"/>
          <w:spacing w:val="-3"/>
          <w:sz w:val="19"/>
        </w:rPr>
        <w:t xml:space="preserve"> </w:t>
      </w:r>
      <w:r w:rsidRPr="003E6966">
        <w:rPr>
          <w:rFonts w:asciiTheme="minorHAnsi" w:hAnsiTheme="minorHAnsi"/>
          <w:sz w:val="19"/>
        </w:rPr>
        <w:t>of</w:t>
      </w:r>
      <w:r w:rsidRPr="003E6966">
        <w:rPr>
          <w:rFonts w:asciiTheme="minorHAnsi" w:hAnsiTheme="minorHAnsi"/>
          <w:spacing w:val="-3"/>
          <w:sz w:val="19"/>
        </w:rPr>
        <w:t xml:space="preserve"> </w:t>
      </w:r>
      <w:r w:rsidRPr="003E6966">
        <w:rPr>
          <w:rFonts w:asciiTheme="minorHAnsi" w:hAnsiTheme="minorHAnsi"/>
          <w:sz w:val="19"/>
        </w:rPr>
        <w:t>5.75</w:t>
      </w:r>
      <w:r w:rsidRPr="003E6966">
        <w:rPr>
          <w:rFonts w:asciiTheme="minorHAnsi" w:hAnsiTheme="minorHAnsi"/>
          <w:spacing w:val="-3"/>
          <w:sz w:val="19"/>
        </w:rPr>
        <w:t xml:space="preserve"> </w:t>
      </w:r>
      <w:proofErr w:type="spellStart"/>
      <w:r w:rsidRPr="003E6966">
        <w:rPr>
          <w:rFonts w:asciiTheme="minorHAnsi" w:hAnsiTheme="minorHAnsi"/>
          <w:sz w:val="19"/>
        </w:rPr>
        <w:t>metres</w:t>
      </w:r>
      <w:proofErr w:type="spellEnd"/>
      <w:r w:rsidRPr="003E6966">
        <w:rPr>
          <w:rFonts w:asciiTheme="minorHAnsi" w:hAnsiTheme="minorHAnsi"/>
          <w:spacing w:val="-3"/>
          <w:sz w:val="19"/>
        </w:rPr>
        <w:t xml:space="preserve"> </w:t>
      </w:r>
      <w:r w:rsidRPr="003E6966">
        <w:rPr>
          <w:rFonts w:asciiTheme="minorHAnsi" w:hAnsiTheme="minorHAnsi"/>
          <w:sz w:val="19"/>
        </w:rPr>
        <w:t>above</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tracks,</w:t>
      </w:r>
      <w:r w:rsidRPr="003E6966">
        <w:rPr>
          <w:rFonts w:asciiTheme="minorHAnsi" w:hAnsiTheme="minorHAnsi"/>
          <w:spacing w:val="-3"/>
          <w:sz w:val="19"/>
        </w:rPr>
        <w:t xml:space="preserve"> </w:t>
      </w:r>
      <w:r w:rsidRPr="003E6966">
        <w:rPr>
          <w:rFonts w:asciiTheme="minorHAnsi" w:hAnsiTheme="minorHAnsi"/>
          <w:sz w:val="19"/>
        </w:rPr>
        <w:t>such</w:t>
      </w:r>
      <w:r w:rsidRPr="003E6966">
        <w:rPr>
          <w:rFonts w:asciiTheme="minorHAnsi" w:hAnsiTheme="minorHAnsi"/>
          <w:spacing w:val="-3"/>
          <w:sz w:val="19"/>
        </w:rPr>
        <w:t xml:space="preserve"> </w:t>
      </w:r>
      <w:r w:rsidRPr="003E6966">
        <w:rPr>
          <w:rFonts w:asciiTheme="minorHAnsi" w:hAnsiTheme="minorHAnsi"/>
          <w:sz w:val="19"/>
        </w:rPr>
        <w:t>that</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closer</w:t>
      </w:r>
      <w:r w:rsidRPr="003E6966">
        <w:rPr>
          <w:rFonts w:asciiTheme="minorHAnsi" w:hAnsiTheme="minorHAnsi"/>
          <w:spacing w:val="-3"/>
          <w:sz w:val="19"/>
        </w:rPr>
        <w:t xml:space="preserve"> </w:t>
      </w:r>
      <w:r w:rsidRPr="003E6966">
        <w:rPr>
          <w:rFonts w:asciiTheme="minorHAnsi" w:hAnsiTheme="minorHAnsi"/>
          <w:sz w:val="19"/>
        </w:rPr>
        <w:t>they</w:t>
      </w:r>
      <w:r w:rsidRPr="003E6966">
        <w:rPr>
          <w:rFonts w:asciiTheme="minorHAnsi" w:hAnsiTheme="minorHAnsi"/>
          <w:spacing w:val="-3"/>
          <w:sz w:val="19"/>
        </w:rPr>
        <w:t xml:space="preserve"> </w:t>
      </w:r>
      <w:r w:rsidRPr="003E6966">
        <w:rPr>
          <w:rFonts w:asciiTheme="minorHAnsi" w:hAnsiTheme="minorHAnsi"/>
          <w:sz w:val="19"/>
        </w:rPr>
        <w:t>are</w:t>
      </w:r>
      <w:r w:rsidRPr="003E6966">
        <w:rPr>
          <w:rFonts w:asciiTheme="minorHAnsi" w:hAnsiTheme="minorHAnsi"/>
          <w:spacing w:val="-3"/>
          <w:sz w:val="19"/>
        </w:rPr>
        <w:t xml:space="preserve"> </w:t>
      </w:r>
      <w:r w:rsidRPr="003E6966">
        <w:rPr>
          <w:rFonts w:asciiTheme="minorHAnsi" w:hAnsiTheme="minorHAnsi"/>
          <w:sz w:val="19"/>
        </w:rPr>
        <w:t>to</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end</w:t>
      </w:r>
      <w:r w:rsidRPr="003E6966">
        <w:rPr>
          <w:rFonts w:asciiTheme="minorHAnsi" w:hAnsiTheme="minorHAnsi"/>
          <w:spacing w:val="-3"/>
          <w:sz w:val="19"/>
        </w:rPr>
        <w:t xml:space="preserve"> </w:t>
      </w:r>
      <w:r w:rsidRPr="003E6966">
        <w:rPr>
          <w:rFonts w:asciiTheme="minorHAnsi" w:hAnsiTheme="minorHAnsi"/>
          <w:sz w:val="19"/>
        </w:rPr>
        <w:t>of</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trench,</w:t>
      </w:r>
      <w:r w:rsidRPr="003E6966">
        <w:rPr>
          <w:rFonts w:asciiTheme="minorHAnsi" w:hAnsiTheme="minorHAnsi"/>
          <w:spacing w:val="-3"/>
          <w:sz w:val="19"/>
        </w:rPr>
        <w:t xml:space="preserve"> </w:t>
      </w:r>
      <w:r w:rsidRPr="003E6966">
        <w:rPr>
          <w:rFonts w:asciiTheme="minorHAnsi" w:hAnsiTheme="minorHAnsi"/>
          <w:sz w:val="19"/>
        </w:rPr>
        <w:t>the higher they need to be and the longer the DDA compliant</w:t>
      </w:r>
      <w:r w:rsidRPr="003E6966">
        <w:rPr>
          <w:rFonts w:asciiTheme="minorHAnsi" w:hAnsiTheme="minorHAnsi"/>
          <w:spacing w:val="-2"/>
          <w:sz w:val="19"/>
        </w:rPr>
        <w:t xml:space="preserve"> </w:t>
      </w:r>
      <w:r w:rsidRPr="003E6966">
        <w:rPr>
          <w:rFonts w:asciiTheme="minorHAnsi" w:hAnsiTheme="minorHAnsi"/>
          <w:sz w:val="19"/>
        </w:rPr>
        <w:t>ramp.</w:t>
      </w:r>
    </w:p>
    <w:p w14:paraId="506BF4DE" w14:textId="77777777" w:rsidR="00BE1038" w:rsidRPr="003E6966" w:rsidRDefault="00BE1038">
      <w:pPr>
        <w:pStyle w:val="BodyText"/>
        <w:spacing w:before="8"/>
        <w:rPr>
          <w:rFonts w:asciiTheme="minorHAnsi" w:hAnsiTheme="minorHAnsi"/>
        </w:rPr>
      </w:pPr>
    </w:p>
    <w:p w14:paraId="589DC2B6" w14:textId="77777777" w:rsidR="00BE1038" w:rsidRPr="003E6966" w:rsidRDefault="008D5DB5">
      <w:pPr>
        <w:pStyle w:val="Heading2"/>
        <w:numPr>
          <w:ilvl w:val="2"/>
          <w:numId w:val="5"/>
        </w:numPr>
        <w:tabs>
          <w:tab w:val="left" w:pos="2187"/>
          <w:tab w:val="left" w:pos="2188"/>
        </w:tabs>
        <w:spacing w:before="1"/>
        <w:jc w:val="left"/>
        <w:rPr>
          <w:rFonts w:asciiTheme="minorHAnsi" w:hAnsiTheme="minorHAnsi"/>
        </w:rPr>
      </w:pPr>
      <w:r w:rsidRPr="003E6966">
        <w:rPr>
          <w:rFonts w:asciiTheme="minorHAnsi" w:hAnsiTheme="minorHAnsi"/>
          <w:color w:val="3E8B94"/>
        </w:rPr>
        <w:t>Surface</w:t>
      </w:r>
      <w:bookmarkStart w:id="32" w:name="_Ref501467640"/>
      <w:bookmarkEnd w:id="32"/>
      <w:r w:rsidRPr="003E6966">
        <w:rPr>
          <w:rFonts w:asciiTheme="minorHAnsi" w:hAnsiTheme="minorHAnsi"/>
          <w:color w:val="3E8B94"/>
        </w:rPr>
        <w:t xml:space="preserve"> </w:t>
      </w:r>
      <w:bookmarkStart w:id="33" w:name="_bookmark11"/>
      <w:bookmarkEnd w:id="33"/>
      <w:r w:rsidRPr="003E6966">
        <w:rPr>
          <w:rFonts w:asciiTheme="minorHAnsi" w:hAnsiTheme="minorHAnsi"/>
          <w:color w:val="3E8B94"/>
        </w:rPr>
        <w:t>water</w:t>
      </w:r>
      <w:r w:rsidRPr="003E6966">
        <w:rPr>
          <w:rFonts w:asciiTheme="minorHAnsi" w:hAnsiTheme="minorHAnsi"/>
          <w:color w:val="3E8B94"/>
          <w:spacing w:val="-3"/>
        </w:rPr>
        <w:t xml:space="preserve"> </w:t>
      </w:r>
      <w:r w:rsidRPr="003E6966">
        <w:rPr>
          <w:rFonts w:asciiTheme="minorHAnsi" w:hAnsiTheme="minorHAnsi"/>
          <w:color w:val="3E8B94"/>
        </w:rPr>
        <w:t>management</w:t>
      </w:r>
    </w:p>
    <w:p w14:paraId="3743A6B2" w14:textId="77777777" w:rsidR="00BE1038" w:rsidRPr="003E6966" w:rsidRDefault="008D5DB5">
      <w:pPr>
        <w:pStyle w:val="BodyText"/>
        <w:spacing w:before="120" w:line="223" w:lineRule="auto"/>
        <w:ind w:left="1133" w:right="2224"/>
        <w:rPr>
          <w:rFonts w:asciiTheme="minorHAnsi" w:hAnsiTheme="minorHAnsi"/>
        </w:rPr>
      </w:pPr>
      <w:r w:rsidRPr="003E6966">
        <w:rPr>
          <w:rFonts w:asciiTheme="minorHAnsi" w:hAnsiTheme="minorHAnsi"/>
        </w:rPr>
        <w:t>The trench would be designed to prevent groundwater from entering the trench and avoid the need for ongoing dewatering. However, rain would fall into the trench and require management.</w:t>
      </w:r>
    </w:p>
    <w:p w14:paraId="395EC7B1" w14:textId="77777777" w:rsidR="00BE1038" w:rsidRPr="003E6966" w:rsidRDefault="008D5DB5">
      <w:pPr>
        <w:pStyle w:val="BodyText"/>
        <w:spacing w:before="171" w:line="223" w:lineRule="auto"/>
        <w:ind w:left="1133" w:right="2123"/>
        <w:rPr>
          <w:rFonts w:asciiTheme="minorHAnsi" w:hAnsiTheme="minorHAnsi"/>
        </w:rPr>
      </w:pPr>
      <w:r w:rsidRPr="003E6966">
        <w:rPr>
          <w:rFonts w:asciiTheme="minorHAnsi" w:hAnsiTheme="minorHAnsi"/>
        </w:rPr>
        <w:t xml:space="preserve">A </w:t>
      </w:r>
      <w:proofErr w:type="spellStart"/>
      <w:r w:rsidRPr="003E6966">
        <w:rPr>
          <w:rFonts w:asciiTheme="minorHAnsi" w:hAnsiTheme="minorHAnsi"/>
        </w:rPr>
        <w:t>stormwater</w:t>
      </w:r>
      <w:proofErr w:type="spellEnd"/>
      <w:r w:rsidRPr="003E6966">
        <w:rPr>
          <w:rFonts w:asciiTheme="minorHAnsi" w:hAnsiTheme="minorHAnsi"/>
        </w:rPr>
        <w:t xml:space="preserve"> tank would be incorporated into the base of the trench to meet MTM requirements for accommodating rainfall equivalent to a 1 in 100-year two-hour storm. This equates to a volume of up to 800 cubic </w:t>
      </w:r>
      <w:proofErr w:type="spellStart"/>
      <w:r w:rsidRPr="003E6966">
        <w:rPr>
          <w:rFonts w:asciiTheme="minorHAnsi" w:hAnsiTheme="minorHAnsi"/>
        </w:rPr>
        <w:t>metres</w:t>
      </w:r>
      <w:proofErr w:type="spellEnd"/>
      <w:r w:rsidRPr="003E6966">
        <w:rPr>
          <w:rFonts w:asciiTheme="minorHAnsi" w:hAnsiTheme="minorHAnsi"/>
        </w:rPr>
        <w:t xml:space="preserve">, including an allowance for the climate change scenario discussed in Section </w:t>
      </w:r>
      <w:hyperlink w:anchor="_bookmark29" w:history="1">
        <w:r w:rsidRPr="003E6966">
          <w:rPr>
            <w:rFonts w:asciiTheme="minorHAnsi" w:hAnsiTheme="minorHAnsi"/>
          </w:rPr>
          <w:t>2.9</w:t>
        </w:r>
      </w:hyperlink>
      <w:r w:rsidRPr="003E6966">
        <w:rPr>
          <w:rFonts w:asciiTheme="minorHAnsi" w:hAnsiTheme="minorHAnsi"/>
        </w:rPr>
        <w:t>.</w:t>
      </w:r>
    </w:p>
    <w:p w14:paraId="041FA0A7" w14:textId="77777777" w:rsidR="00BE1038" w:rsidRPr="003E6966" w:rsidRDefault="008D5DB5">
      <w:pPr>
        <w:pStyle w:val="BodyText"/>
        <w:spacing w:before="1" w:line="223" w:lineRule="auto"/>
        <w:ind w:left="1133" w:right="1713"/>
        <w:rPr>
          <w:rFonts w:asciiTheme="minorHAnsi" w:hAnsiTheme="minorHAnsi"/>
        </w:rPr>
      </w:pPr>
      <w:r w:rsidRPr="003E6966">
        <w:rPr>
          <w:rFonts w:asciiTheme="minorHAnsi" w:hAnsiTheme="minorHAnsi"/>
        </w:rPr>
        <w:t xml:space="preserve">The design solution for discharging and treating collected </w:t>
      </w:r>
      <w:proofErr w:type="spellStart"/>
      <w:r w:rsidRPr="003E6966">
        <w:rPr>
          <w:rFonts w:asciiTheme="minorHAnsi" w:hAnsiTheme="minorHAnsi"/>
        </w:rPr>
        <w:t>stormwater</w:t>
      </w:r>
      <w:proofErr w:type="spellEnd"/>
      <w:r w:rsidRPr="003E6966">
        <w:rPr>
          <w:rFonts w:asciiTheme="minorHAnsi" w:hAnsiTheme="minorHAnsi"/>
        </w:rPr>
        <w:t xml:space="preserve"> would be developed in conjunction with Council and Melbourne Water to ensure the project meets </w:t>
      </w:r>
      <w:proofErr w:type="spellStart"/>
      <w:r w:rsidRPr="003E6966">
        <w:rPr>
          <w:rFonts w:asciiTheme="minorHAnsi" w:hAnsiTheme="minorHAnsi"/>
        </w:rPr>
        <w:t>stormwater</w:t>
      </w:r>
      <w:proofErr w:type="spellEnd"/>
      <w:r w:rsidRPr="003E6966">
        <w:rPr>
          <w:rFonts w:asciiTheme="minorHAnsi" w:hAnsiTheme="minorHAnsi"/>
        </w:rPr>
        <w:t xml:space="preserve"> management requirements.</w:t>
      </w:r>
    </w:p>
    <w:p w14:paraId="4C62E7DB" w14:textId="77777777" w:rsidR="00BE1038" w:rsidRPr="003E6966" w:rsidRDefault="00BE1038">
      <w:pPr>
        <w:pStyle w:val="BodyText"/>
        <w:spacing w:before="9"/>
        <w:rPr>
          <w:rFonts w:asciiTheme="minorHAnsi" w:hAnsiTheme="minorHAnsi"/>
        </w:rPr>
      </w:pPr>
    </w:p>
    <w:p w14:paraId="09659773" w14:textId="77777777" w:rsidR="00BE1038" w:rsidRPr="003E6966" w:rsidRDefault="008D5DB5">
      <w:pPr>
        <w:pStyle w:val="Heading2"/>
        <w:numPr>
          <w:ilvl w:val="2"/>
          <w:numId w:val="5"/>
        </w:numPr>
        <w:tabs>
          <w:tab w:val="left" w:pos="2187"/>
          <w:tab w:val="left" w:pos="2188"/>
        </w:tabs>
        <w:jc w:val="left"/>
        <w:rPr>
          <w:rFonts w:asciiTheme="minorHAnsi" w:hAnsiTheme="minorHAnsi"/>
        </w:rPr>
      </w:pPr>
      <w:r w:rsidRPr="003E6966">
        <w:rPr>
          <w:rFonts w:asciiTheme="minorHAnsi" w:hAnsiTheme="minorHAnsi"/>
          <w:color w:val="3E8B94"/>
        </w:rPr>
        <w:t>Groundwater</w:t>
      </w:r>
      <w:r w:rsidRPr="003E6966">
        <w:rPr>
          <w:rFonts w:asciiTheme="minorHAnsi" w:hAnsiTheme="minorHAnsi"/>
          <w:color w:val="3E8B94"/>
          <w:spacing w:val="-2"/>
        </w:rPr>
        <w:t xml:space="preserve"> </w:t>
      </w:r>
      <w:r w:rsidRPr="003E6966">
        <w:rPr>
          <w:rFonts w:asciiTheme="minorHAnsi" w:hAnsiTheme="minorHAnsi"/>
          <w:color w:val="3E8B94"/>
        </w:rPr>
        <w:t>management</w:t>
      </w:r>
    </w:p>
    <w:p w14:paraId="196FD6EB" w14:textId="77777777" w:rsidR="00BE1038" w:rsidRPr="003E6966" w:rsidRDefault="008D5DB5">
      <w:pPr>
        <w:pStyle w:val="BodyText"/>
        <w:spacing w:before="120" w:line="223" w:lineRule="auto"/>
        <w:ind w:left="1133" w:right="2608"/>
        <w:rPr>
          <w:rFonts w:asciiTheme="minorHAnsi" w:hAnsiTheme="minorHAnsi"/>
        </w:rPr>
      </w:pPr>
      <w:r w:rsidRPr="003E6966">
        <w:rPr>
          <w:rFonts w:asciiTheme="minorHAnsi" w:hAnsiTheme="minorHAnsi"/>
        </w:rPr>
        <w:t>Through the risk and impact assessment process, a need to manage groundwater was identified to reduce the potential changes to groundwater levels and the associated impacts.</w:t>
      </w:r>
    </w:p>
    <w:p w14:paraId="4EE73E6E" w14:textId="750D7372" w:rsidR="00BE1038" w:rsidRPr="003E6966" w:rsidRDefault="008D5DB5" w:rsidP="00060E85">
      <w:pPr>
        <w:pStyle w:val="BodyText"/>
        <w:spacing w:before="171" w:line="223" w:lineRule="auto"/>
        <w:ind w:left="1133" w:right="2608"/>
        <w:rPr>
          <w:rFonts w:asciiTheme="minorHAnsi" w:hAnsiTheme="minorHAnsi"/>
        </w:rPr>
      </w:pPr>
      <w:r w:rsidRPr="003E6966">
        <w:rPr>
          <w:rFonts w:asciiTheme="minorHAnsi" w:hAnsiTheme="minorHAnsi"/>
          <w:spacing w:val="-10"/>
        </w:rPr>
        <w:t>To</w:t>
      </w:r>
      <w:r w:rsidRPr="003E6966">
        <w:rPr>
          <w:rFonts w:asciiTheme="minorHAnsi" w:hAnsiTheme="minorHAnsi"/>
          <w:spacing w:val="-11"/>
        </w:rPr>
        <w:t xml:space="preserve"> </w:t>
      </w:r>
      <w:r w:rsidRPr="003E6966">
        <w:rPr>
          <w:rFonts w:asciiTheme="minorHAnsi" w:hAnsiTheme="minorHAnsi"/>
        </w:rPr>
        <w:t>manage</w:t>
      </w:r>
      <w:r w:rsidRPr="003E6966">
        <w:rPr>
          <w:rFonts w:asciiTheme="minorHAnsi" w:hAnsiTheme="minorHAnsi"/>
          <w:spacing w:val="-11"/>
        </w:rPr>
        <w:t xml:space="preserve"> </w:t>
      </w:r>
      <w:r w:rsidRPr="003E6966">
        <w:rPr>
          <w:rFonts w:asciiTheme="minorHAnsi" w:hAnsiTheme="minorHAnsi"/>
        </w:rPr>
        <w:t>potential</w:t>
      </w:r>
      <w:r w:rsidRPr="003E6966">
        <w:rPr>
          <w:rFonts w:asciiTheme="minorHAnsi" w:hAnsiTheme="minorHAnsi"/>
          <w:spacing w:val="-11"/>
        </w:rPr>
        <w:t xml:space="preserve"> </w:t>
      </w:r>
      <w:r w:rsidRPr="003E6966">
        <w:rPr>
          <w:rFonts w:asciiTheme="minorHAnsi" w:hAnsiTheme="minorHAnsi"/>
        </w:rPr>
        <w:t>impacts</w:t>
      </w:r>
      <w:r w:rsidRPr="003E6966">
        <w:rPr>
          <w:rFonts w:asciiTheme="minorHAnsi" w:hAnsiTheme="minorHAnsi"/>
          <w:spacing w:val="-11"/>
        </w:rPr>
        <w:t xml:space="preserve"> </w:t>
      </w:r>
      <w:r w:rsidRPr="003E6966">
        <w:rPr>
          <w:rFonts w:asciiTheme="minorHAnsi" w:hAnsiTheme="minorHAnsi"/>
          <w:spacing w:val="-3"/>
        </w:rPr>
        <w:t>predicted</w:t>
      </w:r>
      <w:r w:rsidRPr="003E6966">
        <w:rPr>
          <w:rFonts w:asciiTheme="minorHAnsi" w:hAnsiTheme="minorHAnsi"/>
          <w:spacing w:val="-11"/>
        </w:rPr>
        <w:t xml:space="preserve"> </w:t>
      </w:r>
      <w:r w:rsidRPr="003E6966">
        <w:rPr>
          <w:rFonts w:asciiTheme="minorHAnsi" w:hAnsiTheme="minorHAnsi"/>
          <w:spacing w:val="-3"/>
        </w:rPr>
        <w:t>through</w:t>
      </w:r>
      <w:r w:rsidRPr="003E6966">
        <w:rPr>
          <w:rFonts w:asciiTheme="minorHAnsi" w:hAnsiTheme="minorHAnsi"/>
          <w:spacing w:val="-11"/>
        </w:rPr>
        <w:t xml:space="preserve"> </w:t>
      </w:r>
      <w:r w:rsidRPr="003E6966">
        <w:rPr>
          <w:rFonts w:asciiTheme="minorHAnsi" w:hAnsiTheme="minorHAnsi"/>
        </w:rPr>
        <w:t>the</w:t>
      </w:r>
      <w:r w:rsidRPr="003E6966">
        <w:rPr>
          <w:rFonts w:asciiTheme="minorHAnsi" w:hAnsiTheme="minorHAnsi"/>
          <w:spacing w:val="-11"/>
        </w:rPr>
        <w:t xml:space="preserve"> </w:t>
      </w:r>
      <w:r w:rsidRPr="003E6966">
        <w:rPr>
          <w:rFonts w:asciiTheme="minorHAnsi" w:hAnsiTheme="minorHAnsi"/>
        </w:rPr>
        <w:t>initial</w:t>
      </w:r>
      <w:r w:rsidRPr="003E6966">
        <w:rPr>
          <w:rFonts w:asciiTheme="minorHAnsi" w:hAnsiTheme="minorHAnsi"/>
          <w:spacing w:val="-11"/>
        </w:rPr>
        <w:t xml:space="preserve"> </w:t>
      </w:r>
      <w:r w:rsidRPr="003E6966">
        <w:rPr>
          <w:rFonts w:asciiTheme="minorHAnsi" w:hAnsiTheme="minorHAnsi"/>
        </w:rPr>
        <w:t>assessment,</w:t>
      </w:r>
      <w:r w:rsidRPr="003E6966">
        <w:rPr>
          <w:rFonts w:asciiTheme="minorHAnsi" w:hAnsiTheme="minorHAnsi"/>
          <w:spacing w:val="-11"/>
        </w:rPr>
        <w:t xml:space="preserve"> </w:t>
      </w:r>
      <w:r w:rsidRPr="003E6966">
        <w:rPr>
          <w:rFonts w:asciiTheme="minorHAnsi" w:hAnsiTheme="minorHAnsi"/>
        </w:rPr>
        <w:t>an</w:t>
      </w:r>
      <w:r w:rsidRPr="003E6966">
        <w:rPr>
          <w:rFonts w:asciiTheme="minorHAnsi" w:hAnsiTheme="minorHAnsi"/>
          <w:spacing w:val="-11"/>
        </w:rPr>
        <w:t xml:space="preserve"> </w:t>
      </w:r>
      <w:r w:rsidRPr="003E6966">
        <w:rPr>
          <w:rFonts w:asciiTheme="minorHAnsi" w:hAnsiTheme="minorHAnsi"/>
        </w:rPr>
        <w:t>EPR</w:t>
      </w:r>
      <w:r w:rsidRPr="003E6966">
        <w:rPr>
          <w:rFonts w:asciiTheme="minorHAnsi" w:hAnsiTheme="minorHAnsi"/>
          <w:spacing w:val="-11"/>
        </w:rPr>
        <w:t xml:space="preserve"> </w:t>
      </w:r>
      <w:r w:rsidRPr="003E6966">
        <w:rPr>
          <w:rFonts w:asciiTheme="minorHAnsi" w:hAnsiTheme="minorHAnsi"/>
        </w:rPr>
        <w:t>was</w:t>
      </w:r>
      <w:r w:rsidRPr="003E6966">
        <w:rPr>
          <w:rFonts w:asciiTheme="minorHAnsi" w:hAnsiTheme="minorHAnsi"/>
          <w:spacing w:val="-11"/>
        </w:rPr>
        <w:t xml:space="preserve"> </w:t>
      </w:r>
      <w:r w:rsidRPr="003E6966">
        <w:rPr>
          <w:rFonts w:asciiTheme="minorHAnsi" w:hAnsiTheme="minorHAnsi"/>
          <w:spacing w:val="-3"/>
        </w:rPr>
        <w:t>developed</w:t>
      </w:r>
      <w:r w:rsidRPr="003E6966">
        <w:rPr>
          <w:rFonts w:asciiTheme="minorHAnsi" w:hAnsiTheme="minorHAnsi"/>
          <w:spacing w:val="-11"/>
        </w:rPr>
        <w:t xml:space="preserve"> </w:t>
      </w:r>
      <w:r w:rsidRPr="003E6966">
        <w:rPr>
          <w:rFonts w:asciiTheme="minorHAnsi" w:hAnsiTheme="minorHAnsi"/>
        </w:rPr>
        <w:t xml:space="preserve">which </w:t>
      </w:r>
      <w:r w:rsidRPr="003E6966">
        <w:rPr>
          <w:rFonts w:asciiTheme="minorHAnsi" w:hAnsiTheme="minorHAnsi"/>
          <w:spacing w:val="-3"/>
        </w:rPr>
        <w:t xml:space="preserve">would </w:t>
      </w:r>
      <w:r w:rsidRPr="003E6966">
        <w:rPr>
          <w:rFonts w:asciiTheme="minorHAnsi" w:hAnsiTheme="minorHAnsi"/>
          <w:spacing w:val="-4"/>
        </w:rPr>
        <w:t xml:space="preserve">reduce </w:t>
      </w:r>
      <w:r w:rsidRPr="003E6966">
        <w:rPr>
          <w:rFonts w:asciiTheme="minorHAnsi" w:hAnsiTheme="minorHAnsi"/>
        </w:rPr>
        <w:t xml:space="preserve">the magnitude and </w:t>
      </w:r>
      <w:r w:rsidRPr="003E6966">
        <w:rPr>
          <w:rFonts w:asciiTheme="minorHAnsi" w:hAnsiTheme="minorHAnsi"/>
          <w:spacing w:val="-3"/>
        </w:rPr>
        <w:t xml:space="preserve">extent </w:t>
      </w:r>
      <w:r w:rsidRPr="003E6966">
        <w:rPr>
          <w:rFonts w:asciiTheme="minorHAnsi" w:hAnsiTheme="minorHAnsi"/>
        </w:rPr>
        <w:t xml:space="preserve">of </w:t>
      </w:r>
      <w:r w:rsidRPr="003E6966">
        <w:rPr>
          <w:rFonts w:asciiTheme="minorHAnsi" w:hAnsiTheme="minorHAnsi"/>
          <w:spacing w:val="-3"/>
        </w:rPr>
        <w:t xml:space="preserve">project-induced groundwater level changes </w:t>
      </w:r>
      <w:r w:rsidRPr="003E6966">
        <w:rPr>
          <w:rFonts w:asciiTheme="minorHAnsi" w:hAnsiTheme="minorHAnsi"/>
        </w:rPr>
        <w:t xml:space="preserve">at </w:t>
      </w:r>
      <w:proofErr w:type="spellStart"/>
      <w:r w:rsidRPr="003E6966">
        <w:rPr>
          <w:rFonts w:asciiTheme="minorHAnsi" w:hAnsiTheme="minorHAnsi"/>
          <w:spacing w:val="-3"/>
        </w:rPr>
        <w:t>Edithvale</w:t>
      </w:r>
      <w:proofErr w:type="spellEnd"/>
      <w:r w:rsidRPr="003E6966">
        <w:rPr>
          <w:rFonts w:asciiTheme="minorHAnsi" w:hAnsiTheme="minorHAnsi"/>
          <w:spacing w:val="-3"/>
        </w:rPr>
        <w:t xml:space="preserve">. </w:t>
      </w:r>
      <w:r w:rsidRPr="003E6966">
        <w:rPr>
          <w:rFonts w:asciiTheme="minorHAnsi" w:hAnsiTheme="minorHAnsi"/>
        </w:rPr>
        <w:t xml:space="preserve">As outlined in Chapter 5 </w:t>
      </w:r>
      <w:r w:rsidRPr="00060E85">
        <w:rPr>
          <w:rFonts w:asciiTheme="minorHAnsi" w:hAnsiTheme="minorHAnsi"/>
          <w:i/>
          <w:spacing w:val="-2"/>
        </w:rPr>
        <w:t xml:space="preserve">Modelling </w:t>
      </w:r>
      <w:r w:rsidRPr="00060E85">
        <w:rPr>
          <w:rFonts w:asciiTheme="minorHAnsi" w:hAnsiTheme="minorHAnsi"/>
          <w:i/>
        </w:rPr>
        <w:t xml:space="preserve">the water </w:t>
      </w:r>
      <w:r w:rsidRPr="00060E85">
        <w:rPr>
          <w:rFonts w:asciiTheme="minorHAnsi" w:hAnsiTheme="minorHAnsi"/>
          <w:i/>
          <w:spacing w:val="-3"/>
        </w:rPr>
        <w:t>environment</w:t>
      </w:r>
      <w:r w:rsidRPr="003E6966">
        <w:rPr>
          <w:rFonts w:asciiTheme="minorHAnsi" w:hAnsiTheme="minorHAnsi"/>
          <w:spacing w:val="-3"/>
        </w:rPr>
        <w:t xml:space="preserve">, </w:t>
      </w:r>
      <w:r w:rsidRPr="003E6966">
        <w:rPr>
          <w:rFonts w:asciiTheme="minorHAnsi" w:hAnsiTheme="minorHAnsi"/>
        </w:rPr>
        <w:t xml:space="preserve">an engineering solution was </w:t>
      </w:r>
      <w:r w:rsidRPr="003E6966">
        <w:rPr>
          <w:rFonts w:asciiTheme="minorHAnsi" w:hAnsiTheme="minorHAnsi"/>
          <w:spacing w:val="-3"/>
        </w:rPr>
        <w:t xml:space="preserve">developed </w:t>
      </w:r>
      <w:r w:rsidRPr="003E6966">
        <w:rPr>
          <w:rFonts w:asciiTheme="minorHAnsi" w:hAnsiTheme="minorHAnsi"/>
        </w:rPr>
        <w:t xml:space="preserve">and modelled to demonstrate that a mitigation measure could be adopted to </w:t>
      </w:r>
      <w:proofErr w:type="spellStart"/>
      <w:r w:rsidRPr="003E6966">
        <w:rPr>
          <w:rFonts w:asciiTheme="minorHAnsi" w:hAnsiTheme="minorHAnsi"/>
        </w:rPr>
        <w:t>minimise</w:t>
      </w:r>
      <w:proofErr w:type="spellEnd"/>
      <w:r w:rsidRPr="003E6966">
        <w:rPr>
          <w:rFonts w:asciiTheme="minorHAnsi" w:hAnsiTheme="minorHAnsi"/>
          <w:spacing w:val="-12"/>
        </w:rPr>
        <w:t xml:space="preserve"> </w:t>
      </w:r>
      <w:r w:rsidRPr="003E6966">
        <w:rPr>
          <w:rFonts w:asciiTheme="minorHAnsi" w:hAnsiTheme="minorHAnsi"/>
        </w:rPr>
        <w:t>the</w:t>
      </w:r>
      <w:r w:rsidR="00060E85">
        <w:rPr>
          <w:rFonts w:asciiTheme="minorHAnsi" w:hAnsiTheme="minorHAnsi"/>
        </w:rPr>
        <w:t xml:space="preserve"> </w:t>
      </w:r>
      <w:r w:rsidRPr="003E6966">
        <w:rPr>
          <w:rFonts w:asciiTheme="minorHAnsi" w:hAnsiTheme="minorHAnsi"/>
        </w:rPr>
        <w:t xml:space="preserve">impact of the project on groundwater levels to achieve the performance outcomes in EPR_GW2 (refer Chapter 9 </w:t>
      </w:r>
      <w:r w:rsidRPr="00060E85">
        <w:rPr>
          <w:rFonts w:asciiTheme="minorHAnsi" w:hAnsiTheme="minorHAnsi"/>
          <w:i/>
        </w:rPr>
        <w:t>Environmental Management Framework</w:t>
      </w:r>
      <w:r w:rsidRPr="003E6966">
        <w:rPr>
          <w:rFonts w:asciiTheme="minorHAnsi" w:hAnsiTheme="minorHAnsi"/>
        </w:rPr>
        <w:t>).</w:t>
      </w:r>
    </w:p>
    <w:p w14:paraId="1852E94A" w14:textId="77777777" w:rsidR="00BE1038" w:rsidRPr="003E6966" w:rsidRDefault="00BE1038">
      <w:pPr>
        <w:spacing w:line="223" w:lineRule="auto"/>
        <w:rPr>
          <w:rFonts w:asciiTheme="minorHAnsi" w:hAnsiTheme="minorHAnsi"/>
        </w:rPr>
        <w:sectPr w:rsidR="00BE1038" w:rsidRPr="003E6966">
          <w:pgSz w:w="11910" w:h="16840"/>
          <w:pgMar w:top="980" w:right="0" w:bottom="720" w:left="0" w:header="0" w:footer="529" w:gutter="0"/>
          <w:cols w:space="720"/>
        </w:sectPr>
      </w:pPr>
    </w:p>
    <w:p w14:paraId="3FCC81DE" w14:textId="77777777" w:rsidR="00BE1038" w:rsidRPr="003E6966" w:rsidRDefault="008D5DB5">
      <w:pPr>
        <w:pStyle w:val="BodyText"/>
        <w:spacing w:before="75" w:line="223" w:lineRule="auto"/>
        <w:ind w:left="1700" w:right="1216"/>
        <w:rPr>
          <w:rFonts w:asciiTheme="minorHAnsi" w:hAnsiTheme="minorHAnsi"/>
        </w:rPr>
      </w:pPr>
      <w:r w:rsidRPr="003E6966">
        <w:rPr>
          <w:rFonts w:asciiTheme="minorHAnsi" w:hAnsiTheme="minorHAnsi"/>
        </w:rPr>
        <w:lastRenderedPageBreak/>
        <w:t>The engineering solution modelled for this EES comprises the installation of a passive horizontal drain, which is an underground pipe that would be installed around the outside of, and adjacent to, the pile walls. The pipe would be installed at a depth that is permanently below the naturally variable water table, and perforated to allow groundwater inflow and outflow.</w:t>
      </w:r>
    </w:p>
    <w:p w14:paraId="239EEE27" w14:textId="77777777" w:rsidR="00BE1038" w:rsidRPr="003E6966" w:rsidRDefault="008D5DB5">
      <w:pPr>
        <w:pStyle w:val="BodyText"/>
        <w:spacing w:before="172" w:line="223" w:lineRule="auto"/>
        <w:ind w:left="1700" w:right="1316"/>
        <w:rPr>
          <w:rFonts w:asciiTheme="minorHAnsi" w:hAnsiTheme="minorHAnsi"/>
        </w:rPr>
      </w:pPr>
      <w:r w:rsidRPr="003E6966">
        <w:rPr>
          <w:rFonts w:asciiTheme="minorHAnsi" w:hAnsiTheme="minorHAnsi"/>
        </w:rPr>
        <w:t xml:space="preserve">Without the engineering solution, the groundwater levels ‘upstream’ of the trench (i.e. inland) would rise, and drop on the ‘downstream’ side of the trench. The passive horizontal drain would provide a permeable connection between both sides of the trench, allowing groundwater to move more freely around the trench and </w:t>
      </w:r>
      <w:proofErr w:type="spellStart"/>
      <w:r w:rsidRPr="003E6966">
        <w:rPr>
          <w:rFonts w:asciiTheme="minorHAnsi" w:hAnsiTheme="minorHAnsi"/>
        </w:rPr>
        <w:t>minimise</w:t>
      </w:r>
      <w:proofErr w:type="spellEnd"/>
      <w:r w:rsidRPr="003E6966">
        <w:rPr>
          <w:rFonts w:asciiTheme="minorHAnsi" w:hAnsiTheme="minorHAnsi"/>
        </w:rPr>
        <w:t xml:space="preserve"> the difference in groundwater levels on either side of the trench. </w:t>
      </w:r>
      <w:hyperlink w:anchor="_bookmark12" w:history="1">
        <w:r w:rsidRPr="003E6966">
          <w:rPr>
            <w:rFonts w:asciiTheme="minorHAnsi" w:hAnsiTheme="minorHAnsi"/>
          </w:rPr>
          <w:t xml:space="preserve">Figure 2.4 </w:t>
        </w:r>
      </w:hyperlink>
      <w:r w:rsidRPr="003E6966">
        <w:rPr>
          <w:rFonts w:asciiTheme="minorHAnsi" w:hAnsiTheme="minorHAnsi"/>
        </w:rPr>
        <w:t>provides a schematic representation of the passive horizontal drain.</w:t>
      </w:r>
    </w:p>
    <w:p w14:paraId="2323131B" w14:textId="77777777" w:rsidR="00BE1038" w:rsidRPr="003E6966" w:rsidRDefault="00BE1038">
      <w:pPr>
        <w:pStyle w:val="BodyText"/>
        <w:spacing w:before="4"/>
        <w:rPr>
          <w:rFonts w:asciiTheme="minorHAnsi" w:hAnsiTheme="minorHAnsi"/>
          <w:sz w:val="21"/>
        </w:rPr>
      </w:pPr>
    </w:p>
    <w:p w14:paraId="13A0AA7C" w14:textId="63F22128" w:rsidR="00BE1038" w:rsidRDefault="008D5DB5">
      <w:pPr>
        <w:pStyle w:val="Heading5"/>
        <w:tabs>
          <w:tab w:val="left" w:pos="3004"/>
        </w:tabs>
        <w:rPr>
          <w:rFonts w:asciiTheme="minorHAnsi" w:hAnsiTheme="minorHAnsi"/>
          <w:b/>
        </w:rPr>
      </w:pPr>
      <w:r w:rsidRPr="0071465D">
        <w:rPr>
          <w:rFonts w:asciiTheme="minorHAnsi" w:hAnsiTheme="minorHAnsi"/>
          <w:b/>
        </w:rPr>
        <w:t>Figure</w:t>
      </w:r>
      <w:r w:rsidRPr="0071465D">
        <w:rPr>
          <w:rFonts w:asciiTheme="minorHAnsi" w:hAnsiTheme="minorHAnsi"/>
          <w:b/>
          <w:spacing w:val="-3"/>
        </w:rPr>
        <w:t xml:space="preserve"> </w:t>
      </w:r>
      <w:r w:rsidRPr="0071465D">
        <w:rPr>
          <w:rFonts w:asciiTheme="minorHAnsi" w:hAnsiTheme="minorHAnsi"/>
          <w:b/>
        </w:rPr>
        <w:t>2.4</w:t>
      </w:r>
      <w:r w:rsidRPr="0071465D">
        <w:rPr>
          <w:rFonts w:asciiTheme="minorHAnsi" w:hAnsiTheme="minorHAnsi"/>
          <w:b/>
        </w:rPr>
        <w:tab/>
        <w:t>Schematic r</w:t>
      </w:r>
      <w:bookmarkStart w:id="34" w:name="_bookmark12"/>
      <w:bookmarkEnd w:id="34"/>
      <w:r w:rsidRPr="0071465D">
        <w:rPr>
          <w:rFonts w:asciiTheme="minorHAnsi" w:hAnsiTheme="minorHAnsi"/>
          <w:b/>
        </w:rPr>
        <w:t>epresentation of the passive horizontal</w:t>
      </w:r>
      <w:r w:rsidRPr="0071465D">
        <w:rPr>
          <w:rFonts w:asciiTheme="minorHAnsi" w:hAnsiTheme="minorHAnsi"/>
          <w:b/>
          <w:spacing w:val="-7"/>
        </w:rPr>
        <w:t xml:space="preserve"> </w:t>
      </w:r>
      <w:r w:rsidRPr="0071465D">
        <w:rPr>
          <w:rFonts w:asciiTheme="minorHAnsi" w:hAnsiTheme="minorHAnsi"/>
          <w:b/>
        </w:rPr>
        <w:t>drain</w:t>
      </w:r>
    </w:p>
    <w:p w14:paraId="5AEEF9DC" w14:textId="35393289" w:rsidR="0071465D" w:rsidRPr="0071465D" w:rsidRDefault="0071465D">
      <w:pPr>
        <w:pStyle w:val="Heading5"/>
        <w:tabs>
          <w:tab w:val="left" w:pos="3004"/>
        </w:tabs>
        <w:rPr>
          <w:rFonts w:asciiTheme="minorHAnsi" w:hAnsiTheme="minorHAnsi"/>
          <w:b/>
        </w:rPr>
      </w:pPr>
      <w:r>
        <w:rPr>
          <w:noProof/>
        </w:rPr>
        <w:drawing>
          <wp:anchor distT="0" distB="0" distL="114300" distR="114300" simplePos="0" relativeHeight="251659264" behindDoc="1" locked="0" layoutInCell="1" allowOverlap="1" wp14:anchorId="081759E4" wp14:editId="7928888F">
            <wp:simplePos x="0" y="0"/>
            <wp:positionH relativeFrom="column">
              <wp:posOffset>1092200</wp:posOffset>
            </wp:positionH>
            <wp:positionV relativeFrom="paragraph">
              <wp:posOffset>116205</wp:posOffset>
            </wp:positionV>
            <wp:extent cx="5759450" cy="5207000"/>
            <wp:effectExtent l="0" t="0" r="0" b="0"/>
            <wp:wrapTight wrapText="bothSides">
              <wp:wrapPolygon edited="0">
                <wp:start x="0" y="0"/>
                <wp:lineTo x="0" y="21495"/>
                <wp:lineTo x="21505" y="21495"/>
                <wp:lineTo x="21505" y="0"/>
                <wp:lineTo x="0" y="0"/>
              </wp:wrapPolygon>
            </wp:wrapTight>
            <wp:docPr id="6" name="Picture 6" descr="C:\Users\victucv\AppData\Local\Microsoft\Windows\INetCache\Content.Word\fig 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ctucv\AppData\Local\Microsoft\Windows\INetCache\Content.Word\fig 2.x.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759450" cy="520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908F4" w14:textId="68B4EAA1" w:rsidR="00BE1038" w:rsidRPr="003E6966" w:rsidRDefault="00BE1038">
      <w:pPr>
        <w:pStyle w:val="BodyText"/>
        <w:spacing w:before="8"/>
        <w:rPr>
          <w:rFonts w:asciiTheme="minorHAnsi" w:hAnsiTheme="minorHAnsi"/>
          <w:sz w:val="13"/>
        </w:rPr>
      </w:pPr>
    </w:p>
    <w:p w14:paraId="76992B10" w14:textId="77777777" w:rsidR="00BE1038" w:rsidRPr="003E6966" w:rsidRDefault="00BE1038">
      <w:pPr>
        <w:pStyle w:val="BodyText"/>
        <w:spacing w:before="6"/>
        <w:rPr>
          <w:rFonts w:asciiTheme="minorHAnsi" w:hAnsiTheme="minorHAnsi"/>
          <w:sz w:val="5"/>
        </w:rPr>
      </w:pPr>
    </w:p>
    <w:p w14:paraId="02328BF7" w14:textId="287F42FA" w:rsidR="00BE1038" w:rsidRPr="003E6966" w:rsidRDefault="00BE1038">
      <w:pPr>
        <w:pStyle w:val="BodyText"/>
        <w:spacing w:before="1"/>
        <w:rPr>
          <w:rFonts w:asciiTheme="minorHAnsi" w:hAnsiTheme="minorHAnsi"/>
          <w:sz w:val="9"/>
        </w:rPr>
      </w:pPr>
    </w:p>
    <w:p w14:paraId="6830256C" w14:textId="4CA73F18" w:rsidR="00BE1038" w:rsidRDefault="00BE1038">
      <w:pPr>
        <w:pStyle w:val="BodyText"/>
        <w:spacing w:before="1"/>
        <w:rPr>
          <w:rFonts w:asciiTheme="minorHAnsi" w:hAnsiTheme="minorHAnsi"/>
          <w:sz w:val="24"/>
        </w:rPr>
      </w:pPr>
    </w:p>
    <w:p w14:paraId="79F8EA98" w14:textId="68DCFF5C" w:rsidR="0071465D" w:rsidRDefault="0071465D">
      <w:pPr>
        <w:pStyle w:val="BodyText"/>
        <w:spacing w:before="1"/>
        <w:rPr>
          <w:rFonts w:asciiTheme="minorHAnsi" w:hAnsiTheme="minorHAnsi"/>
          <w:sz w:val="24"/>
        </w:rPr>
      </w:pPr>
    </w:p>
    <w:p w14:paraId="7E7A440D" w14:textId="36420863" w:rsidR="0071465D" w:rsidRDefault="0071465D">
      <w:pPr>
        <w:pStyle w:val="BodyText"/>
        <w:spacing w:before="1"/>
        <w:rPr>
          <w:rFonts w:asciiTheme="minorHAnsi" w:hAnsiTheme="minorHAnsi"/>
          <w:sz w:val="24"/>
        </w:rPr>
      </w:pPr>
    </w:p>
    <w:p w14:paraId="56012A26" w14:textId="1CE8F87E" w:rsidR="0071465D" w:rsidRDefault="0071465D">
      <w:pPr>
        <w:pStyle w:val="BodyText"/>
        <w:spacing w:before="1"/>
        <w:rPr>
          <w:rFonts w:asciiTheme="minorHAnsi" w:hAnsiTheme="minorHAnsi"/>
          <w:sz w:val="24"/>
        </w:rPr>
      </w:pPr>
    </w:p>
    <w:p w14:paraId="5BB97332" w14:textId="238FD077" w:rsidR="0071465D" w:rsidRDefault="0071465D">
      <w:pPr>
        <w:pStyle w:val="BodyText"/>
        <w:spacing w:before="1"/>
        <w:rPr>
          <w:rFonts w:asciiTheme="minorHAnsi" w:hAnsiTheme="minorHAnsi"/>
          <w:sz w:val="24"/>
        </w:rPr>
      </w:pPr>
    </w:p>
    <w:p w14:paraId="4C80076E" w14:textId="7143F23F" w:rsidR="0071465D" w:rsidRDefault="0071465D">
      <w:pPr>
        <w:pStyle w:val="BodyText"/>
        <w:spacing w:before="1"/>
        <w:rPr>
          <w:rFonts w:asciiTheme="minorHAnsi" w:hAnsiTheme="minorHAnsi"/>
          <w:sz w:val="24"/>
        </w:rPr>
      </w:pPr>
    </w:p>
    <w:p w14:paraId="7FDB5FEF" w14:textId="114E7EAC" w:rsidR="0071465D" w:rsidRDefault="0071465D">
      <w:pPr>
        <w:pStyle w:val="BodyText"/>
        <w:spacing w:before="1"/>
        <w:rPr>
          <w:rFonts w:asciiTheme="minorHAnsi" w:hAnsiTheme="minorHAnsi"/>
          <w:sz w:val="24"/>
        </w:rPr>
      </w:pPr>
    </w:p>
    <w:p w14:paraId="0B5E5A0A" w14:textId="77777777" w:rsidR="0071465D" w:rsidRPr="003E6966" w:rsidRDefault="0071465D">
      <w:pPr>
        <w:pStyle w:val="BodyText"/>
        <w:spacing w:before="1"/>
        <w:rPr>
          <w:rFonts w:asciiTheme="minorHAnsi" w:hAnsiTheme="minorHAnsi"/>
          <w:sz w:val="24"/>
        </w:rPr>
      </w:pPr>
    </w:p>
    <w:p w14:paraId="34FB819C" w14:textId="77777777" w:rsidR="0071465D" w:rsidRDefault="0071465D">
      <w:pPr>
        <w:pStyle w:val="BodyText"/>
        <w:spacing w:before="100" w:line="223" w:lineRule="auto"/>
        <w:ind w:left="1700" w:right="1054"/>
        <w:rPr>
          <w:rFonts w:asciiTheme="minorHAnsi" w:hAnsiTheme="minorHAnsi"/>
        </w:rPr>
      </w:pPr>
    </w:p>
    <w:p w14:paraId="5132444F" w14:textId="77777777" w:rsidR="0071465D" w:rsidRDefault="0071465D">
      <w:pPr>
        <w:pStyle w:val="BodyText"/>
        <w:spacing w:before="100" w:line="223" w:lineRule="auto"/>
        <w:ind w:left="1700" w:right="1054"/>
        <w:rPr>
          <w:rFonts w:asciiTheme="minorHAnsi" w:hAnsiTheme="minorHAnsi"/>
        </w:rPr>
      </w:pPr>
    </w:p>
    <w:p w14:paraId="44677074" w14:textId="77777777" w:rsidR="0071465D" w:rsidRDefault="0071465D">
      <w:pPr>
        <w:pStyle w:val="BodyText"/>
        <w:spacing w:before="100" w:line="223" w:lineRule="auto"/>
        <w:ind w:left="1700" w:right="1054"/>
        <w:rPr>
          <w:rFonts w:asciiTheme="minorHAnsi" w:hAnsiTheme="minorHAnsi"/>
        </w:rPr>
      </w:pPr>
    </w:p>
    <w:p w14:paraId="282AAF22" w14:textId="77777777" w:rsidR="0071465D" w:rsidRDefault="0071465D">
      <w:pPr>
        <w:pStyle w:val="BodyText"/>
        <w:spacing w:before="100" w:line="223" w:lineRule="auto"/>
        <w:ind w:left="1700" w:right="1054"/>
        <w:rPr>
          <w:rFonts w:asciiTheme="minorHAnsi" w:hAnsiTheme="minorHAnsi"/>
        </w:rPr>
      </w:pPr>
    </w:p>
    <w:p w14:paraId="55EBF4D9" w14:textId="77777777" w:rsidR="0071465D" w:rsidRDefault="0071465D">
      <w:pPr>
        <w:pStyle w:val="BodyText"/>
        <w:spacing w:before="100" w:line="223" w:lineRule="auto"/>
        <w:ind w:left="1700" w:right="1054"/>
        <w:rPr>
          <w:rFonts w:asciiTheme="minorHAnsi" w:hAnsiTheme="minorHAnsi"/>
        </w:rPr>
      </w:pPr>
    </w:p>
    <w:p w14:paraId="4CD5650E" w14:textId="77777777" w:rsidR="0071465D" w:rsidRDefault="0071465D">
      <w:pPr>
        <w:pStyle w:val="BodyText"/>
        <w:spacing w:before="100" w:line="223" w:lineRule="auto"/>
        <w:ind w:left="1700" w:right="1054"/>
        <w:rPr>
          <w:rFonts w:asciiTheme="minorHAnsi" w:hAnsiTheme="minorHAnsi"/>
        </w:rPr>
      </w:pPr>
    </w:p>
    <w:p w14:paraId="3B2FA63E" w14:textId="77777777" w:rsidR="0071465D" w:rsidRDefault="0071465D">
      <w:pPr>
        <w:pStyle w:val="BodyText"/>
        <w:spacing w:before="100" w:line="223" w:lineRule="auto"/>
        <w:ind w:left="1700" w:right="1054"/>
        <w:rPr>
          <w:rFonts w:asciiTheme="minorHAnsi" w:hAnsiTheme="minorHAnsi"/>
        </w:rPr>
      </w:pPr>
    </w:p>
    <w:p w14:paraId="3703EED4" w14:textId="77777777" w:rsidR="0071465D" w:rsidRDefault="0071465D">
      <w:pPr>
        <w:pStyle w:val="BodyText"/>
        <w:spacing w:before="100" w:line="223" w:lineRule="auto"/>
        <w:ind w:left="1700" w:right="1054"/>
        <w:rPr>
          <w:rFonts w:asciiTheme="minorHAnsi" w:hAnsiTheme="minorHAnsi"/>
        </w:rPr>
      </w:pPr>
    </w:p>
    <w:p w14:paraId="1A187DE6" w14:textId="55F87095" w:rsidR="00BE1038" w:rsidRPr="003E6966" w:rsidRDefault="008D5DB5">
      <w:pPr>
        <w:pStyle w:val="BodyText"/>
        <w:spacing w:before="100" w:line="223" w:lineRule="auto"/>
        <w:ind w:left="1700" w:right="1054"/>
        <w:rPr>
          <w:rFonts w:asciiTheme="minorHAnsi" w:hAnsiTheme="minorHAnsi"/>
        </w:rPr>
      </w:pPr>
      <w:r w:rsidRPr="003E6966">
        <w:rPr>
          <w:rFonts w:asciiTheme="minorHAnsi" w:hAnsiTheme="minorHAnsi"/>
        </w:rPr>
        <w:t xml:space="preserve">The engineering solution developed for this EES demonstrates that EPR_GW2 could be achieved to mitigate the potential impacts predicted at </w:t>
      </w:r>
      <w:proofErr w:type="spellStart"/>
      <w:r w:rsidRPr="003E6966">
        <w:rPr>
          <w:rFonts w:asciiTheme="minorHAnsi" w:hAnsiTheme="minorHAnsi"/>
        </w:rPr>
        <w:t>Edithvale</w:t>
      </w:r>
      <w:proofErr w:type="spellEnd"/>
      <w:r w:rsidRPr="003E6966">
        <w:rPr>
          <w:rFonts w:asciiTheme="minorHAnsi" w:hAnsiTheme="minorHAnsi"/>
        </w:rPr>
        <w:t xml:space="preserve">. Prior to construction of the trench, an independent peer review would be undertaken by appropriately qualified specialists to confirm that the proposed engineering solution, or any variation or alternative to it, would achieve EPR_GW2. The rationale and further discussion regarding the effectiveness of this solution and EPR_GW2 is discussed in Chapter 5 </w:t>
      </w:r>
      <w:r w:rsidRPr="0071465D">
        <w:rPr>
          <w:rFonts w:asciiTheme="minorHAnsi" w:hAnsiTheme="minorHAnsi"/>
          <w:i/>
        </w:rPr>
        <w:t>Modelling the water environment</w:t>
      </w:r>
      <w:r w:rsidRPr="003E6966">
        <w:rPr>
          <w:rFonts w:asciiTheme="minorHAnsi" w:hAnsiTheme="minorHAnsi"/>
        </w:rPr>
        <w:t>.</w:t>
      </w:r>
    </w:p>
    <w:p w14:paraId="38A2ACFB" w14:textId="77777777" w:rsidR="00BE1038" w:rsidRPr="003E6966" w:rsidRDefault="00BE1038">
      <w:pPr>
        <w:spacing w:line="223" w:lineRule="auto"/>
        <w:rPr>
          <w:rFonts w:asciiTheme="minorHAnsi" w:hAnsiTheme="minorHAnsi"/>
        </w:rPr>
        <w:sectPr w:rsidR="00BE1038" w:rsidRPr="003E6966">
          <w:pgSz w:w="11910" w:h="16840"/>
          <w:pgMar w:top="1000" w:right="0" w:bottom="720" w:left="0" w:header="0" w:footer="529" w:gutter="0"/>
          <w:cols w:space="720"/>
        </w:sectPr>
      </w:pPr>
    </w:p>
    <w:p w14:paraId="53D2FD83" w14:textId="77777777" w:rsidR="00BE1038" w:rsidRPr="003E6966" w:rsidRDefault="008D5DB5">
      <w:pPr>
        <w:pStyle w:val="Heading2"/>
        <w:numPr>
          <w:ilvl w:val="2"/>
          <w:numId w:val="5"/>
        </w:numPr>
        <w:tabs>
          <w:tab w:val="left" w:pos="2187"/>
          <w:tab w:val="left" w:pos="2188"/>
        </w:tabs>
        <w:spacing w:before="58"/>
        <w:jc w:val="left"/>
        <w:rPr>
          <w:rFonts w:asciiTheme="minorHAnsi" w:hAnsiTheme="minorHAnsi"/>
        </w:rPr>
      </w:pPr>
      <w:bookmarkStart w:id="35" w:name="2.5.7_Urban_design"/>
      <w:bookmarkStart w:id="36" w:name="2.6_Bonbeach_level_crossing_removal_proj"/>
      <w:bookmarkStart w:id="37" w:name="2.6.1_Rail_trench"/>
      <w:bookmarkStart w:id="38" w:name="2.6.2_Bonbeach_Railway_Station"/>
      <w:bookmarkStart w:id="39" w:name="_bookmark13"/>
      <w:bookmarkEnd w:id="35"/>
      <w:bookmarkEnd w:id="36"/>
      <w:bookmarkEnd w:id="37"/>
      <w:bookmarkEnd w:id="38"/>
      <w:bookmarkEnd w:id="39"/>
      <w:r w:rsidRPr="003E6966">
        <w:rPr>
          <w:rFonts w:asciiTheme="minorHAnsi" w:hAnsiTheme="minorHAnsi"/>
          <w:color w:val="3E8B94"/>
        </w:rPr>
        <w:lastRenderedPageBreak/>
        <w:t>Urban</w:t>
      </w:r>
      <w:r w:rsidRPr="003E6966">
        <w:rPr>
          <w:rFonts w:asciiTheme="minorHAnsi" w:hAnsiTheme="minorHAnsi"/>
          <w:color w:val="3E8B94"/>
          <w:spacing w:val="-1"/>
        </w:rPr>
        <w:t xml:space="preserve"> </w:t>
      </w:r>
      <w:r w:rsidRPr="003E6966">
        <w:rPr>
          <w:rFonts w:asciiTheme="minorHAnsi" w:hAnsiTheme="minorHAnsi"/>
          <w:color w:val="3E8B94"/>
        </w:rPr>
        <w:t>design</w:t>
      </w:r>
    </w:p>
    <w:p w14:paraId="60546CBF" w14:textId="77777777" w:rsidR="00BE1038" w:rsidRPr="003E6966" w:rsidRDefault="008D5DB5">
      <w:pPr>
        <w:pStyle w:val="BodyText"/>
        <w:spacing w:before="120" w:line="223" w:lineRule="auto"/>
        <w:ind w:left="1133" w:right="1795"/>
        <w:rPr>
          <w:rFonts w:asciiTheme="minorHAnsi" w:hAnsiTheme="minorHAnsi"/>
        </w:rPr>
      </w:pPr>
      <w:r w:rsidRPr="003E6966">
        <w:rPr>
          <w:rFonts w:asciiTheme="minorHAnsi" w:hAnsiTheme="minorHAnsi"/>
        </w:rPr>
        <w:t xml:space="preserve">All aspects of the proposed project, including the station buildings, barriers and screens, car parking, substation and landscaping would be designed in accordance with the Urban Design Guidelines discussed in Chapter 11 </w:t>
      </w:r>
      <w:r w:rsidRPr="0071465D">
        <w:rPr>
          <w:rFonts w:asciiTheme="minorHAnsi" w:hAnsiTheme="minorHAnsi"/>
          <w:i/>
        </w:rPr>
        <w:t>Urban design approach</w:t>
      </w:r>
      <w:r w:rsidRPr="003E6966">
        <w:rPr>
          <w:rFonts w:asciiTheme="minorHAnsi" w:hAnsiTheme="minorHAnsi"/>
        </w:rPr>
        <w:t xml:space="preserve"> and presented in Attachment VII </w:t>
      </w:r>
      <w:r w:rsidRPr="0071465D">
        <w:rPr>
          <w:rFonts w:asciiTheme="minorHAnsi" w:hAnsiTheme="minorHAnsi"/>
          <w:i/>
        </w:rPr>
        <w:t xml:space="preserve">Urban Design Guidelines – </w:t>
      </w:r>
      <w:proofErr w:type="spellStart"/>
      <w:r w:rsidRPr="0071465D">
        <w:rPr>
          <w:rFonts w:asciiTheme="minorHAnsi" w:hAnsiTheme="minorHAnsi"/>
          <w:i/>
        </w:rPr>
        <w:t>Edithvale</w:t>
      </w:r>
      <w:proofErr w:type="spellEnd"/>
      <w:r w:rsidRPr="003E6966">
        <w:rPr>
          <w:rFonts w:asciiTheme="minorHAnsi" w:hAnsiTheme="minorHAnsi"/>
        </w:rPr>
        <w:t>.</w:t>
      </w:r>
    </w:p>
    <w:p w14:paraId="21DCB348" w14:textId="77777777" w:rsidR="00BE1038" w:rsidRPr="003E6966" w:rsidRDefault="00BE1038">
      <w:pPr>
        <w:pStyle w:val="BodyText"/>
        <w:spacing w:before="4"/>
        <w:rPr>
          <w:rFonts w:asciiTheme="minorHAnsi" w:hAnsiTheme="minorHAnsi"/>
          <w:sz w:val="23"/>
        </w:rPr>
      </w:pPr>
    </w:p>
    <w:p w14:paraId="2AD6871B" w14:textId="77777777" w:rsidR="00BE1038" w:rsidRPr="003E6966" w:rsidRDefault="008D5DB5">
      <w:pPr>
        <w:pStyle w:val="Heading1"/>
        <w:numPr>
          <w:ilvl w:val="1"/>
          <w:numId w:val="5"/>
        </w:numPr>
        <w:tabs>
          <w:tab w:val="left" w:pos="2227"/>
          <w:tab w:val="left" w:pos="2228"/>
        </w:tabs>
        <w:spacing w:before="0"/>
        <w:ind w:left="2227" w:hanging="1094"/>
        <w:rPr>
          <w:rFonts w:asciiTheme="minorHAnsi" w:hAnsiTheme="minorHAnsi"/>
          <w:color w:val="474C55"/>
        </w:rPr>
      </w:pPr>
      <w:bookmarkStart w:id="40" w:name="_Ref497988937"/>
      <w:bookmarkStart w:id="41" w:name="_bookmark14"/>
      <w:bookmarkEnd w:id="40"/>
      <w:bookmarkEnd w:id="41"/>
      <w:proofErr w:type="spellStart"/>
      <w:r w:rsidRPr="003E6966">
        <w:rPr>
          <w:rFonts w:asciiTheme="minorHAnsi" w:hAnsiTheme="minorHAnsi"/>
          <w:color w:val="474C55"/>
        </w:rPr>
        <w:t>Bonbeach</w:t>
      </w:r>
      <w:proofErr w:type="spellEnd"/>
      <w:r w:rsidRPr="003E6966">
        <w:rPr>
          <w:rFonts w:asciiTheme="minorHAnsi" w:hAnsiTheme="minorHAnsi"/>
          <w:color w:val="474C55"/>
        </w:rPr>
        <w:t xml:space="preserve"> </w:t>
      </w:r>
      <w:r w:rsidRPr="003E6966">
        <w:rPr>
          <w:rFonts w:asciiTheme="minorHAnsi" w:hAnsiTheme="minorHAnsi"/>
          <w:color w:val="474C55"/>
          <w:spacing w:val="-3"/>
        </w:rPr>
        <w:t xml:space="preserve">level </w:t>
      </w:r>
      <w:r w:rsidRPr="003E6966">
        <w:rPr>
          <w:rFonts w:asciiTheme="minorHAnsi" w:hAnsiTheme="minorHAnsi"/>
          <w:color w:val="474C55"/>
        </w:rPr>
        <w:t xml:space="preserve">crossing </w:t>
      </w:r>
      <w:r w:rsidRPr="003E6966">
        <w:rPr>
          <w:rFonts w:asciiTheme="minorHAnsi" w:hAnsiTheme="minorHAnsi"/>
          <w:color w:val="474C55"/>
          <w:spacing w:val="-4"/>
        </w:rPr>
        <w:t>removal</w:t>
      </w:r>
      <w:r w:rsidRPr="003E6966">
        <w:rPr>
          <w:rFonts w:asciiTheme="minorHAnsi" w:hAnsiTheme="minorHAnsi"/>
          <w:color w:val="474C55"/>
          <w:spacing w:val="-3"/>
        </w:rPr>
        <w:t xml:space="preserve"> </w:t>
      </w:r>
      <w:r w:rsidRPr="003E6966">
        <w:rPr>
          <w:rFonts w:asciiTheme="minorHAnsi" w:hAnsiTheme="minorHAnsi"/>
          <w:color w:val="474C55"/>
        </w:rPr>
        <w:t>project</w:t>
      </w:r>
    </w:p>
    <w:p w14:paraId="0309E842" w14:textId="77777777" w:rsidR="00BE1038" w:rsidRPr="003E6966" w:rsidRDefault="008D5DB5">
      <w:pPr>
        <w:pStyle w:val="Heading4"/>
        <w:spacing w:line="228" w:lineRule="auto"/>
        <w:rPr>
          <w:rFonts w:asciiTheme="minorHAnsi" w:hAnsiTheme="minorHAnsi"/>
        </w:rPr>
      </w:pPr>
      <w:r w:rsidRPr="003E6966">
        <w:rPr>
          <w:rFonts w:asciiTheme="minorHAnsi" w:hAnsiTheme="minorHAnsi"/>
          <w:color w:val="3E8B94"/>
        </w:rPr>
        <w:t xml:space="preserve">This section outlines the key components of the </w:t>
      </w:r>
      <w:proofErr w:type="spellStart"/>
      <w:r w:rsidRPr="003E6966">
        <w:rPr>
          <w:rFonts w:asciiTheme="minorHAnsi" w:hAnsiTheme="minorHAnsi"/>
          <w:color w:val="3E8B94"/>
        </w:rPr>
        <w:t>Bonbeach</w:t>
      </w:r>
      <w:proofErr w:type="spellEnd"/>
      <w:r w:rsidRPr="003E6966">
        <w:rPr>
          <w:rFonts w:asciiTheme="minorHAnsi" w:hAnsiTheme="minorHAnsi"/>
          <w:color w:val="3E8B94"/>
        </w:rPr>
        <w:t xml:space="preserve"> level crossing removal project, including a trench, railway station, and ancillary infrastructure.</w:t>
      </w:r>
    </w:p>
    <w:p w14:paraId="2E1FF076" w14:textId="77777777" w:rsidR="00BE1038" w:rsidRPr="003E6966" w:rsidRDefault="00BE1038">
      <w:pPr>
        <w:pStyle w:val="BodyText"/>
        <w:spacing w:before="6"/>
        <w:rPr>
          <w:rFonts w:asciiTheme="minorHAnsi" w:hAnsiTheme="minorHAnsi"/>
          <w:sz w:val="23"/>
        </w:rPr>
      </w:pPr>
    </w:p>
    <w:p w14:paraId="1A58B976" w14:textId="77777777" w:rsidR="00BE1038" w:rsidRPr="003E6966" w:rsidRDefault="008D5DB5">
      <w:pPr>
        <w:pStyle w:val="Heading2"/>
        <w:numPr>
          <w:ilvl w:val="2"/>
          <w:numId w:val="5"/>
        </w:numPr>
        <w:tabs>
          <w:tab w:val="left" w:pos="2187"/>
          <w:tab w:val="left" w:pos="2188"/>
        </w:tabs>
        <w:spacing w:before="1"/>
        <w:jc w:val="left"/>
        <w:rPr>
          <w:rFonts w:asciiTheme="minorHAnsi" w:hAnsiTheme="minorHAnsi"/>
        </w:rPr>
      </w:pPr>
      <w:r w:rsidRPr="003E6966">
        <w:rPr>
          <w:rFonts w:asciiTheme="minorHAnsi" w:hAnsiTheme="minorHAnsi"/>
          <w:color w:val="3E8B94"/>
        </w:rPr>
        <w:t>Rail</w:t>
      </w:r>
      <w:r w:rsidRPr="003E6966">
        <w:rPr>
          <w:rFonts w:asciiTheme="minorHAnsi" w:hAnsiTheme="minorHAnsi"/>
          <w:color w:val="3E8B94"/>
          <w:spacing w:val="-1"/>
        </w:rPr>
        <w:t xml:space="preserve"> </w:t>
      </w:r>
      <w:r w:rsidRPr="003E6966">
        <w:rPr>
          <w:rFonts w:asciiTheme="minorHAnsi" w:hAnsiTheme="minorHAnsi"/>
          <w:color w:val="3E8B94"/>
          <w:spacing w:val="-2"/>
        </w:rPr>
        <w:t>trench</w:t>
      </w:r>
    </w:p>
    <w:p w14:paraId="58CF9F22" w14:textId="77777777" w:rsidR="00BE1038" w:rsidRPr="003E6966" w:rsidRDefault="008D5DB5">
      <w:pPr>
        <w:pStyle w:val="BodyText"/>
        <w:spacing w:before="120" w:line="223" w:lineRule="auto"/>
        <w:ind w:left="1133" w:right="1668"/>
        <w:rPr>
          <w:rFonts w:asciiTheme="minorHAnsi" w:hAnsiTheme="minorHAnsi"/>
        </w:rPr>
      </w:pPr>
      <w:r w:rsidRPr="003E6966">
        <w:rPr>
          <w:rFonts w:asciiTheme="minorHAnsi" w:hAnsiTheme="minorHAnsi"/>
        </w:rPr>
        <w:t xml:space="preserve">The removal of the level crossing at Station Street/Bondi Road, </w:t>
      </w:r>
      <w:proofErr w:type="spellStart"/>
      <w:r w:rsidRPr="003E6966">
        <w:rPr>
          <w:rFonts w:asciiTheme="minorHAnsi" w:hAnsiTheme="minorHAnsi"/>
        </w:rPr>
        <w:t>Bonbeach</w:t>
      </w:r>
      <w:proofErr w:type="spellEnd"/>
      <w:r w:rsidRPr="003E6966">
        <w:rPr>
          <w:rFonts w:asciiTheme="minorHAnsi" w:hAnsiTheme="minorHAnsi"/>
        </w:rPr>
        <w:t xml:space="preserve"> where it crosses the Frankston rail line is proposed to occur through lowering the rail line into a trench up to 1,200 </w:t>
      </w:r>
      <w:proofErr w:type="spellStart"/>
      <w:r w:rsidRPr="003E6966">
        <w:rPr>
          <w:rFonts w:asciiTheme="minorHAnsi" w:hAnsiTheme="minorHAnsi"/>
        </w:rPr>
        <w:t>metres</w:t>
      </w:r>
      <w:proofErr w:type="spellEnd"/>
      <w:r w:rsidRPr="003E6966">
        <w:rPr>
          <w:rFonts w:asciiTheme="minorHAnsi" w:hAnsiTheme="minorHAnsi"/>
        </w:rPr>
        <w:t xml:space="preserve"> long located between Golden Avenue and The Glade. The trench would require installation of piles along both sides of the trench to varying depths in a configuration such as that shown in </w:t>
      </w:r>
      <w:hyperlink w:anchor="_bookmark15" w:history="1">
        <w:r w:rsidRPr="003E6966">
          <w:rPr>
            <w:rFonts w:asciiTheme="minorHAnsi" w:hAnsiTheme="minorHAnsi"/>
          </w:rPr>
          <w:t>Figure 2.5</w:t>
        </w:r>
      </w:hyperlink>
      <w:r w:rsidRPr="003E6966">
        <w:rPr>
          <w:rFonts w:asciiTheme="minorHAnsi" w:hAnsiTheme="minorHAnsi"/>
        </w:rPr>
        <w:t>.</w:t>
      </w:r>
    </w:p>
    <w:p w14:paraId="3018CF31" w14:textId="77777777" w:rsidR="00BE1038" w:rsidRPr="003E6966" w:rsidRDefault="00BE1038">
      <w:pPr>
        <w:pStyle w:val="BodyText"/>
        <w:spacing w:before="3"/>
        <w:rPr>
          <w:rFonts w:asciiTheme="minorHAnsi" w:hAnsiTheme="minorHAnsi"/>
          <w:sz w:val="21"/>
        </w:rPr>
      </w:pPr>
    </w:p>
    <w:p w14:paraId="42D15D99" w14:textId="77777777" w:rsidR="00BE1038" w:rsidRPr="0071465D" w:rsidRDefault="008D5DB5">
      <w:pPr>
        <w:pStyle w:val="Heading5"/>
        <w:tabs>
          <w:tab w:val="left" w:pos="2437"/>
        </w:tabs>
        <w:ind w:left="1133"/>
        <w:rPr>
          <w:rFonts w:asciiTheme="minorHAnsi" w:hAnsiTheme="minorHAnsi"/>
          <w:b/>
        </w:rPr>
      </w:pPr>
      <w:r w:rsidRPr="0071465D">
        <w:rPr>
          <w:rFonts w:asciiTheme="minorHAnsi" w:hAnsiTheme="minorHAnsi"/>
          <w:b/>
        </w:rPr>
        <w:t>Figure</w:t>
      </w:r>
      <w:r w:rsidRPr="0071465D">
        <w:rPr>
          <w:rFonts w:asciiTheme="minorHAnsi" w:hAnsiTheme="minorHAnsi"/>
          <w:b/>
          <w:spacing w:val="-3"/>
        </w:rPr>
        <w:t xml:space="preserve"> </w:t>
      </w:r>
      <w:r w:rsidRPr="0071465D">
        <w:rPr>
          <w:rFonts w:asciiTheme="minorHAnsi" w:hAnsiTheme="minorHAnsi"/>
          <w:b/>
        </w:rPr>
        <w:t>2.5</w:t>
      </w:r>
      <w:r w:rsidRPr="0071465D">
        <w:rPr>
          <w:rFonts w:asciiTheme="minorHAnsi" w:hAnsiTheme="minorHAnsi"/>
          <w:b/>
        </w:rPr>
        <w:tab/>
        <w:t>Indicative pr</w:t>
      </w:r>
      <w:bookmarkStart w:id="42" w:name="_bookmark15"/>
      <w:bookmarkEnd w:id="42"/>
      <w:r w:rsidRPr="0071465D">
        <w:rPr>
          <w:rFonts w:asciiTheme="minorHAnsi" w:hAnsiTheme="minorHAnsi"/>
          <w:b/>
        </w:rPr>
        <w:t>ofile of the trench walls at</w:t>
      </w:r>
      <w:r w:rsidRPr="0071465D">
        <w:rPr>
          <w:rFonts w:asciiTheme="minorHAnsi" w:hAnsiTheme="minorHAnsi"/>
          <w:b/>
          <w:spacing w:val="-5"/>
        </w:rPr>
        <w:t xml:space="preserve"> </w:t>
      </w:r>
      <w:proofErr w:type="spellStart"/>
      <w:r w:rsidRPr="0071465D">
        <w:rPr>
          <w:rFonts w:asciiTheme="minorHAnsi" w:hAnsiTheme="minorHAnsi"/>
          <w:b/>
        </w:rPr>
        <w:t>Bonbeach</w:t>
      </w:r>
      <w:proofErr w:type="spellEnd"/>
    </w:p>
    <w:p w14:paraId="75008567" w14:textId="49DC03C7" w:rsidR="00BE1038" w:rsidRDefault="00BE1038">
      <w:pPr>
        <w:pStyle w:val="BodyText"/>
        <w:spacing w:before="9"/>
        <w:rPr>
          <w:rFonts w:asciiTheme="minorHAnsi" w:hAnsiTheme="minorHAnsi"/>
          <w:sz w:val="13"/>
        </w:rPr>
      </w:pPr>
    </w:p>
    <w:p w14:paraId="1889CCBA" w14:textId="1AADE6FC" w:rsidR="0071465D" w:rsidRDefault="0071465D">
      <w:pPr>
        <w:pStyle w:val="BodyText"/>
        <w:spacing w:before="9"/>
        <w:rPr>
          <w:rFonts w:asciiTheme="minorHAnsi" w:hAnsiTheme="minorHAnsi"/>
          <w:sz w:val="13"/>
        </w:rPr>
      </w:pPr>
      <w:r>
        <w:rPr>
          <w:noProof/>
        </w:rPr>
        <w:drawing>
          <wp:anchor distT="0" distB="0" distL="114300" distR="114300" simplePos="0" relativeHeight="251660288" behindDoc="1" locked="0" layoutInCell="1" allowOverlap="1" wp14:anchorId="546CF161" wp14:editId="2610B1C8">
            <wp:simplePos x="0" y="0"/>
            <wp:positionH relativeFrom="column">
              <wp:posOffset>717550</wp:posOffset>
            </wp:positionH>
            <wp:positionV relativeFrom="paragraph">
              <wp:posOffset>19685</wp:posOffset>
            </wp:positionV>
            <wp:extent cx="5759450" cy="1993900"/>
            <wp:effectExtent l="0" t="0" r="0" b="0"/>
            <wp:wrapTight wrapText="bothSides">
              <wp:wrapPolygon edited="0">
                <wp:start x="0" y="0"/>
                <wp:lineTo x="0" y="21462"/>
                <wp:lineTo x="21505" y="21462"/>
                <wp:lineTo x="21505" y="0"/>
                <wp:lineTo x="0" y="0"/>
              </wp:wrapPolygon>
            </wp:wrapTight>
            <wp:docPr id="7" name="Picture 7" descr="C:\Users\victucv\AppData\Local\Microsoft\Windows\INetCache\Content.Word\fig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ctucv\AppData\Local\Microsoft\Windows\INetCache\Content.Word\fig 2.4.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759450"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9C77E" w14:textId="1CB65A2B" w:rsidR="0071465D" w:rsidRDefault="0071465D">
      <w:pPr>
        <w:pStyle w:val="BodyText"/>
        <w:spacing w:before="9"/>
        <w:rPr>
          <w:rFonts w:asciiTheme="minorHAnsi" w:hAnsiTheme="minorHAnsi"/>
          <w:sz w:val="13"/>
        </w:rPr>
      </w:pPr>
    </w:p>
    <w:p w14:paraId="7ACC3802" w14:textId="1A17368E" w:rsidR="0071465D" w:rsidRDefault="0071465D">
      <w:pPr>
        <w:pStyle w:val="BodyText"/>
        <w:spacing w:before="9"/>
        <w:rPr>
          <w:rFonts w:asciiTheme="minorHAnsi" w:hAnsiTheme="minorHAnsi"/>
          <w:sz w:val="13"/>
        </w:rPr>
      </w:pPr>
    </w:p>
    <w:p w14:paraId="079493D2" w14:textId="14FACAB9" w:rsidR="0071465D" w:rsidRDefault="0071465D">
      <w:pPr>
        <w:pStyle w:val="BodyText"/>
        <w:spacing w:before="9"/>
        <w:rPr>
          <w:rFonts w:asciiTheme="minorHAnsi" w:hAnsiTheme="minorHAnsi"/>
          <w:sz w:val="13"/>
        </w:rPr>
      </w:pPr>
    </w:p>
    <w:p w14:paraId="743FD0EE" w14:textId="66136319" w:rsidR="0071465D" w:rsidRDefault="0071465D">
      <w:pPr>
        <w:pStyle w:val="BodyText"/>
        <w:spacing w:before="9"/>
        <w:rPr>
          <w:rFonts w:asciiTheme="minorHAnsi" w:hAnsiTheme="minorHAnsi"/>
          <w:sz w:val="13"/>
        </w:rPr>
      </w:pPr>
    </w:p>
    <w:p w14:paraId="10CDB1A4" w14:textId="77777777" w:rsidR="0071465D" w:rsidRPr="003E6966" w:rsidRDefault="0071465D">
      <w:pPr>
        <w:pStyle w:val="BodyText"/>
        <w:spacing w:before="9"/>
        <w:rPr>
          <w:rFonts w:asciiTheme="minorHAnsi" w:hAnsiTheme="minorHAnsi"/>
          <w:sz w:val="13"/>
        </w:rPr>
      </w:pPr>
    </w:p>
    <w:p w14:paraId="300AC3EB" w14:textId="77777777" w:rsidR="00BE1038" w:rsidRPr="003E6966" w:rsidRDefault="00BE1038">
      <w:pPr>
        <w:pStyle w:val="BodyText"/>
        <w:spacing w:before="4"/>
        <w:rPr>
          <w:rFonts w:asciiTheme="minorHAnsi" w:hAnsiTheme="minorHAnsi"/>
          <w:sz w:val="15"/>
        </w:rPr>
      </w:pPr>
    </w:p>
    <w:p w14:paraId="1E9E5356" w14:textId="77777777" w:rsidR="0071465D" w:rsidRDefault="0071465D">
      <w:pPr>
        <w:pStyle w:val="BodyText"/>
        <w:spacing w:before="85"/>
        <w:ind w:left="1133"/>
        <w:rPr>
          <w:rFonts w:asciiTheme="minorHAnsi" w:hAnsiTheme="minorHAnsi"/>
        </w:rPr>
      </w:pPr>
    </w:p>
    <w:p w14:paraId="5E7B7049" w14:textId="77777777" w:rsidR="0071465D" w:rsidRDefault="0071465D">
      <w:pPr>
        <w:pStyle w:val="BodyText"/>
        <w:spacing w:before="85"/>
        <w:ind w:left="1133"/>
        <w:rPr>
          <w:rFonts w:asciiTheme="minorHAnsi" w:hAnsiTheme="minorHAnsi"/>
        </w:rPr>
      </w:pPr>
    </w:p>
    <w:p w14:paraId="50565620" w14:textId="77777777" w:rsidR="0071465D" w:rsidRDefault="0071465D">
      <w:pPr>
        <w:pStyle w:val="BodyText"/>
        <w:spacing w:before="85"/>
        <w:ind w:left="1133"/>
        <w:rPr>
          <w:rFonts w:asciiTheme="minorHAnsi" w:hAnsiTheme="minorHAnsi"/>
        </w:rPr>
      </w:pPr>
    </w:p>
    <w:p w14:paraId="57299F44" w14:textId="77777777" w:rsidR="0071465D" w:rsidRDefault="0071465D">
      <w:pPr>
        <w:pStyle w:val="BodyText"/>
        <w:spacing w:before="85"/>
        <w:ind w:left="1133"/>
        <w:rPr>
          <w:rFonts w:asciiTheme="minorHAnsi" w:hAnsiTheme="minorHAnsi"/>
        </w:rPr>
      </w:pPr>
    </w:p>
    <w:p w14:paraId="07F0E21F" w14:textId="77777777" w:rsidR="0071465D" w:rsidRDefault="0071465D">
      <w:pPr>
        <w:pStyle w:val="BodyText"/>
        <w:spacing w:before="85"/>
        <w:ind w:left="1133"/>
        <w:rPr>
          <w:rFonts w:asciiTheme="minorHAnsi" w:hAnsiTheme="minorHAnsi"/>
        </w:rPr>
      </w:pPr>
    </w:p>
    <w:p w14:paraId="61C84EA3" w14:textId="77777777" w:rsidR="0071465D" w:rsidRDefault="0071465D">
      <w:pPr>
        <w:pStyle w:val="BodyText"/>
        <w:spacing w:before="85"/>
        <w:ind w:left="1133"/>
        <w:rPr>
          <w:rFonts w:asciiTheme="minorHAnsi" w:hAnsiTheme="minorHAnsi"/>
        </w:rPr>
      </w:pPr>
    </w:p>
    <w:p w14:paraId="65CAC4FB" w14:textId="77777777" w:rsidR="0071465D" w:rsidRDefault="0071465D">
      <w:pPr>
        <w:pStyle w:val="BodyText"/>
        <w:spacing w:before="85"/>
        <w:ind w:left="1133"/>
        <w:rPr>
          <w:rFonts w:asciiTheme="minorHAnsi" w:hAnsiTheme="minorHAnsi"/>
        </w:rPr>
      </w:pPr>
    </w:p>
    <w:p w14:paraId="280ADFD2" w14:textId="5FDABE7E" w:rsidR="00BE1038" w:rsidRPr="003E6966" w:rsidRDefault="008D5DB5">
      <w:pPr>
        <w:pStyle w:val="BodyText"/>
        <w:spacing w:before="85"/>
        <w:ind w:left="1133"/>
        <w:rPr>
          <w:rFonts w:asciiTheme="minorHAnsi" w:hAnsiTheme="minorHAnsi"/>
        </w:rPr>
      </w:pPr>
      <w:r w:rsidRPr="003E6966">
        <w:rPr>
          <w:rFonts w:asciiTheme="minorHAnsi" w:hAnsiTheme="minorHAnsi"/>
        </w:rPr>
        <w:t>The length and depth of the trench are determined by a number of factors, including:</w:t>
      </w:r>
    </w:p>
    <w:p w14:paraId="44393FC6" w14:textId="77777777" w:rsidR="00BE1038" w:rsidRPr="003E6966" w:rsidRDefault="008D5DB5">
      <w:pPr>
        <w:pStyle w:val="ListParagraph"/>
        <w:numPr>
          <w:ilvl w:val="3"/>
          <w:numId w:val="7"/>
        </w:numPr>
        <w:tabs>
          <w:tab w:val="left" w:pos="1361"/>
        </w:tabs>
        <w:spacing w:before="69"/>
        <w:rPr>
          <w:rFonts w:asciiTheme="minorHAnsi" w:hAnsiTheme="minorHAnsi"/>
          <w:sz w:val="19"/>
        </w:rPr>
      </w:pPr>
      <w:r w:rsidRPr="003E6966">
        <w:rPr>
          <w:rFonts w:asciiTheme="minorHAnsi" w:hAnsiTheme="minorHAnsi"/>
          <w:sz w:val="19"/>
        </w:rPr>
        <w:t>A maximum track gradient of two per</w:t>
      </w:r>
      <w:r w:rsidRPr="003E6966">
        <w:rPr>
          <w:rFonts w:asciiTheme="minorHAnsi" w:hAnsiTheme="minorHAnsi"/>
          <w:spacing w:val="-1"/>
          <w:sz w:val="19"/>
        </w:rPr>
        <w:t xml:space="preserve"> </w:t>
      </w:r>
      <w:r w:rsidRPr="003E6966">
        <w:rPr>
          <w:rFonts w:asciiTheme="minorHAnsi" w:hAnsiTheme="minorHAnsi"/>
          <w:sz w:val="19"/>
        </w:rPr>
        <w:t>cent.</w:t>
      </w:r>
    </w:p>
    <w:p w14:paraId="63506984" w14:textId="55AC370A" w:rsidR="00BE1038" w:rsidRPr="003E6966" w:rsidRDefault="008D5DB5">
      <w:pPr>
        <w:pStyle w:val="ListParagraph"/>
        <w:numPr>
          <w:ilvl w:val="3"/>
          <w:numId w:val="7"/>
        </w:numPr>
        <w:tabs>
          <w:tab w:val="left" w:pos="1361"/>
        </w:tabs>
        <w:spacing w:before="82" w:line="223" w:lineRule="auto"/>
        <w:ind w:right="2158"/>
        <w:rPr>
          <w:rFonts w:asciiTheme="minorHAnsi" w:hAnsiTheme="minorHAnsi"/>
          <w:sz w:val="19"/>
        </w:rPr>
      </w:pPr>
      <w:r w:rsidRPr="003E6966">
        <w:rPr>
          <w:rFonts w:asciiTheme="minorHAnsi" w:hAnsiTheme="minorHAnsi"/>
          <w:sz w:val="19"/>
        </w:rPr>
        <w:t>A</w:t>
      </w:r>
      <w:r w:rsidRPr="003E6966">
        <w:rPr>
          <w:rFonts w:asciiTheme="minorHAnsi" w:hAnsiTheme="minorHAnsi"/>
          <w:spacing w:val="-3"/>
          <w:sz w:val="19"/>
        </w:rPr>
        <w:t xml:space="preserve"> </w:t>
      </w:r>
      <w:r w:rsidRPr="003E6966">
        <w:rPr>
          <w:rFonts w:asciiTheme="minorHAnsi" w:hAnsiTheme="minorHAnsi"/>
          <w:sz w:val="19"/>
        </w:rPr>
        <w:t>required</w:t>
      </w:r>
      <w:r w:rsidRPr="003E6966">
        <w:rPr>
          <w:rFonts w:asciiTheme="minorHAnsi" w:hAnsiTheme="minorHAnsi"/>
          <w:spacing w:val="-3"/>
          <w:sz w:val="19"/>
        </w:rPr>
        <w:t xml:space="preserve"> </w:t>
      </w:r>
      <w:r w:rsidRPr="003E6966">
        <w:rPr>
          <w:rFonts w:asciiTheme="minorHAnsi" w:hAnsiTheme="minorHAnsi"/>
          <w:sz w:val="19"/>
        </w:rPr>
        <w:t>5.75</w:t>
      </w:r>
      <w:r w:rsidRPr="003E6966">
        <w:rPr>
          <w:rFonts w:asciiTheme="minorHAnsi" w:hAnsiTheme="minorHAnsi"/>
          <w:spacing w:val="-3"/>
          <w:sz w:val="19"/>
        </w:rPr>
        <w:t xml:space="preserve"> </w:t>
      </w:r>
      <w:proofErr w:type="spellStart"/>
      <w:r w:rsidRPr="003E6966">
        <w:rPr>
          <w:rFonts w:asciiTheme="minorHAnsi" w:hAnsiTheme="minorHAnsi"/>
          <w:sz w:val="19"/>
        </w:rPr>
        <w:t>metre</w:t>
      </w:r>
      <w:proofErr w:type="spellEnd"/>
      <w:r w:rsidRPr="003E6966">
        <w:rPr>
          <w:rFonts w:asciiTheme="minorHAnsi" w:hAnsiTheme="minorHAnsi"/>
          <w:spacing w:val="-3"/>
          <w:sz w:val="19"/>
        </w:rPr>
        <w:t xml:space="preserve"> </w:t>
      </w:r>
      <w:r w:rsidRPr="003E6966">
        <w:rPr>
          <w:rFonts w:asciiTheme="minorHAnsi" w:hAnsiTheme="minorHAnsi"/>
          <w:sz w:val="19"/>
        </w:rPr>
        <w:t>clearance</w:t>
      </w:r>
      <w:r w:rsidRPr="003E6966">
        <w:rPr>
          <w:rFonts w:asciiTheme="minorHAnsi" w:hAnsiTheme="minorHAnsi"/>
          <w:spacing w:val="-3"/>
          <w:sz w:val="19"/>
        </w:rPr>
        <w:t xml:space="preserve"> </w:t>
      </w:r>
      <w:r w:rsidRPr="003E6966">
        <w:rPr>
          <w:rFonts w:asciiTheme="minorHAnsi" w:hAnsiTheme="minorHAnsi"/>
          <w:sz w:val="19"/>
        </w:rPr>
        <w:t>between</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tracks</w:t>
      </w:r>
      <w:r w:rsidRPr="003E6966">
        <w:rPr>
          <w:rFonts w:asciiTheme="minorHAnsi" w:hAnsiTheme="minorHAnsi"/>
          <w:spacing w:val="-3"/>
          <w:sz w:val="19"/>
        </w:rPr>
        <w:t xml:space="preserve"> </w:t>
      </w:r>
      <w:r w:rsidRPr="003E6966">
        <w:rPr>
          <w:rFonts w:asciiTheme="minorHAnsi" w:hAnsiTheme="minorHAnsi"/>
          <w:sz w:val="19"/>
        </w:rPr>
        <w:t>and</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underside</w:t>
      </w:r>
      <w:r w:rsidRPr="003E6966">
        <w:rPr>
          <w:rFonts w:asciiTheme="minorHAnsi" w:hAnsiTheme="minorHAnsi"/>
          <w:spacing w:val="-3"/>
          <w:sz w:val="19"/>
        </w:rPr>
        <w:t xml:space="preserve"> </w:t>
      </w:r>
      <w:r w:rsidRPr="003E6966">
        <w:rPr>
          <w:rFonts w:asciiTheme="minorHAnsi" w:hAnsiTheme="minorHAnsi"/>
          <w:sz w:val="19"/>
        </w:rPr>
        <w:t>of</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proofErr w:type="spellStart"/>
      <w:r w:rsidRPr="003E6966">
        <w:rPr>
          <w:rFonts w:asciiTheme="minorHAnsi" w:hAnsiTheme="minorHAnsi"/>
          <w:sz w:val="19"/>
        </w:rPr>
        <w:t>Bonbeach</w:t>
      </w:r>
      <w:proofErr w:type="spellEnd"/>
      <w:r w:rsidRPr="003E6966">
        <w:rPr>
          <w:rFonts w:asciiTheme="minorHAnsi" w:hAnsiTheme="minorHAnsi"/>
          <w:spacing w:val="-3"/>
          <w:sz w:val="19"/>
        </w:rPr>
        <w:t xml:space="preserve"> </w:t>
      </w:r>
      <w:r w:rsidRPr="003E6966">
        <w:rPr>
          <w:rFonts w:asciiTheme="minorHAnsi" w:hAnsiTheme="minorHAnsi"/>
          <w:sz w:val="19"/>
        </w:rPr>
        <w:t>Road</w:t>
      </w:r>
      <w:r w:rsidRPr="003E6966">
        <w:rPr>
          <w:rFonts w:asciiTheme="minorHAnsi" w:hAnsiTheme="minorHAnsi"/>
          <w:spacing w:val="-3"/>
          <w:sz w:val="19"/>
        </w:rPr>
        <w:t xml:space="preserve"> </w:t>
      </w:r>
      <w:r w:rsidRPr="003E6966">
        <w:rPr>
          <w:rFonts w:asciiTheme="minorHAnsi" w:hAnsiTheme="minorHAnsi"/>
          <w:sz w:val="19"/>
        </w:rPr>
        <w:t xml:space="preserve">Bridge, such that the final level of the tracks would be approximately 8 </w:t>
      </w:r>
      <w:proofErr w:type="spellStart"/>
      <w:r w:rsidRPr="003E6966">
        <w:rPr>
          <w:rFonts w:asciiTheme="minorHAnsi" w:hAnsiTheme="minorHAnsi"/>
          <w:sz w:val="19"/>
        </w:rPr>
        <w:t>metres</w:t>
      </w:r>
      <w:proofErr w:type="spellEnd"/>
      <w:r w:rsidRPr="003E6966">
        <w:rPr>
          <w:rFonts w:asciiTheme="minorHAnsi" w:hAnsiTheme="minorHAnsi"/>
          <w:sz w:val="19"/>
        </w:rPr>
        <w:t xml:space="preserve"> below ground</w:t>
      </w:r>
      <w:r w:rsidR="0071465D">
        <w:rPr>
          <w:rFonts w:asciiTheme="minorHAnsi" w:hAnsiTheme="minorHAnsi"/>
          <w:spacing w:val="-24"/>
          <w:sz w:val="19"/>
        </w:rPr>
        <w:t xml:space="preserve"> </w:t>
      </w:r>
      <w:r w:rsidRPr="003E6966">
        <w:rPr>
          <w:rFonts w:asciiTheme="minorHAnsi" w:hAnsiTheme="minorHAnsi"/>
          <w:sz w:val="19"/>
        </w:rPr>
        <w:t>level.</w:t>
      </w:r>
    </w:p>
    <w:p w14:paraId="1EECDDF3" w14:textId="77777777" w:rsidR="00BE1038" w:rsidRPr="003E6966" w:rsidRDefault="008D5DB5">
      <w:pPr>
        <w:pStyle w:val="ListParagraph"/>
        <w:numPr>
          <w:ilvl w:val="3"/>
          <w:numId w:val="7"/>
        </w:numPr>
        <w:tabs>
          <w:tab w:val="left" w:pos="1361"/>
        </w:tabs>
        <w:spacing w:before="86" w:line="223" w:lineRule="auto"/>
        <w:ind w:right="1772"/>
        <w:rPr>
          <w:rFonts w:asciiTheme="minorHAnsi" w:hAnsiTheme="minorHAnsi"/>
          <w:sz w:val="19"/>
        </w:rPr>
      </w:pPr>
      <w:r w:rsidRPr="003E6966">
        <w:rPr>
          <w:rFonts w:asciiTheme="minorHAnsi" w:hAnsiTheme="minorHAnsi"/>
          <w:sz w:val="19"/>
        </w:rPr>
        <w:t>The depth of the base slab and water storage tank is such that the maximum depth of excavation</w:t>
      </w:r>
      <w:r w:rsidRPr="003E6966">
        <w:rPr>
          <w:rFonts w:asciiTheme="minorHAnsi" w:hAnsiTheme="minorHAnsi"/>
          <w:spacing w:val="-33"/>
          <w:sz w:val="19"/>
        </w:rPr>
        <w:t xml:space="preserve"> </w:t>
      </w:r>
      <w:r w:rsidRPr="003E6966">
        <w:rPr>
          <w:rFonts w:asciiTheme="minorHAnsi" w:hAnsiTheme="minorHAnsi"/>
          <w:sz w:val="19"/>
        </w:rPr>
        <w:t xml:space="preserve">required is approximately 14 </w:t>
      </w:r>
      <w:proofErr w:type="spellStart"/>
      <w:r w:rsidRPr="003E6966">
        <w:rPr>
          <w:rFonts w:asciiTheme="minorHAnsi" w:hAnsiTheme="minorHAnsi"/>
          <w:sz w:val="19"/>
        </w:rPr>
        <w:t>metres</w:t>
      </w:r>
      <w:proofErr w:type="spellEnd"/>
      <w:r w:rsidRPr="003E6966">
        <w:rPr>
          <w:rFonts w:asciiTheme="minorHAnsi" w:hAnsiTheme="minorHAnsi"/>
          <w:sz w:val="19"/>
        </w:rPr>
        <w:t xml:space="preserve"> below ground</w:t>
      </w:r>
      <w:r w:rsidRPr="003E6966">
        <w:rPr>
          <w:rFonts w:asciiTheme="minorHAnsi" w:hAnsiTheme="minorHAnsi"/>
          <w:spacing w:val="-3"/>
          <w:sz w:val="19"/>
        </w:rPr>
        <w:t xml:space="preserve"> </w:t>
      </w:r>
      <w:r w:rsidRPr="003E6966">
        <w:rPr>
          <w:rFonts w:asciiTheme="minorHAnsi" w:hAnsiTheme="minorHAnsi"/>
          <w:sz w:val="19"/>
        </w:rPr>
        <w:t>level.</w:t>
      </w:r>
    </w:p>
    <w:p w14:paraId="4FF3517A" w14:textId="7EC274C0" w:rsidR="00BE1038" w:rsidRPr="003E6966" w:rsidRDefault="008D5DB5" w:rsidP="0071465D">
      <w:pPr>
        <w:pStyle w:val="BodyText"/>
        <w:spacing w:before="171" w:line="223" w:lineRule="auto"/>
        <w:ind w:left="1133" w:right="2224"/>
        <w:rPr>
          <w:rFonts w:asciiTheme="minorHAnsi" w:hAnsiTheme="minorHAnsi"/>
        </w:rPr>
      </w:pPr>
      <w:r w:rsidRPr="003E6966">
        <w:rPr>
          <w:rFonts w:asciiTheme="minorHAnsi" w:hAnsiTheme="minorHAnsi"/>
        </w:rPr>
        <w:t xml:space="preserve">In terms of width, the trench is constrained by the width of the rail corridor between Nepean Highway and Station Street. At its widest point, the trench would be up to 24 </w:t>
      </w:r>
      <w:proofErr w:type="spellStart"/>
      <w:r w:rsidRPr="003E6966">
        <w:rPr>
          <w:rFonts w:asciiTheme="minorHAnsi" w:hAnsiTheme="minorHAnsi"/>
        </w:rPr>
        <w:t>metres</w:t>
      </w:r>
      <w:proofErr w:type="spellEnd"/>
      <w:r w:rsidRPr="003E6966">
        <w:rPr>
          <w:rFonts w:asciiTheme="minorHAnsi" w:hAnsiTheme="minorHAnsi"/>
        </w:rPr>
        <w:t xml:space="preserve"> wide (including the width</w:t>
      </w:r>
      <w:r w:rsidR="0071465D">
        <w:rPr>
          <w:rFonts w:asciiTheme="minorHAnsi" w:hAnsiTheme="minorHAnsi"/>
        </w:rPr>
        <w:t xml:space="preserve"> </w:t>
      </w:r>
      <w:r w:rsidRPr="003E6966">
        <w:rPr>
          <w:rFonts w:asciiTheme="minorHAnsi" w:hAnsiTheme="minorHAnsi"/>
        </w:rPr>
        <w:t xml:space="preserve">of the piles, tracks and island platform), and narrow to approximately 14 </w:t>
      </w:r>
      <w:proofErr w:type="spellStart"/>
      <w:r w:rsidRPr="003E6966">
        <w:rPr>
          <w:rFonts w:asciiTheme="minorHAnsi" w:hAnsiTheme="minorHAnsi"/>
        </w:rPr>
        <w:t>metres</w:t>
      </w:r>
      <w:proofErr w:type="spellEnd"/>
      <w:r w:rsidRPr="003E6966">
        <w:rPr>
          <w:rFonts w:asciiTheme="minorHAnsi" w:hAnsiTheme="minorHAnsi"/>
        </w:rPr>
        <w:t xml:space="preserve"> at both ends. The trench would be within the existing rail corridor.</w:t>
      </w:r>
    </w:p>
    <w:p w14:paraId="44898439" w14:textId="77777777" w:rsidR="00BE1038" w:rsidRPr="003E6966" w:rsidRDefault="00BE1038">
      <w:pPr>
        <w:pStyle w:val="BodyText"/>
        <w:spacing w:before="9"/>
        <w:rPr>
          <w:rFonts w:asciiTheme="minorHAnsi" w:hAnsiTheme="minorHAnsi"/>
        </w:rPr>
      </w:pPr>
    </w:p>
    <w:p w14:paraId="6AA24A15" w14:textId="77777777" w:rsidR="00BE1038" w:rsidRPr="003E6966" w:rsidRDefault="008D5DB5">
      <w:pPr>
        <w:pStyle w:val="Heading2"/>
        <w:numPr>
          <w:ilvl w:val="2"/>
          <w:numId w:val="5"/>
        </w:numPr>
        <w:tabs>
          <w:tab w:val="left" w:pos="2187"/>
          <w:tab w:val="left" w:pos="2188"/>
        </w:tabs>
        <w:spacing w:before="1"/>
        <w:jc w:val="left"/>
        <w:rPr>
          <w:rFonts w:asciiTheme="minorHAnsi" w:hAnsiTheme="minorHAnsi"/>
        </w:rPr>
      </w:pPr>
      <w:proofErr w:type="spellStart"/>
      <w:r w:rsidRPr="003E6966">
        <w:rPr>
          <w:rFonts w:asciiTheme="minorHAnsi" w:hAnsiTheme="minorHAnsi"/>
          <w:color w:val="3E8B94"/>
        </w:rPr>
        <w:t>Bonbeach</w:t>
      </w:r>
      <w:proofErr w:type="spellEnd"/>
      <w:r w:rsidRPr="003E6966">
        <w:rPr>
          <w:rFonts w:asciiTheme="minorHAnsi" w:hAnsiTheme="minorHAnsi"/>
          <w:color w:val="3E8B94"/>
        </w:rPr>
        <w:t xml:space="preserve"> Railway</w:t>
      </w:r>
      <w:r w:rsidRPr="003E6966">
        <w:rPr>
          <w:rFonts w:asciiTheme="minorHAnsi" w:hAnsiTheme="minorHAnsi"/>
          <w:color w:val="3E8B94"/>
          <w:spacing w:val="-1"/>
        </w:rPr>
        <w:t xml:space="preserve"> </w:t>
      </w:r>
      <w:r w:rsidRPr="003E6966">
        <w:rPr>
          <w:rFonts w:asciiTheme="minorHAnsi" w:hAnsiTheme="minorHAnsi"/>
          <w:color w:val="3E8B94"/>
        </w:rPr>
        <w:t>Station</w:t>
      </w:r>
    </w:p>
    <w:p w14:paraId="6F00FD7D" w14:textId="77777777" w:rsidR="00BE1038" w:rsidRPr="003E6966" w:rsidRDefault="008D5DB5">
      <w:pPr>
        <w:pStyle w:val="BodyText"/>
        <w:spacing w:before="120" w:line="223" w:lineRule="auto"/>
        <w:ind w:left="1133" w:right="2322"/>
        <w:jc w:val="both"/>
        <w:rPr>
          <w:rFonts w:asciiTheme="minorHAnsi" w:hAnsiTheme="minorHAnsi"/>
        </w:rPr>
      </w:pPr>
      <w:r w:rsidRPr="003E6966">
        <w:rPr>
          <w:rFonts w:asciiTheme="minorHAnsi" w:hAnsiTheme="minorHAnsi"/>
        </w:rPr>
        <w:t>The</w:t>
      </w:r>
      <w:r w:rsidRPr="003E6966">
        <w:rPr>
          <w:rFonts w:asciiTheme="minorHAnsi" w:hAnsiTheme="minorHAnsi"/>
          <w:spacing w:val="-4"/>
        </w:rPr>
        <w:t xml:space="preserve"> </w:t>
      </w:r>
      <w:r w:rsidRPr="003E6966">
        <w:rPr>
          <w:rFonts w:asciiTheme="minorHAnsi" w:hAnsiTheme="minorHAnsi"/>
        </w:rPr>
        <w:t>existing</w:t>
      </w:r>
      <w:r w:rsidRPr="003E6966">
        <w:rPr>
          <w:rFonts w:asciiTheme="minorHAnsi" w:hAnsiTheme="minorHAnsi"/>
          <w:spacing w:val="-4"/>
        </w:rPr>
        <w:t xml:space="preserve"> </w:t>
      </w:r>
      <w:r w:rsidRPr="003E6966">
        <w:rPr>
          <w:rFonts w:asciiTheme="minorHAnsi" w:hAnsiTheme="minorHAnsi"/>
        </w:rPr>
        <w:t>station</w:t>
      </w:r>
      <w:r w:rsidRPr="003E6966">
        <w:rPr>
          <w:rFonts w:asciiTheme="minorHAnsi" w:hAnsiTheme="minorHAnsi"/>
          <w:spacing w:val="-4"/>
        </w:rPr>
        <w:t xml:space="preserve"> </w:t>
      </w:r>
      <w:r w:rsidRPr="003E6966">
        <w:rPr>
          <w:rFonts w:asciiTheme="minorHAnsi" w:hAnsiTheme="minorHAnsi"/>
        </w:rPr>
        <w:t>would</w:t>
      </w:r>
      <w:r w:rsidRPr="003E6966">
        <w:rPr>
          <w:rFonts w:asciiTheme="minorHAnsi" w:hAnsiTheme="minorHAnsi"/>
          <w:spacing w:val="-4"/>
        </w:rPr>
        <w:t xml:space="preserve"> </w:t>
      </w:r>
      <w:r w:rsidRPr="003E6966">
        <w:rPr>
          <w:rFonts w:asciiTheme="minorHAnsi" w:hAnsiTheme="minorHAnsi"/>
        </w:rPr>
        <w:t>be</w:t>
      </w:r>
      <w:r w:rsidRPr="003E6966">
        <w:rPr>
          <w:rFonts w:asciiTheme="minorHAnsi" w:hAnsiTheme="minorHAnsi"/>
          <w:spacing w:val="-4"/>
        </w:rPr>
        <w:t xml:space="preserve"> </w:t>
      </w:r>
      <w:r w:rsidRPr="003E6966">
        <w:rPr>
          <w:rFonts w:asciiTheme="minorHAnsi" w:hAnsiTheme="minorHAnsi"/>
        </w:rPr>
        <w:t>demolished</w:t>
      </w:r>
      <w:r w:rsidRPr="003E6966">
        <w:rPr>
          <w:rFonts w:asciiTheme="minorHAnsi" w:hAnsiTheme="minorHAnsi"/>
          <w:spacing w:val="-4"/>
        </w:rPr>
        <w:t xml:space="preserve"> </w:t>
      </w:r>
      <w:r w:rsidRPr="003E6966">
        <w:rPr>
          <w:rFonts w:asciiTheme="minorHAnsi" w:hAnsiTheme="minorHAnsi"/>
        </w:rPr>
        <w:t>and</w:t>
      </w:r>
      <w:r w:rsidRPr="003E6966">
        <w:rPr>
          <w:rFonts w:asciiTheme="minorHAnsi" w:hAnsiTheme="minorHAnsi"/>
          <w:spacing w:val="-4"/>
        </w:rPr>
        <w:t xml:space="preserve"> </w:t>
      </w:r>
      <w:r w:rsidRPr="003E6966">
        <w:rPr>
          <w:rFonts w:asciiTheme="minorHAnsi" w:hAnsiTheme="minorHAnsi"/>
        </w:rPr>
        <w:t>replaced</w:t>
      </w:r>
      <w:r w:rsidRPr="003E6966">
        <w:rPr>
          <w:rFonts w:asciiTheme="minorHAnsi" w:hAnsiTheme="minorHAnsi"/>
          <w:spacing w:val="-4"/>
        </w:rPr>
        <w:t xml:space="preserve"> </w:t>
      </w:r>
      <w:r w:rsidRPr="003E6966">
        <w:rPr>
          <w:rFonts w:asciiTheme="minorHAnsi" w:hAnsiTheme="minorHAnsi"/>
        </w:rPr>
        <w:t>with</w:t>
      </w:r>
      <w:r w:rsidRPr="003E6966">
        <w:rPr>
          <w:rFonts w:asciiTheme="minorHAnsi" w:hAnsiTheme="minorHAnsi"/>
          <w:spacing w:val="-4"/>
        </w:rPr>
        <w:t xml:space="preserve"> </w:t>
      </w:r>
      <w:r w:rsidRPr="003E6966">
        <w:rPr>
          <w:rFonts w:asciiTheme="minorHAnsi" w:hAnsiTheme="minorHAnsi"/>
        </w:rPr>
        <w:t>new</w:t>
      </w:r>
      <w:r w:rsidRPr="003E6966">
        <w:rPr>
          <w:rFonts w:asciiTheme="minorHAnsi" w:hAnsiTheme="minorHAnsi"/>
          <w:spacing w:val="-4"/>
        </w:rPr>
        <w:t xml:space="preserve"> </w:t>
      </w:r>
      <w:r w:rsidRPr="003E6966">
        <w:rPr>
          <w:rFonts w:asciiTheme="minorHAnsi" w:hAnsiTheme="minorHAnsi"/>
        </w:rPr>
        <w:t>station</w:t>
      </w:r>
      <w:r w:rsidRPr="003E6966">
        <w:rPr>
          <w:rFonts w:asciiTheme="minorHAnsi" w:hAnsiTheme="minorHAnsi"/>
          <w:spacing w:val="-4"/>
        </w:rPr>
        <w:t xml:space="preserve"> </w:t>
      </w:r>
      <w:r w:rsidRPr="003E6966">
        <w:rPr>
          <w:rFonts w:asciiTheme="minorHAnsi" w:hAnsiTheme="minorHAnsi"/>
        </w:rPr>
        <w:t>infrastructure.</w:t>
      </w:r>
      <w:r w:rsidRPr="003E6966">
        <w:rPr>
          <w:rFonts w:asciiTheme="minorHAnsi" w:hAnsiTheme="minorHAnsi"/>
          <w:spacing w:val="-4"/>
        </w:rPr>
        <w:t xml:space="preserve"> </w:t>
      </w:r>
      <w:r w:rsidRPr="003E6966">
        <w:rPr>
          <w:rFonts w:asciiTheme="minorHAnsi" w:hAnsiTheme="minorHAnsi"/>
        </w:rPr>
        <w:t>At</w:t>
      </w:r>
      <w:r w:rsidRPr="003E6966">
        <w:rPr>
          <w:rFonts w:asciiTheme="minorHAnsi" w:hAnsiTheme="minorHAnsi"/>
          <w:spacing w:val="-4"/>
        </w:rPr>
        <w:t xml:space="preserve"> </w:t>
      </w:r>
      <w:r w:rsidRPr="003E6966">
        <w:rPr>
          <w:rFonts w:asciiTheme="minorHAnsi" w:hAnsiTheme="minorHAnsi"/>
        </w:rPr>
        <w:t>street</w:t>
      </w:r>
      <w:r w:rsidRPr="003E6966">
        <w:rPr>
          <w:rFonts w:asciiTheme="minorHAnsi" w:hAnsiTheme="minorHAnsi"/>
          <w:spacing w:val="-4"/>
        </w:rPr>
        <w:t xml:space="preserve"> </w:t>
      </w:r>
      <w:r w:rsidRPr="003E6966">
        <w:rPr>
          <w:rFonts w:asciiTheme="minorHAnsi" w:hAnsiTheme="minorHAnsi"/>
        </w:rPr>
        <w:t>level, on a deck over the trench on the north side of Station Street/Bondi Road, a new station building</w:t>
      </w:r>
      <w:r w:rsidRPr="003E6966">
        <w:rPr>
          <w:rFonts w:asciiTheme="minorHAnsi" w:hAnsiTheme="minorHAnsi"/>
          <w:spacing w:val="-32"/>
        </w:rPr>
        <w:t xml:space="preserve"> </w:t>
      </w:r>
      <w:r w:rsidRPr="003E6966">
        <w:rPr>
          <w:rFonts w:asciiTheme="minorHAnsi" w:hAnsiTheme="minorHAnsi"/>
        </w:rPr>
        <w:t>would be constructed with ticketing and bicycle storage</w:t>
      </w:r>
      <w:r w:rsidRPr="003E6966">
        <w:rPr>
          <w:rFonts w:asciiTheme="minorHAnsi" w:hAnsiTheme="minorHAnsi"/>
          <w:spacing w:val="-3"/>
        </w:rPr>
        <w:t xml:space="preserve"> </w:t>
      </w:r>
      <w:r w:rsidRPr="003E6966">
        <w:rPr>
          <w:rFonts w:asciiTheme="minorHAnsi" w:hAnsiTheme="minorHAnsi"/>
        </w:rPr>
        <w:t>facilities.</w:t>
      </w:r>
    </w:p>
    <w:p w14:paraId="140999E7" w14:textId="77777777" w:rsidR="00BE1038" w:rsidRPr="003E6966" w:rsidRDefault="008D5DB5">
      <w:pPr>
        <w:pStyle w:val="BodyText"/>
        <w:spacing w:before="171" w:line="223" w:lineRule="auto"/>
        <w:ind w:left="1133" w:right="1547"/>
        <w:rPr>
          <w:rFonts w:asciiTheme="minorHAnsi" w:hAnsiTheme="minorHAnsi"/>
        </w:rPr>
      </w:pPr>
      <w:r w:rsidRPr="003E6966">
        <w:rPr>
          <w:rFonts w:asciiTheme="minorHAnsi" w:hAnsiTheme="minorHAnsi"/>
        </w:rPr>
        <w:t xml:space="preserve">The station precinct would also include 39 car park spaces (35 for commuters, one for disabled use, two for staff and one for emergency vehicles) on a 90 </w:t>
      </w:r>
      <w:proofErr w:type="spellStart"/>
      <w:r w:rsidRPr="003E6966">
        <w:rPr>
          <w:rFonts w:asciiTheme="minorHAnsi" w:hAnsiTheme="minorHAnsi"/>
        </w:rPr>
        <w:t>metre</w:t>
      </w:r>
      <w:proofErr w:type="spellEnd"/>
      <w:r w:rsidRPr="003E6966">
        <w:rPr>
          <w:rFonts w:asciiTheme="minorHAnsi" w:hAnsiTheme="minorHAnsi"/>
        </w:rPr>
        <w:t xml:space="preserve"> deck over the trench to the south of Station Street/Bondi Road, accessed from Station Street. The number of spaces provided represents no net loss of commuter parking relative to the existing conditions, while other informal commuter car parking and short-term car parking will be provided along Station Street and Nepean Highway.</w:t>
      </w:r>
    </w:p>
    <w:p w14:paraId="4F61DF33" w14:textId="77777777" w:rsidR="00BE1038" w:rsidRPr="003E6966" w:rsidRDefault="00BE1038">
      <w:pPr>
        <w:spacing w:line="223" w:lineRule="auto"/>
        <w:rPr>
          <w:rFonts w:asciiTheme="minorHAnsi" w:hAnsiTheme="minorHAnsi"/>
        </w:rPr>
        <w:sectPr w:rsidR="00BE1038" w:rsidRPr="003E6966">
          <w:pgSz w:w="11910" w:h="16840"/>
          <w:pgMar w:top="980" w:right="0" w:bottom="720" w:left="0" w:header="0" w:footer="529" w:gutter="0"/>
          <w:cols w:space="720"/>
        </w:sectPr>
      </w:pPr>
    </w:p>
    <w:p w14:paraId="78BC8EC7" w14:textId="0AA831BF" w:rsidR="00BE1038" w:rsidRPr="003E6966" w:rsidRDefault="008D5DB5">
      <w:pPr>
        <w:pStyle w:val="BodyText"/>
        <w:spacing w:before="61"/>
        <w:ind w:left="1700"/>
        <w:rPr>
          <w:rFonts w:asciiTheme="minorHAnsi" w:hAnsiTheme="minorHAnsi"/>
        </w:rPr>
      </w:pPr>
      <w:bookmarkStart w:id="43" w:name="2.6.3_Railway_infrastructure_and_utiliti"/>
      <w:bookmarkStart w:id="44" w:name="2.6.4_Road,_cyclist_and_pedestrian_infra"/>
      <w:bookmarkStart w:id="45" w:name="_bookmark16"/>
      <w:bookmarkEnd w:id="43"/>
      <w:bookmarkEnd w:id="44"/>
      <w:bookmarkEnd w:id="45"/>
      <w:r w:rsidRPr="003E6966">
        <w:rPr>
          <w:rFonts w:asciiTheme="minorHAnsi" w:hAnsiTheme="minorHAnsi"/>
        </w:rPr>
        <w:lastRenderedPageBreak/>
        <w:t>DDA compliant access will be provided to the new island platform situated in the trench and between the tracks.</w:t>
      </w:r>
    </w:p>
    <w:p w14:paraId="74BE4DAB" w14:textId="77777777" w:rsidR="00BE1038" w:rsidRPr="003E6966" w:rsidRDefault="008D5DB5">
      <w:pPr>
        <w:pStyle w:val="BodyText"/>
        <w:spacing w:before="168" w:line="223" w:lineRule="auto"/>
        <w:ind w:left="1700" w:right="1713"/>
        <w:rPr>
          <w:rFonts w:asciiTheme="minorHAnsi" w:hAnsiTheme="minorHAnsi"/>
        </w:rPr>
      </w:pPr>
      <w:r w:rsidRPr="003E6966">
        <w:rPr>
          <w:rFonts w:asciiTheme="minorHAnsi" w:hAnsiTheme="minorHAnsi"/>
        </w:rPr>
        <w:t xml:space="preserve">The car park deck would be offset from Station Street/Bondi Road to create a void over the platforms, for the same reasons as described for </w:t>
      </w:r>
      <w:proofErr w:type="spellStart"/>
      <w:r w:rsidRPr="003E6966">
        <w:rPr>
          <w:rFonts w:asciiTheme="minorHAnsi" w:hAnsiTheme="minorHAnsi"/>
        </w:rPr>
        <w:t>Edithvale</w:t>
      </w:r>
      <w:proofErr w:type="spellEnd"/>
      <w:r w:rsidRPr="003E6966">
        <w:rPr>
          <w:rFonts w:asciiTheme="minorHAnsi" w:hAnsiTheme="minorHAnsi"/>
        </w:rPr>
        <w:t xml:space="preserve"> station.</w:t>
      </w:r>
    </w:p>
    <w:p w14:paraId="43B6902F" w14:textId="77777777" w:rsidR="00BE1038" w:rsidRPr="003E6966" w:rsidRDefault="008D5DB5">
      <w:pPr>
        <w:pStyle w:val="BodyText"/>
        <w:spacing w:before="156"/>
        <w:ind w:left="1700"/>
        <w:rPr>
          <w:rFonts w:asciiTheme="minorHAnsi" w:hAnsiTheme="minorHAnsi"/>
        </w:rPr>
      </w:pPr>
      <w:r w:rsidRPr="003E6966">
        <w:rPr>
          <w:rFonts w:asciiTheme="minorHAnsi" w:hAnsiTheme="minorHAnsi"/>
        </w:rPr>
        <w:t xml:space="preserve">Project components are shown conceptually in </w:t>
      </w:r>
      <w:hyperlink w:anchor="_bookmark17" w:history="1">
        <w:r w:rsidRPr="003E6966">
          <w:rPr>
            <w:rFonts w:asciiTheme="minorHAnsi" w:hAnsiTheme="minorHAnsi"/>
          </w:rPr>
          <w:t>Figure 2.6</w:t>
        </w:r>
      </w:hyperlink>
      <w:r w:rsidRPr="003E6966">
        <w:rPr>
          <w:rFonts w:asciiTheme="minorHAnsi" w:hAnsiTheme="minorHAnsi"/>
        </w:rPr>
        <w:t>.</w:t>
      </w:r>
    </w:p>
    <w:p w14:paraId="4DC626AD" w14:textId="77777777" w:rsidR="00BE1038" w:rsidRPr="003E6966" w:rsidRDefault="00BE1038">
      <w:pPr>
        <w:pStyle w:val="BodyText"/>
        <w:rPr>
          <w:rFonts w:asciiTheme="minorHAnsi" w:hAnsiTheme="minorHAnsi"/>
          <w:sz w:val="21"/>
        </w:rPr>
      </w:pPr>
    </w:p>
    <w:p w14:paraId="45C69F40" w14:textId="20AC430C" w:rsidR="00BE1038" w:rsidRPr="0071465D" w:rsidRDefault="008D5DB5">
      <w:pPr>
        <w:pStyle w:val="Heading5"/>
        <w:tabs>
          <w:tab w:val="left" w:pos="3004"/>
        </w:tabs>
        <w:rPr>
          <w:rFonts w:asciiTheme="minorHAnsi" w:hAnsiTheme="minorHAnsi"/>
          <w:b/>
        </w:rPr>
      </w:pPr>
      <w:r w:rsidRPr="0071465D">
        <w:rPr>
          <w:rFonts w:asciiTheme="minorHAnsi" w:hAnsiTheme="minorHAnsi"/>
          <w:b/>
        </w:rPr>
        <w:t>Figure</w:t>
      </w:r>
      <w:r w:rsidRPr="0071465D">
        <w:rPr>
          <w:rFonts w:asciiTheme="minorHAnsi" w:hAnsiTheme="minorHAnsi"/>
          <w:b/>
          <w:spacing w:val="-3"/>
        </w:rPr>
        <w:t xml:space="preserve"> </w:t>
      </w:r>
      <w:r w:rsidRPr="0071465D">
        <w:rPr>
          <w:rFonts w:asciiTheme="minorHAnsi" w:hAnsiTheme="minorHAnsi"/>
          <w:b/>
        </w:rPr>
        <w:t>2.6</w:t>
      </w:r>
      <w:r w:rsidRPr="0071465D">
        <w:rPr>
          <w:rFonts w:asciiTheme="minorHAnsi" w:hAnsiTheme="minorHAnsi"/>
          <w:b/>
        </w:rPr>
        <w:tab/>
        <w:t>Schematic de</w:t>
      </w:r>
      <w:bookmarkStart w:id="46" w:name="_bookmark17"/>
      <w:bookmarkEnd w:id="46"/>
      <w:r w:rsidRPr="0071465D">
        <w:rPr>
          <w:rFonts w:asciiTheme="minorHAnsi" w:hAnsiTheme="minorHAnsi"/>
          <w:b/>
        </w:rPr>
        <w:t>sign for</w:t>
      </w:r>
      <w:r w:rsidRPr="0071465D">
        <w:rPr>
          <w:rFonts w:asciiTheme="minorHAnsi" w:hAnsiTheme="minorHAnsi"/>
          <w:b/>
          <w:spacing w:val="-3"/>
        </w:rPr>
        <w:t xml:space="preserve"> </w:t>
      </w:r>
      <w:proofErr w:type="spellStart"/>
      <w:r w:rsidRPr="0071465D">
        <w:rPr>
          <w:rFonts w:asciiTheme="minorHAnsi" w:hAnsiTheme="minorHAnsi"/>
          <w:b/>
        </w:rPr>
        <w:t>Bonbeach</w:t>
      </w:r>
      <w:proofErr w:type="spellEnd"/>
    </w:p>
    <w:p w14:paraId="6FD8435F" w14:textId="3F83741C" w:rsidR="00BE1038" w:rsidRPr="003E6966" w:rsidRDefault="00BE1038">
      <w:pPr>
        <w:pStyle w:val="BodyText"/>
        <w:rPr>
          <w:rFonts w:asciiTheme="minorHAnsi" w:hAnsiTheme="minorHAnsi"/>
          <w:sz w:val="20"/>
        </w:rPr>
      </w:pPr>
    </w:p>
    <w:p w14:paraId="569D8DA5" w14:textId="518D93EE" w:rsidR="00BE1038" w:rsidRPr="003E6966" w:rsidRDefault="0071465D">
      <w:pPr>
        <w:pStyle w:val="BodyText"/>
        <w:rPr>
          <w:rFonts w:asciiTheme="minorHAnsi" w:hAnsiTheme="minorHAnsi"/>
          <w:sz w:val="20"/>
        </w:rPr>
      </w:pPr>
      <w:r>
        <w:rPr>
          <w:noProof/>
        </w:rPr>
        <w:drawing>
          <wp:anchor distT="0" distB="0" distL="114300" distR="114300" simplePos="0" relativeHeight="251662336" behindDoc="1" locked="0" layoutInCell="1" allowOverlap="1" wp14:anchorId="0186E21C" wp14:editId="69810D83">
            <wp:simplePos x="0" y="0"/>
            <wp:positionH relativeFrom="column">
              <wp:posOffset>1079500</wp:posOffset>
            </wp:positionH>
            <wp:positionV relativeFrom="paragraph">
              <wp:posOffset>8255</wp:posOffset>
            </wp:positionV>
            <wp:extent cx="5759450" cy="2660650"/>
            <wp:effectExtent l="0" t="0" r="0" b="0"/>
            <wp:wrapTight wrapText="bothSides">
              <wp:wrapPolygon edited="0">
                <wp:start x="0" y="0"/>
                <wp:lineTo x="0" y="21497"/>
                <wp:lineTo x="21505" y="21497"/>
                <wp:lineTo x="21505" y="0"/>
                <wp:lineTo x="0" y="0"/>
              </wp:wrapPolygon>
            </wp:wrapTight>
            <wp:docPr id="8" name="Picture 8" descr="C:\Users\victucv\AppData\Local\Microsoft\Windows\INetCache\Content.Word\fig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ictucv\AppData\Local\Microsoft\Windows\INetCache\Content.Word\fig 2.5.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59450" cy="266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FCFC6" w14:textId="68EB4534" w:rsidR="00BE1038" w:rsidRPr="003E6966" w:rsidRDefault="00BE1038">
      <w:pPr>
        <w:pStyle w:val="BodyText"/>
        <w:rPr>
          <w:rFonts w:asciiTheme="minorHAnsi" w:hAnsiTheme="minorHAnsi"/>
          <w:sz w:val="20"/>
        </w:rPr>
      </w:pPr>
    </w:p>
    <w:p w14:paraId="11E2E129" w14:textId="56EC28E7" w:rsidR="00BE1038" w:rsidRPr="003E6966" w:rsidRDefault="00BE1038">
      <w:pPr>
        <w:pStyle w:val="BodyText"/>
        <w:rPr>
          <w:rFonts w:asciiTheme="minorHAnsi" w:hAnsiTheme="minorHAnsi"/>
          <w:sz w:val="20"/>
        </w:rPr>
      </w:pPr>
    </w:p>
    <w:p w14:paraId="47E489AE" w14:textId="7403D19E" w:rsidR="00BE1038" w:rsidRPr="003E6966" w:rsidRDefault="00BE1038">
      <w:pPr>
        <w:pStyle w:val="BodyText"/>
        <w:rPr>
          <w:rFonts w:asciiTheme="minorHAnsi" w:hAnsiTheme="minorHAnsi"/>
          <w:sz w:val="20"/>
        </w:rPr>
      </w:pPr>
    </w:p>
    <w:p w14:paraId="2582C35C" w14:textId="412EF106" w:rsidR="00BE1038" w:rsidRPr="003E6966" w:rsidRDefault="00BE1038">
      <w:pPr>
        <w:pStyle w:val="BodyText"/>
        <w:rPr>
          <w:rFonts w:asciiTheme="minorHAnsi" w:hAnsiTheme="minorHAnsi"/>
          <w:sz w:val="20"/>
        </w:rPr>
      </w:pPr>
    </w:p>
    <w:p w14:paraId="248D7086" w14:textId="77777777" w:rsidR="00BE1038" w:rsidRPr="003E6966" w:rsidRDefault="00BE1038">
      <w:pPr>
        <w:pStyle w:val="BodyText"/>
        <w:rPr>
          <w:rFonts w:asciiTheme="minorHAnsi" w:hAnsiTheme="minorHAnsi"/>
          <w:sz w:val="20"/>
        </w:rPr>
      </w:pPr>
    </w:p>
    <w:p w14:paraId="61227ED3" w14:textId="77777777" w:rsidR="00BE1038" w:rsidRPr="003E6966" w:rsidRDefault="00BE1038">
      <w:pPr>
        <w:pStyle w:val="BodyText"/>
        <w:rPr>
          <w:rFonts w:asciiTheme="minorHAnsi" w:hAnsiTheme="minorHAnsi"/>
          <w:sz w:val="20"/>
        </w:rPr>
      </w:pPr>
    </w:p>
    <w:p w14:paraId="03683CB2" w14:textId="2F2070F7" w:rsidR="00BE1038" w:rsidRPr="003E6966" w:rsidRDefault="00BE1038">
      <w:pPr>
        <w:pStyle w:val="BodyText"/>
        <w:rPr>
          <w:rFonts w:asciiTheme="minorHAnsi" w:hAnsiTheme="minorHAnsi"/>
          <w:sz w:val="20"/>
        </w:rPr>
      </w:pPr>
    </w:p>
    <w:p w14:paraId="50ED3C8C" w14:textId="77777777" w:rsidR="00BE1038" w:rsidRPr="003E6966" w:rsidRDefault="00BE1038">
      <w:pPr>
        <w:pStyle w:val="BodyText"/>
        <w:rPr>
          <w:rFonts w:asciiTheme="minorHAnsi" w:hAnsiTheme="minorHAnsi"/>
          <w:sz w:val="20"/>
        </w:rPr>
      </w:pPr>
    </w:p>
    <w:p w14:paraId="40D011F9" w14:textId="2A70FF38" w:rsidR="00BE1038" w:rsidRPr="003E6966" w:rsidRDefault="0071465D" w:rsidP="0071465D">
      <w:pPr>
        <w:pStyle w:val="BodyText"/>
        <w:tabs>
          <w:tab w:val="left" w:pos="9490"/>
        </w:tabs>
        <w:rPr>
          <w:rFonts w:asciiTheme="minorHAnsi" w:hAnsiTheme="minorHAnsi"/>
          <w:sz w:val="20"/>
        </w:rPr>
      </w:pPr>
      <w:r>
        <w:rPr>
          <w:rFonts w:asciiTheme="minorHAnsi" w:hAnsiTheme="minorHAnsi"/>
          <w:sz w:val="20"/>
        </w:rPr>
        <w:tab/>
      </w:r>
    </w:p>
    <w:p w14:paraId="094E5EB8" w14:textId="77777777" w:rsidR="00BE1038" w:rsidRPr="003E6966" w:rsidRDefault="00BE1038">
      <w:pPr>
        <w:pStyle w:val="BodyText"/>
        <w:rPr>
          <w:rFonts w:asciiTheme="minorHAnsi" w:hAnsiTheme="minorHAnsi"/>
          <w:sz w:val="20"/>
        </w:rPr>
      </w:pPr>
    </w:p>
    <w:p w14:paraId="1E94637B" w14:textId="77777777" w:rsidR="00BE1038" w:rsidRPr="003E6966" w:rsidRDefault="00BE1038">
      <w:pPr>
        <w:pStyle w:val="BodyText"/>
        <w:rPr>
          <w:rFonts w:asciiTheme="minorHAnsi" w:hAnsiTheme="minorHAnsi"/>
          <w:sz w:val="20"/>
        </w:rPr>
      </w:pPr>
    </w:p>
    <w:p w14:paraId="3DB926B9" w14:textId="77777777" w:rsidR="00BE1038" w:rsidRPr="003E6966" w:rsidRDefault="00BE1038">
      <w:pPr>
        <w:pStyle w:val="BodyText"/>
        <w:rPr>
          <w:rFonts w:asciiTheme="minorHAnsi" w:hAnsiTheme="minorHAnsi"/>
          <w:sz w:val="20"/>
        </w:rPr>
      </w:pPr>
    </w:p>
    <w:p w14:paraId="030F542A" w14:textId="77777777" w:rsidR="00BE1038" w:rsidRPr="003E6966" w:rsidRDefault="00BE1038">
      <w:pPr>
        <w:pStyle w:val="BodyText"/>
        <w:spacing w:before="10"/>
        <w:rPr>
          <w:rFonts w:asciiTheme="minorHAnsi" w:hAnsiTheme="minorHAnsi"/>
          <w:sz w:val="26"/>
        </w:rPr>
      </w:pPr>
    </w:p>
    <w:p w14:paraId="7E1C7146" w14:textId="2285DDA2" w:rsidR="00BE1038" w:rsidRPr="003E6966" w:rsidRDefault="008D5DB5">
      <w:pPr>
        <w:pStyle w:val="ListParagraph"/>
        <w:numPr>
          <w:ilvl w:val="2"/>
          <w:numId w:val="5"/>
        </w:numPr>
        <w:tabs>
          <w:tab w:val="left" w:pos="2754"/>
          <w:tab w:val="left" w:pos="2755"/>
        </w:tabs>
        <w:spacing w:before="87"/>
        <w:ind w:left="2754"/>
        <w:jc w:val="left"/>
        <w:rPr>
          <w:rFonts w:asciiTheme="minorHAnsi" w:hAnsiTheme="minorHAnsi"/>
          <w:sz w:val="27"/>
        </w:rPr>
      </w:pPr>
      <w:r w:rsidRPr="003E6966">
        <w:rPr>
          <w:rFonts w:asciiTheme="minorHAnsi" w:hAnsiTheme="minorHAnsi"/>
          <w:color w:val="3E8B94"/>
          <w:sz w:val="27"/>
        </w:rPr>
        <w:t>Railway infrastructure and</w:t>
      </w:r>
      <w:r w:rsidRPr="003E6966">
        <w:rPr>
          <w:rFonts w:asciiTheme="minorHAnsi" w:hAnsiTheme="minorHAnsi"/>
          <w:color w:val="3E8B94"/>
          <w:spacing w:val="-3"/>
          <w:sz w:val="27"/>
        </w:rPr>
        <w:t xml:space="preserve"> </w:t>
      </w:r>
      <w:r w:rsidRPr="003E6966">
        <w:rPr>
          <w:rFonts w:asciiTheme="minorHAnsi" w:hAnsiTheme="minorHAnsi"/>
          <w:color w:val="3E8B94"/>
          <w:sz w:val="27"/>
        </w:rPr>
        <w:t>utilities</w:t>
      </w:r>
    </w:p>
    <w:p w14:paraId="2432761B" w14:textId="77777777" w:rsidR="00BE1038" w:rsidRPr="003E6966" w:rsidRDefault="008D5DB5">
      <w:pPr>
        <w:pStyle w:val="BodyText"/>
        <w:spacing w:before="106"/>
        <w:ind w:left="1700"/>
        <w:rPr>
          <w:rFonts w:asciiTheme="minorHAnsi" w:hAnsiTheme="minorHAnsi"/>
        </w:rPr>
      </w:pPr>
      <w:r w:rsidRPr="003E6966">
        <w:rPr>
          <w:rFonts w:asciiTheme="minorHAnsi" w:hAnsiTheme="minorHAnsi"/>
        </w:rPr>
        <w:t xml:space="preserve">New rail infrastructure to be reinstated includes the tracks, electrical and </w:t>
      </w:r>
      <w:proofErr w:type="spellStart"/>
      <w:r w:rsidRPr="003E6966">
        <w:rPr>
          <w:rFonts w:asciiTheme="minorHAnsi" w:hAnsiTheme="minorHAnsi"/>
        </w:rPr>
        <w:t>signalling</w:t>
      </w:r>
      <w:proofErr w:type="spellEnd"/>
      <w:r w:rsidRPr="003E6966">
        <w:rPr>
          <w:rFonts w:asciiTheme="minorHAnsi" w:hAnsiTheme="minorHAnsi"/>
        </w:rPr>
        <w:t xml:space="preserve"> systems.</w:t>
      </w:r>
    </w:p>
    <w:p w14:paraId="3EE9B4F6" w14:textId="77777777" w:rsidR="00BE1038" w:rsidRPr="003E6966" w:rsidRDefault="008D5DB5">
      <w:pPr>
        <w:pStyle w:val="BodyText"/>
        <w:spacing w:before="167" w:line="223" w:lineRule="auto"/>
        <w:ind w:left="1700" w:right="1532"/>
        <w:jc w:val="both"/>
        <w:rPr>
          <w:rFonts w:asciiTheme="minorHAnsi" w:hAnsiTheme="minorHAnsi"/>
        </w:rPr>
      </w:pPr>
      <w:r w:rsidRPr="003E6966">
        <w:rPr>
          <w:rFonts w:asciiTheme="minorHAnsi" w:hAnsiTheme="minorHAnsi"/>
          <w:spacing w:val="-9"/>
        </w:rPr>
        <w:t>To</w:t>
      </w:r>
      <w:r w:rsidRPr="003E6966">
        <w:rPr>
          <w:rFonts w:asciiTheme="minorHAnsi" w:hAnsiTheme="minorHAnsi"/>
          <w:spacing w:val="-4"/>
        </w:rPr>
        <w:t xml:space="preserve"> </w:t>
      </w:r>
      <w:r w:rsidRPr="003E6966">
        <w:rPr>
          <w:rFonts w:asciiTheme="minorHAnsi" w:hAnsiTheme="minorHAnsi"/>
        </w:rPr>
        <w:t>protect</w:t>
      </w:r>
      <w:r w:rsidRPr="003E6966">
        <w:rPr>
          <w:rFonts w:asciiTheme="minorHAnsi" w:hAnsiTheme="minorHAnsi"/>
          <w:spacing w:val="-4"/>
        </w:rPr>
        <w:t xml:space="preserve"> </w:t>
      </w:r>
      <w:r w:rsidRPr="003E6966">
        <w:rPr>
          <w:rFonts w:asciiTheme="minorHAnsi" w:hAnsiTheme="minorHAnsi"/>
        </w:rPr>
        <w:t>the</w:t>
      </w:r>
      <w:r w:rsidRPr="003E6966">
        <w:rPr>
          <w:rFonts w:asciiTheme="minorHAnsi" w:hAnsiTheme="minorHAnsi"/>
          <w:spacing w:val="-4"/>
        </w:rPr>
        <w:t xml:space="preserve"> </w:t>
      </w:r>
      <w:r w:rsidRPr="003E6966">
        <w:rPr>
          <w:rFonts w:asciiTheme="minorHAnsi" w:hAnsiTheme="minorHAnsi"/>
        </w:rPr>
        <w:t>trench,</w:t>
      </w:r>
      <w:r w:rsidRPr="003E6966">
        <w:rPr>
          <w:rFonts w:asciiTheme="minorHAnsi" w:hAnsiTheme="minorHAnsi"/>
          <w:spacing w:val="-4"/>
        </w:rPr>
        <w:t xml:space="preserve"> </w:t>
      </w:r>
      <w:r w:rsidRPr="003E6966">
        <w:rPr>
          <w:rFonts w:asciiTheme="minorHAnsi" w:hAnsiTheme="minorHAnsi"/>
        </w:rPr>
        <w:t>and</w:t>
      </w:r>
      <w:r w:rsidRPr="003E6966">
        <w:rPr>
          <w:rFonts w:asciiTheme="minorHAnsi" w:hAnsiTheme="minorHAnsi"/>
          <w:spacing w:val="-4"/>
        </w:rPr>
        <w:t xml:space="preserve"> </w:t>
      </w:r>
      <w:r w:rsidRPr="003E6966">
        <w:rPr>
          <w:rFonts w:asciiTheme="minorHAnsi" w:hAnsiTheme="minorHAnsi"/>
        </w:rPr>
        <w:t>ensure</w:t>
      </w:r>
      <w:r w:rsidRPr="003E6966">
        <w:rPr>
          <w:rFonts w:asciiTheme="minorHAnsi" w:hAnsiTheme="minorHAnsi"/>
          <w:spacing w:val="-4"/>
        </w:rPr>
        <w:t xml:space="preserve"> </w:t>
      </w:r>
      <w:r w:rsidRPr="003E6966">
        <w:rPr>
          <w:rFonts w:asciiTheme="minorHAnsi" w:hAnsiTheme="minorHAnsi"/>
        </w:rPr>
        <w:t>safety</w:t>
      </w:r>
      <w:r w:rsidRPr="003E6966">
        <w:rPr>
          <w:rFonts w:asciiTheme="minorHAnsi" w:hAnsiTheme="minorHAnsi"/>
          <w:spacing w:val="-4"/>
        </w:rPr>
        <w:t xml:space="preserve"> </w:t>
      </w:r>
      <w:r w:rsidRPr="003E6966">
        <w:rPr>
          <w:rFonts w:asciiTheme="minorHAnsi" w:hAnsiTheme="minorHAnsi"/>
        </w:rPr>
        <w:t>for</w:t>
      </w:r>
      <w:r w:rsidRPr="003E6966">
        <w:rPr>
          <w:rFonts w:asciiTheme="minorHAnsi" w:hAnsiTheme="minorHAnsi"/>
          <w:spacing w:val="-4"/>
        </w:rPr>
        <w:t xml:space="preserve"> </w:t>
      </w:r>
      <w:r w:rsidRPr="003E6966">
        <w:rPr>
          <w:rFonts w:asciiTheme="minorHAnsi" w:hAnsiTheme="minorHAnsi"/>
        </w:rPr>
        <w:t>the</w:t>
      </w:r>
      <w:r w:rsidRPr="003E6966">
        <w:rPr>
          <w:rFonts w:asciiTheme="minorHAnsi" w:hAnsiTheme="minorHAnsi"/>
          <w:spacing w:val="-4"/>
        </w:rPr>
        <w:t xml:space="preserve"> </w:t>
      </w:r>
      <w:r w:rsidRPr="003E6966">
        <w:rPr>
          <w:rFonts w:asciiTheme="minorHAnsi" w:hAnsiTheme="minorHAnsi"/>
        </w:rPr>
        <w:t>community</w:t>
      </w:r>
      <w:r w:rsidRPr="003E6966">
        <w:rPr>
          <w:rFonts w:asciiTheme="minorHAnsi" w:hAnsiTheme="minorHAnsi"/>
          <w:spacing w:val="-4"/>
        </w:rPr>
        <w:t xml:space="preserve"> </w:t>
      </w:r>
      <w:r w:rsidRPr="003E6966">
        <w:rPr>
          <w:rFonts w:asciiTheme="minorHAnsi" w:hAnsiTheme="minorHAnsi"/>
        </w:rPr>
        <w:t>at</w:t>
      </w:r>
      <w:r w:rsidRPr="003E6966">
        <w:rPr>
          <w:rFonts w:asciiTheme="minorHAnsi" w:hAnsiTheme="minorHAnsi"/>
          <w:spacing w:val="-4"/>
        </w:rPr>
        <w:t xml:space="preserve"> </w:t>
      </w:r>
      <w:r w:rsidRPr="003E6966">
        <w:rPr>
          <w:rFonts w:asciiTheme="minorHAnsi" w:hAnsiTheme="minorHAnsi"/>
        </w:rPr>
        <w:t>street</w:t>
      </w:r>
      <w:r w:rsidRPr="003E6966">
        <w:rPr>
          <w:rFonts w:asciiTheme="minorHAnsi" w:hAnsiTheme="minorHAnsi"/>
          <w:spacing w:val="-4"/>
        </w:rPr>
        <w:t xml:space="preserve"> </w:t>
      </w:r>
      <w:r w:rsidRPr="003E6966">
        <w:rPr>
          <w:rFonts w:asciiTheme="minorHAnsi" w:hAnsiTheme="minorHAnsi"/>
        </w:rPr>
        <w:t>level,</w:t>
      </w:r>
      <w:r w:rsidRPr="003E6966">
        <w:rPr>
          <w:rFonts w:asciiTheme="minorHAnsi" w:hAnsiTheme="minorHAnsi"/>
          <w:spacing w:val="-4"/>
        </w:rPr>
        <w:t xml:space="preserve"> </w:t>
      </w:r>
      <w:r w:rsidRPr="003E6966">
        <w:rPr>
          <w:rFonts w:asciiTheme="minorHAnsi" w:hAnsiTheme="minorHAnsi"/>
        </w:rPr>
        <w:t>a</w:t>
      </w:r>
      <w:r w:rsidRPr="003E6966">
        <w:rPr>
          <w:rFonts w:asciiTheme="minorHAnsi" w:hAnsiTheme="minorHAnsi"/>
          <w:spacing w:val="-4"/>
        </w:rPr>
        <w:t xml:space="preserve"> </w:t>
      </w:r>
      <w:r w:rsidRPr="003E6966">
        <w:rPr>
          <w:rFonts w:asciiTheme="minorHAnsi" w:hAnsiTheme="minorHAnsi"/>
        </w:rPr>
        <w:t>0.8</w:t>
      </w:r>
      <w:r w:rsidRPr="003E6966">
        <w:rPr>
          <w:rFonts w:asciiTheme="minorHAnsi" w:hAnsiTheme="minorHAnsi"/>
          <w:spacing w:val="-4"/>
        </w:rPr>
        <w:t xml:space="preserve"> </w:t>
      </w:r>
      <w:r w:rsidRPr="003E6966">
        <w:rPr>
          <w:rFonts w:asciiTheme="minorHAnsi" w:hAnsiTheme="minorHAnsi"/>
        </w:rPr>
        <w:t>to</w:t>
      </w:r>
      <w:r w:rsidRPr="003E6966">
        <w:rPr>
          <w:rFonts w:asciiTheme="minorHAnsi" w:hAnsiTheme="minorHAnsi"/>
          <w:spacing w:val="-4"/>
        </w:rPr>
        <w:t xml:space="preserve"> </w:t>
      </w:r>
      <w:r w:rsidRPr="003E6966">
        <w:rPr>
          <w:rFonts w:asciiTheme="minorHAnsi" w:hAnsiTheme="minorHAnsi"/>
        </w:rPr>
        <w:t>1.8</w:t>
      </w:r>
      <w:r w:rsidRPr="003E6966">
        <w:rPr>
          <w:rFonts w:asciiTheme="minorHAnsi" w:hAnsiTheme="minorHAnsi"/>
          <w:spacing w:val="-4"/>
        </w:rPr>
        <w:t xml:space="preserve"> </w:t>
      </w:r>
      <w:proofErr w:type="spellStart"/>
      <w:r w:rsidRPr="003E6966">
        <w:rPr>
          <w:rFonts w:asciiTheme="minorHAnsi" w:hAnsiTheme="minorHAnsi"/>
        </w:rPr>
        <w:t>metre</w:t>
      </w:r>
      <w:proofErr w:type="spellEnd"/>
      <w:r w:rsidRPr="003E6966">
        <w:rPr>
          <w:rFonts w:asciiTheme="minorHAnsi" w:hAnsiTheme="minorHAnsi"/>
          <w:spacing w:val="-4"/>
        </w:rPr>
        <w:t xml:space="preserve"> </w:t>
      </w:r>
      <w:r w:rsidRPr="003E6966">
        <w:rPr>
          <w:rFonts w:asciiTheme="minorHAnsi" w:hAnsiTheme="minorHAnsi"/>
        </w:rPr>
        <w:t>tall</w:t>
      </w:r>
      <w:r w:rsidRPr="003E6966">
        <w:rPr>
          <w:rFonts w:asciiTheme="minorHAnsi" w:hAnsiTheme="minorHAnsi"/>
          <w:spacing w:val="-4"/>
        </w:rPr>
        <w:t xml:space="preserve"> </w:t>
      </w:r>
      <w:r w:rsidRPr="003E6966">
        <w:rPr>
          <w:rFonts w:asciiTheme="minorHAnsi" w:hAnsiTheme="minorHAnsi"/>
        </w:rPr>
        <w:t>concrete crash</w:t>
      </w:r>
      <w:r w:rsidRPr="003E6966">
        <w:rPr>
          <w:rFonts w:asciiTheme="minorHAnsi" w:hAnsiTheme="minorHAnsi"/>
          <w:spacing w:val="-3"/>
        </w:rPr>
        <w:t xml:space="preserve"> </w:t>
      </w:r>
      <w:r w:rsidRPr="003E6966">
        <w:rPr>
          <w:rFonts w:asciiTheme="minorHAnsi" w:hAnsiTheme="minorHAnsi"/>
        </w:rPr>
        <w:t>barrier</w:t>
      </w:r>
      <w:r w:rsidRPr="003E6966">
        <w:rPr>
          <w:rFonts w:asciiTheme="minorHAnsi" w:hAnsiTheme="minorHAnsi"/>
          <w:spacing w:val="-3"/>
        </w:rPr>
        <w:t xml:space="preserve"> </w:t>
      </w:r>
      <w:r w:rsidRPr="003E6966">
        <w:rPr>
          <w:rFonts w:asciiTheme="minorHAnsi" w:hAnsiTheme="minorHAnsi"/>
        </w:rPr>
        <w:t>would</w:t>
      </w:r>
      <w:r w:rsidRPr="003E6966">
        <w:rPr>
          <w:rFonts w:asciiTheme="minorHAnsi" w:hAnsiTheme="minorHAnsi"/>
          <w:spacing w:val="-3"/>
        </w:rPr>
        <w:t xml:space="preserve"> </w:t>
      </w:r>
      <w:r w:rsidRPr="003E6966">
        <w:rPr>
          <w:rFonts w:asciiTheme="minorHAnsi" w:hAnsiTheme="minorHAnsi"/>
        </w:rPr>
        <w:t>be</w:t>
      </w:r>
      <w:r w:rsidRPr="003E6966">
        <w:rPr>
          <w:rFonts w:asciiTheme="minorHAnsi" w:hAnsiTheme="minorHAnsi"/>
          <w:spacing w:val="-3"/>
        </w:rPr>
        <w:t xml:space="preserve"> </w:t>
      </w:r>
      <w:r w:rsidRPr="003E6966">
        <w:rPr>
          <w:rFonts w:asciiTheme="minorHAnsi" w:hAnsiTheme="minorHAnsi"/>
        </w:rPr>
        <w:t>required</w:t>
      </w:r>
      <w:r w:rsidRPr="003E6966">
        <w:rPr>
          <w:rFonts w:asciiTheme="minorHAnsi" w:hAnsiTheme="minorHAnsi"/>
          <w:spacing w:val="-3"/>
        </w:rPr>
        <w:t xml:space="preserve"> </w:t>
      </w:r>
      <w:r w:rsidRPr="003E6966">
        <w:rPr>
          <w:rFonts w:asciiTheme="minorHAnsi" w:hAnsiTheme="minorHAnsi"/>
        </w:rPr>
        <w:t>along</w:t>
      </w:r>
      <w:r w:rsidRPr="003E6966">
        <w:rPr>
          <w:rFonts w:asciiTheme="minorHAnsi" w:hAnsiTheme="minorHAnsi"/>
          <w:spacing w:val="-3"/>
        </w:rPr>
        <w:t xml:space="preserve"> </w:t>
      </w:r>
      <w:r w:rsidRPr="003E6966">
        <w:rPr>
          <w:rFonts w:asciiTheme="minorHAnsi" w:hAnsiTheme="minorHAnsi"/>
        </w:rPr>
        <w:t>the</w:t>
      </w:r>
      <w:r w:rsidRPr="003E6966">
        <w:rPr>
          <w:rFonts w:asciiTheme="minorHAnsi" w:hAnsiTheme="minorHAnsi"/>
          <w:spacing w:val="-3"/>
        </w:rPr>
        <w:t xml:space="preserve"> </w:t>
      </w:r>
      <w:r w:rsidRPr="003E6966">
        <w:rPr>
          <w:rFonts w:asciiTheme="minorHAnsi" w:hAnsiTheme="minorHAnsi"/>
        </w:rPr>
        <w:t>top</w:t>
      </w:r>
      <w:r w:rsidRPr="003E6966">
        <w:rPr>
          <w:rFonts w:asciiTheme="minorHAnsi" w:hAnsiTheme="minorHAnsi"/>
          <w:spacing w:val="-3"/>
        </w:rPr>
        <w:t xml:space="preserve"> </w:t>
      </w:r>
      <w:r w:rsidRPr="003E6966">
        <w:rPr>
          <w:rFonts w:asciiTheme="minorHAnsi" w:hAnsiTheme="minorHAnsi"/>
        </w:rPr>
        <w:t>of</w:t>
      </w:r>
      <w:r w:rsidRPr="003E6966">
        <w:rPr>
          <w:rFonts w:asciiTheme="minorHAnsi" w:hAnsiTheme="minorHAnsi"/>
          <w:spacing w:val="-3"/>
        </w:rPr>
        <w:t xml:space="preserve"> </w:t>
      </w:r>
      <w:r w:rsidRPr="003E6966">
        <w:rPr>
          <w:rFonts w:asciiTheme="minorHAnsi" w:hAnsiTheme="minorHAnsi"/>
        </w:rPr>
        <w:t>the</w:t>
      </w:r>
      <w:r w:rsidRPr="003E6966">
        <w:rPr>
          <w:rFonts w:asciiTheme="minorHAnsi" w:hAnsiTheme="minorHAnsi"/>
          <w:spacing w:val="-3"/>
        </w:rPr>
        <w:t xml:space="preserve"> </w:t>
      </w:r>
      <w:r w:rsidRPr="003E6966">
        <w:rPr>
          <w:rFonts w:asciiTheme="minorHAnsi" w:hAnsiTheme="minorHAnsi"/>
        </w:rPr>
        <w:t>trench.</w:t>
      </w:r>
      <w:r w:rsidRPr="003E6966">
        <w:rPr>
          <w:rFonts w:asciiTheme="minorHAnsi" w:hAnsiTheme="minorHAnsi"/>
          <w:spacing w:val="-3"/>
        </w:rPr>
        <w:t xml:space="preserve"> </w:t>
      </w:r>
      <w:r w:rsidRPr="003E6966">
        <w:rPr>
          <w:rFonts w:asciiTheme="minorHAnsi" w:hAnsiTheme="minorHAnsi"/>
        </w:rPr>
        <w:t>A</w:t>
      </w:r>
      <w:r w:rsidRPr="003E6966">
        <w:rPr>
          <w:rFonts w:asciiTheme="minorHAnsi" w:hAnsiTheme="minorHAnsi"/>
          <w:spacing w:val="-3"/>
        </w:rPr>
        <w:t xml:space="preserve"> </w:t>
      </w:r>
      <w:r w:rsidRPr="003E6966">
        <w:rPr>
          <w:rFonts w:asciiTheme="minorHAnsi" w:hAnsiTheme="minorHAnsi"/>
        </w:rPr>
        <w:t>screen</w:t>
      </w:r>
      <w:r w:rsidRPr="003E6966">
        <w:rPr>
          <w:rFonts w:asciiTheme="minorHAnsi" w:hAnsiTheme="minorHAnsi"/>
          <w:spacing w:val="-3"/>
        </w:rPr>
        <w:t xml:space="preserve"> </w:t>
      </w:r>
      <w:r w:rsidRPr="003E6966">
        <w:rPr>
          <w:rFonts w:asciiTheme="minorHAnsi" w:hAnsiTheme="minorHAnsi"/>
        </w:rPr>
        <w:t>to</w:t>
      </w:r>
      <w:r w:rsidRPr="003E6966">
        <w:rPr>
          <w:rFonts w:asciiTheme="minorHAnsi" w:hAnsiTheme="minorHAnsi"/>
          <w:spacing w:val="-3"/>
        </w:rPr>
        <w:t xml:space="preserve"> </w:t>
      </w:r>
      <w:r w:rsidRPr="003E6966">
        <w:rPr>
          <w:rFonts w:asciiTheme="minorHAnsi" w:hAnsiTheme="minorHAnsi"/>
        </w:rPr>
        <w:t>prevent</w:t>
      </w:r>
      <w:r w:rsidRPr="003E6966">
        <w:rPr>
          <w:rFonts w:asciiTheme="minorHAnsi" w:hAnsiTheme="minorHAnsi"/>
          <w:spacing w:val="-3"/>
        </w:rPr>
        <w:t xml:space="preserve"> </w:t>
      </w:r>
      <w:r w:rsidRPr="003E6966">
        <w:rPr>
          <w:rFonts w:asciiTheme="minorHAnsi" w:hAnsiTheme="minorHAnsi"/>
        </w:rPr>
        <w:t>items</w:t>
      </w:r>
      <w:r w:rsidRPr="003E6966">
        <w:rPr>
          <w:rFonts w:asciiTheme="minorHAnsi" w:hAnsiTheme="minorHAnsi"/>
          <w:spacing w:val="-3"/>
        </w:rPr>
        <w:t xml:space="preserve"> </w:t>
      </w:r>
      <w:r w:rsidRPr="003E6966">
        <w:rPr>
          <w:rFonts w:asciiTheme="minorHAnsi" w:hAnsiTheme="minorHAnsi"/>
        </w:rPr>
        <w:t>being</w:t>
      </w:r>
      <w:r w:rsidRPr="003E6966">
        <w:rPr>
          <w:rFonts w:asciiTheme="minorHAnsi" w:hAnsiTheme="minorHAnsi"/>
          <w:spacing w:val="-3"/>
        </w:rPr>
        <w:t xml:space="preserve"> </w:t>
      </w:r>
      <w:r w:rsidRPr="003E6966">
        <w:rPr>
          <w:rFonts w:asciiTheme="minorHAnsi" w:hAnsiTheme="minorHAnsi"/>
        </w:rPr>
        <w:t>thrown</w:t>
      </w:r>
      <w:r w:rsidRPr="003E6966">
        <w:rPr>
          <w:rFonts w:asciiTheme="minorHAnsi" w:hAnsiTheme="minorHAnsi"/>
          <w:spacing w:val="-3"/>
        </w:rPr>
        <w:t xml:space="preserve"> </w:t>
      </w:r>
      <w:r w:rsidRPr="003E6966">
        <w:rPr>
          <w:rFonts w:asciiTheme="minorHAnsi" w:hAnsiTheme="minorHAnsi"/>
        </w:rPr>
        <w:t>onto the railway would be included on top of the crash barrier up to a total height of 2.4</w:t>
      </w:r>
      <w:r w:rsidRPr="003E6966">
        <w:rPr>
          <w:rFonts w:asciiTheme="minorHAnsi" w:hAnsiTheme="minorHAnsi"/>
          <w:spacing w:val="-11"/>
        </w:rPr>
        <w:t xml:space="preserve"> </w:t>
      </w:r>
      <w:proofErr w:type="spellStart"/>
      <w:r w:rsidRPr="003E6966">
        <w:rPr>
          <w:rFonts w:asciiTheme="minorHAnsi" w:hAnsiTheme="minorHAnsi"/>
        </w:rPr>
        <w:t>metres</w:t>
      </w:r>
      <w:proofErr w:type="spellEnd"/>
      <w:r w:rsidRPr="003E6966">
        <w:rPr>
          <w:rFonts w:asciiTheme="minorHAnsi" w:hAnsiTheme="minorHAnsi"/>
        </w:rPr>
        <w:t>.</w:t>
      </w:r>
    </w:p>
    <w:p w14:paraId="19C1A5A4" w14:textId="3546B6AD" w:rsidR="00BE1038" w:rsidRPr="003E6966" w:rsidRDefault="008D5DB5" w:rsidP="00D20975">
      <w:pPr>
        <w:pStyle w:val="BodyText"/>
        <w:spacing w:before="171" w:line="223" w:lineRule="auto"/>
        <w:ind w:left="1700" w:right="1227"/>
        <w:rPr>
          <w:rFonts w:asciiTheme="minorHAnsi" w:hAnsiTheme="minorHAnsi"/>
        </w:rPr>
      </w:pPr>
      <w:r w:rsidRPr="003E6966">
        <w:rPr>
          <w:rFonts w:asciiTheme="minorHAnsi" w:hAnsiTheme="minorHAnsi"/>
          <w:spacing w:val="-6"/>
        </w:rPr>
        <w:t xml:space="preserve">While </w:t>
      </w:r>
      <w:r w:rsidRPr="003E6966">
        <w:rPr>
          <w:rFonts w:asciiTheme="minorHAnsi" w:hAnsiTheme="minorHAnsi"/>
          <w:spacing w:val="-4"/>
        </w:rPr>
        <w:t xml:space="preserve">not </w:t>
      </w:r>
      <w:r w:rsidRPr="003E6966">
        <w:rPr>
          <w:rFonts w:asciiTheme="minorHAnsi" w:hAnsiTheme="minorHAnsi"/>
          <w:spacing w:val="-7"/>
        </w:rPr>
        <w:t xml:space="preserve">railway infrastructure, </w:t>
      </w:r>
      <w:r w:rsidRPr="003E6966">
        <w:rPr>
          <w:rFonts w:asciiTheme="minorHAnsi" w:hAnsiTheme="minorHAnsi"/>
          <w:spacing w:val="-4"/>
        </w:rPr>
        <w:t xml:space="preserve">the </w:t>
      </w:r>
      <w:r w:rsidRPr="003E6966">
        <w:rPr>
          <w:rFonts w:asciiTheme="minorHAnsi" w:hAnsiTheme="minorHAnsi"/>
          <w:spacing w:val="-6"/>
        </w:rPr>
        <w:t xml:space="preserve">corridor </w:t>
      </w:r>
      <w:r w:rsidRPr="003E6966">
        <w:rPr>
          <w:rFonts w:asciiTheme="minorHAnsi" w:hAnsiTheme="minorHAnsi"/>
          <w:spacing w:val="-7"/>
        </w:rPr>
        <w:t xml:space="preserve">currently accommodates </w:t>
      </w:r>
      <w:r w:rsidRPr="003E6966">
        <w:rPr>
          <w:rFonts w:asciiTheme="minorHAnsi" w:hAnsiTheme="minorHAnsi"/>
          <w:spacing w:val="-6"/>
        </w:rPr>
        <w:t xml:space="preserve">utility services </w:t>
      </w:r>
      <w:r w:rsidRPr="003E6966">
        <w:rPr>
          <w:rFonts w:asciiTheme="minorHAnsi" w:hAnsiTheme="minorHAnsi"/>
          <w:spacing w:val="-5"/>
        </w:rPr>
        <w:t xml:space="preserve">such </w:t>
      </w:r>
      <w:r w:rsidRPr="003E6966">
        <w:rPr>
          <w:rFonts w:asciiTheme="minorHAnsi" w:hAnsiTheme="minorHAnsi"/>
          <w:spacing w:val="-3"/>
        </w:rPr>
        <w:t xml:space="preserve">as </w:t>
      </w:r>
      <w:r w:rsidRPr="003E6966">
        <w:rPr>
          <w:rFonts w:asciiTheme="minorHAnsi" w:hAnsiTheme="minorHAnsi"/>
          <w:spacing w:val="-6"/>
        </w:rPr>
        <w:t xml:space="preserve">electrical and </w:t>
      </w:r>
      <w:r w:rsidRPr="003E6966">
        <w:rPr>
          <w:rFonts w:asciiTheme="minorHAnsi" w:hAnsiTheme="minorHAnsi"/>
          <w:spacing w:val="-7"/>
        </w:rPr>
        <w:t xml:space="preserve">telecommunication </w:t>
      </w:r>
      <w:r w:rsidRPr="003E6966">
        <w:rPr>
          <w:rFonts w:asciiTheme="minorHAnsi" w:hAnsiTheme="minorHAnsi"/>
          <w:spacing w:val="-6"/>
        </w:rPr>
        <w:t xml:space="preserve">services </w:t>
      </w:r>
      <w:r w:rsidRPr="003E6966">
        <w:rPr>
          <w:rFonts w:asciiTheme="minorHAnsi" w:hAnsiTheme="minorHAnsi"/>
          <w:spacing w:val="-5"/>
        </w:rPr>
        <w:t xml:space="preserve">for </w:t>
      </w:r>
      <w:r w:rsidRPr="003E6966">
        <w:rPr>
          <w:rFonts w:asciiTheme="minorHAnsi" w:hAnsiTheme="minorHAnsi"/>
          <w:spacing w:val="-4"/>
        </w:rPr>
        <w:t xml:space="preserve">the </w:t>
      </w:r>
      <w:r w:rsidRPr="003E6966">
        <w:rPr>
          <w:rFonts w:asciiTheme="minorHAnsi" w:hAnsiTheme="minorHAnsi"/>
          <w:spacing w:val="-6"/>
        </w:rPr>
        <w:t xml:space="preserve">surrounding </w:t>
      </w:r>
      <w:r w:rsidRPr="003E6966">
        <w:rPr>
          <w:rFonts w:asciiTheme="minorHAnsi" w:hAnsiTheme="minorHAnsi"/>
          <w:spacing w:val="-7"/>
        </w:rPr>
        <w:t xml:space="preserve">community. </w:t>
      </w:r>
      <w:r w:rsidRPr="003E6966">
        <w:rPr>
          <w:rFonts w:asciiTheme="minorHAnsi" w:hAnsiTheme="minorHAnsi"/>
          <w:spacing w:val="-5"/>
        </w:rPr>
        <w:t xml:space="preserve">These </w:t>
      </w:r>
      <w:r w:rsidRPr="003E6966">
        <w:rPr>
          <w:rFonts w:asciiTheme="minorHAnsi" w:hAnsiTheme="minorHAnsi"/>
          <w:spacing w:val="-6"/>
        </w:rPr>
        <w:t xml:space="preserve">would </w:t>
      </w:r>
      <w:r w:rsidRPr="003E6966">
        <w:rPr>
          <w:rFonts w:asciiTheme="minorHAnsi" w:hAnsiTheme="minorHAnsi"/>
          <w:spacing w:val="-7"/>
        </w:rPr>
        <w:t xml:space="preserve">require relocation </w:t>
      </w:r>
      <w:r w:rsidRPr="003E6966">
        <w:rPr>
          <w:rFonts w:asciiTheme="minorHAnsi" w:hAnsiTheme="minorHAnsi"/>
          <w:spacing w:val="-3"/>
        </w:rPr>
        <w:t xml:space="preserve">in </w:t>
      </w:r>
      <w:r w:rsidRPr="003E6966">
        <w:rPr>
          <w:rFonts w:asciiTheme="minorHAnsi" w:hAnsiTheme="minorHAnsi"/>
          <w:spacing w:val="-6"/>
        </w:rPr>
        <w:t xml:space="preserve">consultation with </w:t>
      </w:r>
      <w:r w:rsidRPr="003E6966">
        <w:rPr>
          <w:rFonts w:asciiTheme="minorHAnsi" w:hAnsiTheme="minorHAnsi"/>
          <w:spacing w:val="-4"/>
        </w:rPr>
        <w:t>the</w:t>
      </w:r>
      <w:r w:rsidRPr="003E6966">
        <w:rPr>
          <w:rFonts w:asciiTheme="minorHAnsi" w:hAnsiTheme="minorHAnsi"/>
          <w:spacing w:val="-9"/>
        </w:rPr>
        <w:t xml:space="preserve"> </w:t>
      </w:r>
      <w:r w:rsidRPr="003E6966">
        <w:rPr>
          <w:rFonts w:asciiTheme="minorHAnsi" w:hAnsiTheme="minorHAnsi"/>
          <w:spacing w:val="-6"/>
        </w:rPr>
        <w:t>utility</w:t>
      </w:r>
      <w:r w:rsidRPr="003E6966">
        <w:rPr>
          <w:rFonts w:asciiTheme="minorHAnsi" w:hAnsiTheme="minorHAnsi"/>
          <w:spacing w:val="-9"/>
        </w:rPr>
        <w:t xml:space="preserve"> </w:t>
      </w:r>
      <w:r w:rsidRPr="003E6966">
        <w:rPr>
          <w:rFonts w:asciiTheme="minorHAnsi" w:hAnsiTheme="minorHAnsi"/>
          <w:spacing w:val="-6"/>
        </w:rPr>
        <w:t>owners</w:t>
      </w:r>
      <w:r w:rsidRPr="003E6966">
        <w:rPr>
          <w:rFonts w:asciiTheme="minorHAnsi" w:hAnsiTheme="minorHAnsi"/>
          <w:spacing w:val="-9"/>
        </w:rPr>
        <w:t xml:space="preserve"> </w:t>
      </w:r>
      <w:r w:rsidRPr="003E6966">
        <w:rPr>
          <w:rFonts w:asciiTheme="minorHAnsi" w:hAnsiTheme="minorHAnsi"/>
          <w:spacing w:val="-4"/>
        </w:rPr>
        <w:t>who</w:t>
      </w:r>
      <w:r w:rsidRPr="003E6966">
        <w:rPr>
          <w:rFonts w:asciiTheme="minorHAnsi" w:hAnsiTheme="minorHAnsi"/>
          <w:spacing w:val="-9"/>
        </w:rPr>
        <w:t xml:space="preserve"> </w:t>
      </w:r>
      <w:r w:rsidRPr="003E6966">
        <w:rPr>
          <w:rFonts w:asciiTheme="minorHAnsi" w:hAnsiTheme="minorHAnsi"/>
          <w:spacing w:val="-6"/>
        </w:rPr>
        <w:t>would</w:t>
      </w:r>
      <w:r w:rsidRPr="003E6966">
        <w:rPr>
          <w:rFonts w:asciiTheme="minorHAnsi" w:hAnsiTheme="minorHAnsi"/>
          <w:spacing w:val="-9"/>
        </w:rPr>
        <w:t xml:space="preserve"> </w:t>
      </w:r>
      <w:r w:rsidRPr="003E6966">
        <w:rPr>
          <w:rFonts w:asciiTheme="minorHAnsi" w:hAnsiTheme="minorHAnsi"/>
          <w:spacing w:val="-7"/>
        </w:rPr>
        <w:t>undertake</w:t>
      </w:r>
      <w:r w:rsidRPr="003E6966">
        <w:rPr>
          <w:rFonts w:asciiTheme="minorHAnsi" w:hAnsiTheme="minorHAnsi"/>
          <w:spacing w:val="-9"/>
        </w:rPr>
        <w:t xml:space="preserve"> </w:t>
      </w:r>
      <w:r w:rsidRPr="003E6966">
        <w:rPr>
          <w:rFonts w:asciiTheme="minorHAnsi" w:hAnsiTheme="minorHAnsi"/>
          <w:spacing w:val="-4"/>
        </w:rPr>
        <w:t>the</w:t>
      </w:r>
      <w:r w:rsidRPr="003E6966">
        <w:rPr>
          <w:rFonts w:asciiTheme="minorHAnsi" w:hAnsiTheme="minorHAnsi"/>
          <w:spacing w:val="-9"/>
        </w:rPr>
        <w:t xml:space="preserve"> </w:t>
      </w:r>
      <w:r w:rsidRPr="003E6966">
        <w:rPr>
          <w:rFonts w:asciiTheme="minorHAnsi" w:hAnsiTheme="minorHAnsi"/>
          <w:spacing w:val="-7"/>
        </w:rPr>
        <w:t>relocation</w:t>
      </w:r>
      <w:r w:rsidRPr="003E6966">
        <w:rPr>
          <w:rFonts w:asciiTheme="minorHAnsi" w:hAnsiTheme="minorHAnsi"/>
          <w:spacing w:val="-9"/>
        </w:rPr>
        <w:t xml:space="preserve"> </w:t>
      </w:r>
      <w:r w:rsidRPr="003E6966">
        <w:rPr>
          <w:rFonts w:asciiTheme="minorHAnsi" w:hAnsiTheme="minorHAnsi"/>
          <w:spacing w:val="-7"/>
        </w:rPr>
        <w:t>works.</w:t>
      </w:r>
      <w:r w:rsidRPr="003E6966">
        <w:rPr>
          <w:rFonts w:asciiTheme="minorHAnsi" w:hAnsiTheme="minorHAnsi"/>
          <w:spacing w:val="-9"/>
        </w:rPr>
        <w:t xml:space="preserve"> </w:t>
      </w:r>
      <w:r w:rsidRPr="003E6966">
        <w:rPr>
          <w:rFonts w:asciiTheme="minorHAnsi" w:hAnsiTheme="minorHAnsi"/>
          <w:spacing w:val="-5"/>
        </w:rPr>
        <w:t>Other</w:t>
      </w:r>
      <w:r w:rsidRPr="003E6966">
        <w:rPr>
          <w:rFonts w:asciiTheme="minorHAnsi" w:hAnsiTheme="minorHAnsi"/>
          <w:spacing w:val="-9"/>
        </w:rPr>
        <w:t xml:space="preserve"> </w:t>
      </w:r>
      <w:r w:rsidRPr="003E6966">
        <w:rPr>
          <w:rFonts w:asciiTheme="minorHAnsi" w:hAnsiTheme="minorHAnsi"/>
          <w:spacing w:val="-6"/>
        </w:rPr>
        <w:t>services</w:t>
      </w:r>
      <w:r w:rsidRPr="003E6966">
        <w:rPr>
          <w:rFonts w:asciiTheme="minorHAnsi" w:hAnsiTheme="minorHAnsi"/>
          <w:spacing w:val="-9"/>
        </w:rPr>
        <w:t xml:space="preserve"> </w:t>
      </w:r>
      <w:r w:rsidRPr="003E6966">
        <w:rPr>
          <w:rFonts w:asciiTheme="minorHAnsi" w:hAnsiTheme="minorHAnsi"/>
          <w:spacing w:val="-5"/>
        </w:rPr>
        <w:t>that</w:t>
      </w:r>
      <w:r w:rsidRPr="003E6966">
        <w:rPr>
          <w:rFonts w:asciiTheme="minorHAnsi" w:hAnsiTheme="minorHAnsi"/>
          <w:spacing w:val="-9"/>
        </w:rPr>
        <w:t xml:space="preserve"> </w:t>
      </w:r>
      <w:r w:rsidRPr="003E6966">
        <w:rPr>
          <w:rFonts w:asciiTheme="minorHAnsi" w:hAnsiTheme="minorHAnsi"/>
          <w:spacing w:val="-5"/>
        </w:rPr>
        <w:t>may</w:t>
      </w:r>
      <w:r w:rsidRPr="003E6966">
        <w:rPr>
          <w:rFonts w:asciiTheme="minorHAnsi" w:hAnsiTheme="minorHAnsi"/>
          <w:spacing w:val="-9"/>
        </w:rPr>
        <w:t xml:space="preserve"> </w:t>
      </w:r>
      <w:r w:rsidRPr="003E6966">
        <w:rPr>
          <w:rFonts w:asciiTheme="minorHAnsi" w:hAnsiTheme="minorHAnsi"/>
          <w:spacing w:val="-7"/>
        </w:rPr>
        <w:t>require</w:t>
      </w:r>
      <w:r w:rsidRPr="003E6966">
        <w:rPr>
          <w:rFonts w:asciiTheme="minorHAnsi" w:hAnsiTheme="minorHAnsi"/>
          <w:spacing w:val="-9"/>
        </w:rPr>
        <w:t xml:space="preserve"> </w:t>
      </w:r>
      <w:r w:rsidRPr="003E6966">
        <w:rPr>
          <w:rFonts w:asciiTheme="minorHAnsi" w:hAnsiTheme="minorHAnsi"/>
          <w:spacing w:val="-7"/>
        </w:rPr>
        <w:t>relocation</w:t>
      </w:r>
      <w:r w:rsidRPr="003E6966">
        <w:rPr>
          <w:rFonts w:asciiTheme="minorHAnsi" w:hAnsiTheme="minorHAnsi"/>
          <w:spacing w:val="-9"/>
        </w:rPr>
        <w:t xml:space="preserve"> </w:t>
      </w:r>
      <w:r w:rsidRPr="003E6966">
        <w:rPr>
          <w:rFonts w:asciiTheme="minorHAnsi" w:hAnsiTheme="minorHAnsi"/>
          <w:spacing w:val="-6"/>
        </w:rPr>
        <w:t>include</w:t>
      </w:r>
      <w:r w:rsidRPr="003E6966">
        <w:rPr>
          <w:rFonts w:asciiTheme="minorHAnsi" w:hAnsiTheme="minorHAnsi"/>
          <w:spacing w:val="-9"/>
        </w:rPr>
        <w:t xml:space="preserve"> </w:t>
      </w:r>
      <w:r w:rsidRPr="003E6966">
        <w:rPr>
          <w:rFonts w:asciiTheme="minorHAnsi" w:hAnsiTheme="minorHAnsi"/>
          <w:spacing w:val="-6"/>
        </w:rPr>
        <w:t>gas,</w:t>
      </w:r>
      <w:r w:rsidR="00D20975">
        <w:rPr>
          <w:rFonts w:asciiTheme="minorHAnsi" w:hAnsiTheme="minorHAnsi"/>
        </w:rPr>
        <w:t xml:space="preserve"> </w:t>
      </w:r>
      <w:r w:rsidRPr="003E6966">
        <w:rPr>
          <w:rFonts w:asciiTheme="minorHAnsi" w:hAnsiTheme="minorHAnsi"/>
        </w:rPr>
        <w:t>water and sewerage. Works to relocate services would occur under separate approvals outside the scope of this EES.</w:t>
      </w:r>
    </w:p>
    <w:p w14:paraId="34FC561A" w14:textId="77777777" w:rsidR="00BE1038" w:rsidRPr="003E6966" w:rsidRDefault="00BE1038">
      <w:pPr>
        <w:pStyle w:val="BodyText"/>
        <w:spacing w:before="6"/>
        <w:rPr>
          <w:rFonts w:asciiTheme="minorHAnsi" w:hAnsiTheme="minorHAnsi"/>
        </w:rPr>
      </w:pPr>
    </w:p>
    <w:p w14:paraId="4F7FEEE6" w14:textId="77777777" w:rsidR="00BE1038" w:rsidRPr="003E6966" w:rsidRDefault="008D5DB5">
      <w:pPr>
        <w:pStyle w:val="Heading2"/>
        <w:numPr>
          <w:ilvl w:val="2"/>
          <w:numId w:val="5"/>
        </w:numPr>
        <w:tabs>
          <w:tab w:val="left" w:pos="2754"/>
          <w:tab w:val="left" w:pos="2755"/>
        </w:tabs>
        <w:ind w:left="2754"/>
        <w:jc w:val="left"/>
        <w:rPr>
          <w:rFonts w:asciiTheme="minorHAnsi" w:hAnsiTheme="minorHAnsi"/>
        </w:rPr>
      </w:pPr>
      <w:r w:rsidRPr="003E6966">
        <w:rPr>
          <w:rFonts w:asciiTheme="minorHAnsi" w:hAnsiTheme="minorHAnsi"/>
          <w:color w:val="3E8B94"/>
        </w:rPr>
        <w:t>Road, cyclist and pedestrian</w:t>
      </w:r>
      <w:r w:rsidRPr="003E6966">
        <w:rPr>
          <w:rFonts w:asciiTheme="minorHAnsi" w:hAnsiTheme="minorHAnsi"/>
          <w:color w:val="3E8B94"/>
          <w:spacing w:val="-5"/>
        </w:rPr>
        <w:t xml:space="preserve"> </w:t>
      </w:r>
      <w:r w:rsidRPr="003E6966">
        <w:rPr>
          <w:rFonts w:asciiTheme="minorHAnsi" w:hAnsiTheme="minorHAnsi"/>
          <w:color w:val="3E8B94"/>
        </w:rPr>
        <w:t>infrastructure</w:t>
      </w:r>
    </w:p>
    <w:p w14:paraId="79FCC405" w14:textId="77777777" w:rsidR="00BE1038" w:rsidRPr="003E6966" w:rsidRDefault="008D5DB5">
      <w:pPr>
        <w:pStyle w:val="BodyText"/>
        <w:spacing w:before="120" w:line="223" w:lineRule="auto"/>
        <w:ind w:left="1700" w:right="1388"/>
        <w:rPr>
          <w:rFonts w:asciiTheme="minorHAnsi" w:hAnsiTheme="minorHAnsi"/>
        </w:rPr>
      </w:pPr>
      <w:r w:rsidRPr="003E6966">
        <w:rPr>
          <w:rFonts w:asciiTheme="minorHAnsi" w:hAnsiTheme="minorHAnsi"/>
        </w:rPr>
        <w:t xml:space="preserve">Station Street/Bondi Road would be reinstated in its existing location on a road bridge over the trench. Some modifications of the layouts and </w:t>
      </w:r>
      <w:proofErr w:type="spellStart"/>
      <w:r w:rsidRPr="003E6966">
        <w:rPr>
          <w:rFonts w:asciiTheme="minorHAnsi" w:hAnsiTheme="minorHAnsi"/>
        </w:rPr>
        <w:t>signalling</w:t>
      </w:r>
      <w:proofErr w:type="spellEnd"/>
      <w:r w:rsidRPr="003E6966">
        <w:rPr>
          <w:rFonts w:asciiTheme="minorHAnsi" w:hAnsiTheme="minorHAnsi"/>
        </w:rPr>
        <w:t xml:space="preserve"> at the Station Street and Nepean Highway intersection may be required to balance the needs of general traffic, public transport, cyclists and pedestrians.</w:t>
      </w:r>
    </w:p>
    <w:p w14:paraId="70F8E52E" w14:textId="77777777" w:rsidR="00BE1038" w:rsidRPr="003E6966" w:rsidRDefault="008D5DB5">
      <w:pPr>
        <w:pStyle w:val="BodyText"/>
        <w:spacing w:before="1" w:line="223" w:lineRule="auto"/>
        <w:ind w:left="1700" w:right="1713"/>
        <w:rPr>
          <w:rFonts w:asciiTheme="minorHAnsi" w:hAnsiTheme="minorHAnsi"/>
        </w:rPr>
      </w:pPr>
      <w:r w:rsidRPr="003E6966">
        <w:rPr>
          <w:rFonts w:asciiTheme="minorHAnsi" w:hAnsiTheme="minorHAnsi"/>
        </w:rPr>
        <w:t>Intersection modifications would be informed by traffic analysis and consultation with Council and VicRoads during the detailed design phase of the project.</w:t>
      </w:r>
    </w:p>
    <w:p w14:paraId="177D0F2C" w14:textId="77777777" w:rsidR="00BE1038" w:rsidRPr="003E6966" w:rsidRDefault="008D5DB5">
      <w:pPr>
        <w:pStyle w:val="BodyText"/>
        <w:spacing w:before="157"/>
        <w:ind w:left="1700"/>
        <w:rPr>
          <w:rFonts w:asciiTheme="minorHAnsi" w:hAnsiTheme="minorHAnsi"/>
        </w:rPr>
      </w:pPr>
      <w:r w:rsidRPr="003E6966">
        <w:rPr>
          <w:rFonts w:asciiTheme="minorHAnsi" w:hAnsiTheme="minorHAnsi"/>
        </w:rPr>
        <w:t>Provision would be made on Station Street for bus stops to be added in the future.</w:t>
      </w:r>
    </w:p>
    <w:p w14:paraId="33BBCF65" w14:textId="77777777" w:rsidR="00BE1038" w:rsidRPr="003E6966" w:rsidRDefault="008D5DB5">
      <w:pPr>
        <w:pStyle w:val="BodyText"/>
        <w:spacing w:before="167" w:line="223" w:lineRule="auto"/>
        <w:ind w:left="1700" w:right="1365"/>
        <w:rPr>
          <w:rFonts w:asciiTheme="minorHAnsi" w:hAnsiTheme="minorHAnsi"/>
        </w:rPr>
      </w:pPr>
      <w:r w:rsidRPr="003E6966">
        <w:rPr>
          <w:rFonts w:asciiTheme="minorHAnsi" w:hAnsiTheme="minorHAnsi"/>
        </w:rPr>
        <w:t>A shared user path would be provided alongside the trench on Station Street to improve safety and access in and around the new station precinct.</w:t>
      </w:r>
    </w:p>
    <w:p w14:paraId="47102950" w14:textId="77777777" w:rsidR="00BE1038" w:rsidRPr="003E6966" w:rsidRDefault="008D5DB5">
      <w:pPr>
        <w:pStyle w:val="BodyText"/>
        <w:spacing w:before="157" w:line="236" w:lineRule="exact"/>
        <w:ind w:left="1700"/>
        <w:rPr>
          <w:rFonts w:asciiTheme="minorHAnsi" w:hAnsiTheme="minorHAnsi"/>
        </w:rPr>
      </w:pPr>
      <w:r w:rsidRPr="003E6966">
        <w:rPr>
          <w:rFonts w:asciiTheme="minorHAnsi" w:hAnsiTheme="minorHAnsi"/>
        </w:rPr>
        <w:t>Cross-corridor connectivity would be retained through the provision of two DDA compliant bridges over</w:t>
      </w:r>
    </w:p>
    <w:p w14:paraId="520DB0D0" w14:textId="77777777" w:rsidR="00BE1038" w:rsidRPr="003E6966" w:rsidRDefault="008D5DB5">
      <w:pPr>
        <w:pStyle w:val="BodyText"/>
        <w:spacing w:before="6" w:line="223" w:lineRule="auto"/>
        <w:ind w:left="1700" w:right="1054"/>
        <w:rPr>
          <w:rFonts w:asciiTheme="minorHAnsi" w:hAnsiTheme="minorHAnsi"/>
        </w:rPr>
      </w:pPr>
      <w:r w:rsidRPr="003E6966">
        <w:rPr>
          <w:rFonts w:asciiTheme="minorHAnsi" w:hAnsiTheme="minorHAnsi"/>
        </w:rPr>
        <w:t>the trench. The locations of these bridges would be confirmed in consultation with Council and incorporate stakeholder and community feedback, and require:</w:t>
      </w:r>
    </w:p>
    <w:p w14:paraId="7244F1BA" w14:textId="77777777" w:rsidR="00BE1038" w:rsidRPr="003E6966" w:rsidRDefault="008D5DB5">
      <w:pPr>
        <w:pStyle w:val="ListParagraph"/>
        <w:numPr>
          <w:ilvl w:val="0"/>
          <w:numId w:val="4"/>
        </w:numPr>
        <w:tabs>
          <w:tab w:val="left" w:pos="1928"/>
        </w:tabs>
        <w:spacing w:before="72"/>
        <w:rPr>
          <w:rFonts w:asciiTheme="minorHAnsi" w:hAnsiTheme="minorHAnsi"/>
          <w:sz w:val="19"/>
        </w:rPr>
      </w:pPr>
      <w:r w:rsidRPr="003E6966">
        <w:rPr>
          <w:rFonts w:asciiTheme="minorHAnsi" w:hAnsiTheme="minorHAnsi"/>
          <w:sz w:val="19"/>
        </w:rPr>
        <w:t>a</w:t>
      </w:r>
      <w:r w:rsidRPr="003E6966">
        <w:rPr>
          <w:rFonts w:asciiTheme="minorHAnsi" w:hAnsiTheme="minorHAnsi"/>
          <w:spacing w:val="-8"/>
          <w:sz w:val="19"/>
        </w:rPr>
        <w:t xml:space="preserve"> </w:t>
      </w:r>
      <w:r w:rsidRPr="003E6966">
        <w:rPr>
          <w:rFonts w:asciiTheme="minorHAnsi" w:hAnsiTheme="minorHAnsi"/>
          <w:spacing w:val="-3"/>
          <w:sz w:val="19"/>
        </w:rPr>
        <w:t>2.4</w:t>
      </w:r>
      <w:r w:rsidRPr="003E6966">
        <w:rPr>
          <w:rFonts w:asciiTheme="minorHAnsi" w:hAnsiTheme="minorHAnsi"/>
          <w:spacing w:val="-8"/>
          <w:sz w:val="19"/>
        </w:rPr>
        <w:t xml:space="preserve"> </w:t>
      </w:r>
      <w:proofErr w:type="spellStart"/>
      <w:r w:rsidRPr="003E6966">
        <w:rPr>
          <w:rFonts w:asciiTheme="minorHAnsi" w:hAnsiTheme="minorHAnsi"/>
          <w:spacing w:val="-5"/>
          <w:sz w:val="19"/>
        </w:rPr>
        <w:t>metre</w:t>
      </w:r>
      <w:proofErr w:type="spellEnd"/>
      <w:r w:rsidRPr="003E6966">
        <w:rPr>
          <w:rFonts w:asciiTheme="minorHAnsi" w:hAnsiTheme="minorHAnsi"/>
          <w:spacing w:val="-8"/>
          <w:sz w:val="19"/>
        </w:rPr>
        <w:t xml:space="preserve"> </w:t>
      </w:r>
      <w:r w:rsidRPr="003E6966">
        <w:rPr>
          <w:rFonts w:asciiTheme="minorHAnsi" w:hAnsiTheme="minorHAnsi"/>
          <w:spacing w:val="-4"/>
          <w:sz w:val="19"/>
        </w:rPr>
        <w:t>barrier</w:t>
      </w:r>
      <w:r w:rsidRPr="003E6966">
        <w:rPr>
          <w:rFonts w:asciiTheme="minorHAnsi" w:hAnsiTheme="minorHAnsi"/>
          <w:spacing w:val="-8"/>
          <w:sz w:val="19"/>
        </w:rPr>
        <w:t xml:space="preserve"> </w:t>
      </w:r>
      <w:r w:rsidRPr="003E6966">
        <w:rPr>
          <w:rFonts w:asciiTheme="minorHAnsi" w:hAnsiTheme="minorHAnsi"/>
          <w:spacing w:val="-5"/>
          <w:sz w:val="19"/>
        </w:rPr>
        <w:t>where</w:t>
      </w:r>
      <w:r w:rsidRPr="003E6966">
        <w:rPr>
          <w:rFonts w:asciiTheme="minorHAnsi" w:hAnsiTheme="minorHAnsi"/>
          <w:spacing w:val="-8"/>
          <w:sz w:val="19"/>
        </w:rPr>
        <w:t xml:space="preserve"> </w:t>
      </w:r>
      <w:r w:rsidRPr="003E6966">
        <w:rPr>
          <w:rFonts w:asciiTheme="minorHAnsi" w:hAnsiTheme="minorHAnsi"/>
          <w:spacing w:val="-4"/>
          <w:sz w:val="19"/>
        </w:rPr>
        <w:t>bridges</w:t>
      </w:r>
      <w:r w:rsidRPr="003E6966">
        <w:rPr>
          <w:rFonts w:asciiTheme="minorHAnsi" w:hAnsiTheme="minorHAnsi"/>
          <w:spacing w:val="-8"/>
          <w:sz w:val="19"/>
        </w:rPr>
        <w:t xml:space="preserve"> </w:t>
      </w:r>
      <w:r w:rsidRPr="003E6966">
        <w:rPr>
          <w:rFonts w:asciiTheme="minorHAnsi" w:hAnsiTheme="minorHAnsi"/>
          <w:spacing w:val="-5"/>
          <w:sz w:val="19"/>
        </w:rPr>
        <w:t>cross</w:t>
      </w:r>
      <w:r w:rsidRPr="003E6966">
        <w:rPr>
          <w:rFonts w:asciiTheme="minorHAnsi" w:hAnsiTheme="minorHAnsi"/>
          <w:spacing w:val="-8"/>
          <w:sz w:val="19"/>
        </w:rPr>
        <w:t xml:space="preserve"> </w:t>
      </w:r>
      <w:r w:rsidRPr="003E6966">
        <w:rPr>
          <w:rFonts w:asciiTheme="minorHAnsi" w:hAnsiTheme="minorHAnsi"/>
          <w:spacing w:val="-3"/>
          <w:sz w:val="19"/>
        </w:rPr>
        <w:t>the</w:t>
      </w:r>
      <w:r w:rsidRPr="003E6966">
        <w:rPr>
          <w:rFonts w:asciiTheme="minorHAnsi" w:hAnsiTheme="minorHAnsi"/>
          <w:spacing w:val="-8"/>
          <w:sz w:val="19"/>
        </w:rPr>
        <w:t xml:space="preserve"> </w:t>
      </w:r>
      <w:r w:rsidRPr="003E6966">
        <w:rPr>
          <w:rFonts w:asciiTheme="minorHAnsi" w:hAnsiTheme="minorHAnsi"/>
          <w:spacing w:val="-5"/>
          <w:sz w:val="19"/>
        </w:rPr>
        <w:t>railway</w:t>
      </w:r>
      <w:r w:rsidRPr="003E6966">
        <w:rPr>
          <w:rFonts w:asciiTheme="minorHAnsi" w:hAnsiTheme="minorHAnsi"/>
          <w:spacing w:val="-8"/>
          <w:sz w:val="19"/>
        </w:rPr>
        <w:t xml:space="preserve"> </w:t>
      </w:r>
      <w:r w:rsidRPr="003E6966">
        <w:rPr>
          <w:rFonts w:asciiTheme="minorHAnsi" w:hAnsiTheme="minorHAnsi"/>
          <w:spacing w:val="-3"/>
          <w:sz w:val="19"/>
        </w:rPr>
        <w:t>to</w:t>
      </w:r>
      <w:r w:rsidRPr="003E6966">
        <w:rPr>
          <w:rFonts w:asciiTheme="minorHAnsi" w:hAnsiTheme="minorHAnsi"/>
          <w:spacing w:val="-8"/>
          <w:sz w:val="19"/>
        </w:rPr>
        <w:t xml:space="preserve"> </w:t>
      </w:r>
      <w:r w:rsidRPr="003E6966">
        <w:rPr>
          <w:rFonts w:asciiTheme="minorHAnsi" w:hAnsiTheme="minorHAnsi"/>
          <w:spacing w:val="-5"/>
          <w:sz w:val="19"/>
        </w:rPr>
        <w:t>comply</w:t>
      </w:r>
      <w:r w:rsidRPr="003E6966">
        <w:rPr>
          <w:rFonts w:asciiTheme="minorHAnsi" w:hAnsiTheme="minorHAnsi"/>
          <w:spacing w:val="-8"/>
          <w:sz w:val="19"/>
        </w:rPr>
        <w:t xml:space="preserve"> </w:t>
      </w:r>
      <w:r w:rsidRPr="003E6966">
        <w:rPr>
          <w:rFonts w:asciiTheme="minorHAnsi" w:hAnsiTheme="minorHAnsi"/>
          <w:spacing w:val="-3"/>
          <w:sz w:val="19"/>
        </w:rPr>
        <w:t>with</w:t>
      </w:r>
      <w:r w:rsidRPr="003E6966">
        <w:rPr>
          <w:rFonts w:asciiTheme="minorHAnsi" w:hAnsiTheme="minorHAnsi"/>
          <w:spacing w:val="-8"/>
          <w:sz w:val="19"/>
        </w:rPr>
        <w:t xml:space="preserve"> </w:t>
      </w:r>
      <w:r w:rsidRPr="003E6966">
        <w:rPr>
          <w:rFonts w:asciiTheme="minorHAnsi" w:hAnsiTheme="minorHAnsi"/>
          <w:spacing w:val="-5"/>
          <w:sz w:val="19"/>
        </w:rPr>
        <w:t>railway</w:t>
      </w:r>
      <w:r w:rsidRPr="003E6966">
        <w:rPr>
          <w:rFonts w:asciiTheme="minorHAnsi" w:hAnsiTheme="minorHAnsi"/>
          <w:spacing w:val="-8"/>
          <w:sz w:val="19"/>
        </w:rPr>
        <w:t xml:space="preserve"> </w:t>
      </w:r>
      <w:r w:rsidRPr="003E6966">
        <w:rPr>
          <w:rFonts w:asciiTheme="minorHAnsi" w:hAnsiTheme="minorHAnsi"/>
          <w:spacing w:val="-5"/>
          <w:sz w:val="19"/>
        </w:rPr>
        <w:t>standards</w:t>
      </w:r>
      <w:r w:rsidRPr="003E6966">
        <w:rPr>
          <w:rFonts w:asciiTheme="minorHAnsi" w:hAnsiTheme="minorHAnsi"/>
          <w:spacing w:val="-8"/>
          <w:sz w:val="19"/>
        </w:rPr>
        <w:t xml:space="preserve"> </w:t>
      </w:r>
      <w:r w:rsidRPr="003E6966">
        <w:rPr>
          <w:rFonts w:asciiTheme="minorHAnsi" w:hAnsiTheme="minorHAnsi"/>
          <w:spacing w:val="-3"/>
          <w:sz w:val="19"/>
        </w:rPr>
        <w:t>and</w:t>
      </w:r>
      <w:r w:rsidRPr="003E6966">
        <w:rPr>
          <w:rFonts w:asciiTheme="minorHAnsi" w:hAnsiTheme="minorHAnsi"/>
          <w:spacing w:val="-8"/>
          <w:sz w:val="19"/>
        </w:rPr>
        <w:t xml:space="preserve"> </w:t>
      </w:r>
      <w:r w:rsidRPr="003E6966">
        <w:rPr>
          <w:rFonts w:asciiTheme="minorHAnsi" w:hAnsiTheme="minorHAnsi"/>
          <w:spacing w:val="-4"/>
          <w:sz w:val="19"/>
        </w:rPr>
        <w:t>maintain</w:t>
      </w:r>
      <w:r w:rsidRPr="003E6966">
        <w:rPr>
          <w:rFonts w:asciiTheme="minorHAnsi" w:hAnsiTheme="minorHAnsi"/>
          <w:spacing w:val="-8"/>
          <w:sz w:val="19"/>
        </w:rPr>
        <w:t xml:space="preserve"> </w:t>
      </w:r>
      <w:r w:rsidRPr="003E6966">
        <w:rPr>
          <w:rFonts w:asciiTheme="minorHAnsi" w:hAnsiTheme="minorHAnsi"/>
          <w:spacing w:val="-4"/>
          <w:sz w:val="19"/>
        </w:rPr>
        <w:t>public</w:t>
      </w:r>
      <w:r w:rsidRPr="003E6966">
        <w:rPr>
          <w:rFonts w:asciiTheme="minorHAnsi" w:hAnsiTheme="minorHAnsi"/>
          <w:spacing w:val="-8"/>
          <w:sz w:val="19"/>
        </w:rPr>
        <w:t xml:space="preserve"> </w:t>
      </w:r>
      <w:r w:rsidRPr="003E6966">
        <w:rPr>
          <w:rFonts w:asciiTheme="minorHAnsi" w:hAnsiTheme="minorHAnsi"/>
          <w:spacing w:val="-5"/>
          <w:sz w:val="19"/>
        </w:rPr>
        <w:t>safety</w:t>
      </w:r>
    </w:p>
    <w:p w14:paraId="59FA686D" w14:textId="77777777" w:rsidR="00BE1038" w:rsidRPr="003E6966" w:rsidRDefault="008D5DB5">
      <w:pPr>
        <w:pStyle w:val="ListParagraph"/>
        <w:numPr>
          <w:ilvl w:val="0"/>
          <w:numId w:val="4"/>
        </w:numPr>
        <w:tabs>
          <w:tab w:val="left" w:pos="1928"/>
        </w:tabs>
        <w:spacing w:before="82" w:line="223" w:lineRule="auto"/>
        <w:ind w:right="1857"/>
        <w:rPr>
          <w:rFonts w:asciiTheme="minorHAnsi" w:hAnsiTheme="minorHAnsi"/>
          <w:sz w:val="19"/>
        </w:rPr>
      </w:pPr>
      <w:r w:rsidRPr="003E6966">
        <w:rPr>
          <w:rFonts w:asciiTheme="minorHAnsi" w:hAnsiTheme="minorHAnsi"/>
          <w:sz w:val="19"/>
        </w:rPr>
        <w:t>a</w:t>
      </w:r>
      <w:r w:rsidRPr="003E6966">
        <w:rPr>
          <w:rFonts w:asciiTheme="minorHAnsi" w:hAnsiTheme="minorHAnsi"/>
          <w:spacing w:val="-3"/>
          <w:sz w:val="19"/>
        </w:rPr>
        <w:t xml:space="preserve"> </w:t>
      </w:r>
      <w:r w:rsidRPr="003E6966">
        <w:rPr>
          <w:rFonts w:asciiTheme="minorHAnsi" w:hAnsiTheme="minorHAnsi"/>
          <w:sz w:val="19"/>
        </w:rPr>
        <w:t>clearance</w:t>
      </w:r>
      <w:r w:rsidRPr="003E6966">
        <w:rPr>
          <w:rFonts w:asciiTheme="minorHAnsi" w:hAnsiTheme="minorHAnsi"/>
          <w:spacing w:val="-3"/>
          <w:sz w:val="19"/>
        </w:rPr>
        <w:t xml:space="preserve"> </w:t>
      </w:r>
      <w:r w:rsidRPr="003E6966">
        <w:rPr>
          <w:rFonts w:asciiTheme="minorHAnsi" w:hAnsiTheme="minorHAnsi"/>
          <w:sz w:val="19"/>
        </w:rPr>
        <w:t>of</w:t>
      </w:r>
      <w:r w:rsidRPr="003E6966">
        <w:rPr>
          <w:rFonts w:asciiTheme="minorHAnsi" w:hAnsiTheme="minorHAnsi"/>
          <w:spacing w:val="-3"/>
          <w:sz w:val="19"/>
        </w:rPr>
        <w:t xml:space="preserve"> </w:t>
      </w:r>
      <w:r w:rsidRPr="003E6966">
        <w:rPr>
          <w:rFonts w:asciiTheme="minorHAnsi" w:hAnsiTheme="minorHAnsi"/>
          <w:sz w:val="19"/>
        </w:rPr>
        <w:t>5.75</w:t>
      </w:r>
      <w:r w:rsidRPr="003E6966">
        <w:rPr>
          <w:rFonts w:asciiTheme="minorHAnsi" w:hAnsiTheme="minorHAnsi"/>
          <w:spacing w:val="-3"/>
          <w:sz w:val="19"/>
        </w:rPr>
        <w:t xml:space="preserve"> </w:t>
      </w:r>
      <w:proofErr w:type="spellStart"/>
      <w:r w:rsidRPr="003E6966">
        <w:rPr>
          <w:rFonts w:asciiTheme="minorHAnsi" w:hAnsiTheme="minorHAnsi"/>
          <w:sz w:val="19"/>
        </w:rPr>
        <w:t>metres</w:t>
      </w:r>
      <w:proofErr w:type="spellEnd"/>
      <w:r w:rsidRPr="003E6966">
        <w:rPr>
          <w:rFonts w:asciiTheme="minorHAnsi" w:hAnsiTheme="minorHAnsi"/>
          <w:spacing w:val="-3"/>
          <w:sz w:val="19"/>
        </w:rPr>
        <w:t xml:space="preserve"> </w:t>
      </w:r>
      <w:r w:rsidRPr="003E6966">
        <w:rPr>
          <w:rFonts w:asciiTheme="minorHAnsi" w:hAnsiTheme="minorHAnsi"/>
          <w:sz w:val="19"/>
        </w:rPr>
        <w:t>above</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tracks,</w:t>
      </w:r>
      <w:r w:rsidRPr="003E6966">
        <w:rPr>
          <w:rFonts w:asciiTheme="minorHAnsi" w:hAnsiTheme="minorHAnsi"/>
          <w:spacing w:val="-3"/>
          <w:sz w:val="19"/>
        </w:rPr>
        <w:t xml:space="preserve"> </w:t>
      </w:r>
      <w:r w:rsidRPr="003E6966">
        <w:rPr>
          <w:rFonts w:asciiTheme="minorHAnsi" w:hAnsiTheme="minorHAnsi"/>
          <w:sz w:val="19"/>
        </w:rPr>
        <w:t>such</w:t>
      </w:r>
      <w:r w:rsidRPr="003E6966">
        <w:rPr>
          <w:rFonts w:asciiTheme="minorHAnsi" w:hAnsiTheme="minorHAnsi"/>
          <w:spacing w:val="-3"/>
          <w:sz w:val="19"/>
        </w:rPr>
        <w:t xml:space="preserve"> </w:t>
      </w:r>
      <w:r w:rsidRPr="003E6966">
        <w:rPr>
          <w:rFonts w:asciiTheme="minorHAnsi" w:hAnsiTheme="minorHAnsi"/>
          <w:sz w:val="19"/>
        </w:rPr>
        <w:t>that</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closer</w:t>
      </w:r>
      <w:r w:rsidRPr="003E6966">
        <w:rPr>
          <w:rFonts w:asciiTheme="minorHAnsi" w:hAnsiTheme="minorHAnsi"/>
          <w:spacing w:val="-3"/>
          <w:sz w:val="19"/>
        </w:rPr>
        <w:t xml:space="preserve"> </w:t>
      </w:r>
      <w:r w:rsidRPr="003E6966">
        <w:rPr>
          <w:rFonts w:asciiTheme="minorHAnsi" w:hAnsiTheme="minorHAnsi"/>
          <w:sz w:val="19"/>
        </w:rPr>
        <w:t>they</w:t>
      </w:r>
      <w:r w:rsidRPr="003E6966">
        <w:rPr>
          <w:rFonts w:asciiTheme="minorHAnsi" w:hAnsiTheme="minorHAnsi"/>
          <w:spacing w:val="-3"/>
          <w:sz w:val="19"/>
        </w:rPr>
        <w:t xml:space="preserve"> </w:t>
      </w:r>
      <w:r w:rsidRPr="003E6966">
        <w:rPr>
          <w:rFonts w:asciiTheme="minorHAnsi" w:hAnsiTheme="minorHAnsi"/>
          <w:sz w:val="19"/>
        </w:rPr>
        <w:t>are</w:t>
      </w:r>
      <w:r w:rsidRPr="003E6966">
        <w:rPr>
          <w:rFonts w:asciiTheme="minorHAnsi" w:hAnsiTheme="minorHAnsi"/>
          <w:spacing w:val="-3"/>
          <w:sz w:val="19"/>
        </w:rPr>
        <w:t xml:space="preserve"> </w:t>
      </w:r>
      <w:r w:rsidRPr="003E6966">
        <w:rPr>
          <w:rFonts w:asciiTheme="minorHAnsi" w:hAnsiTheme="minorHAnsi"/>
          <w:sz w:val="19"/>
        </w:rPr>
        <w:t>to</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end</w:t>
      </w:r>
      <w:r w:rsidRPr="003E6966">
        <w:rPr>
          <w:rFonts w:asciiTheme="minorHAnsi" w:hAnsiTheme="minorHAnsi"/>
          <w:spacing w:val="-3"/>
          <w:sz w:val="19"/>
        </w:rPr>
        <w:t xml:space="preserve"> </w:t>
      </w:r>
      <w:r w:rsidRPr="003E6966">
        <w:rPr>
          <w:rFonts w:asciiTheme="minorHAnsi" w:hAnsiTheme="minorHAnsi"/>
          <w:sz w:val="19"/>
        </w:rPr>
        <w:t>of</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trench, the higher they need to be and the longer the DDA compliant</w:t>
      </w:r>
      <w:r w:rsidRPr="003E6966">
        <w:rPr>
          <w:rFonts w:asciiTheme="minorHAnsi" w:hAnsiTheme="minorHAnsi"/>
          <w:spacing w:val="-3"/>
          <w:sz w:val="19"/>
        </w:rPr>
        <w:t xml:space="preserve"> </w:t>
      </w:r>
      <w:r w:rsidRPr="003E6966">
        <w:rPr>
          <w:rFonts w:asciiTheme="minorHAnsi" w:hAnsiTheme="minorHAnsi"/>
          <w:sz w:val="19"/>
        </w:rPr>
        <w:t>ramp.</w:t>
      </w:r>
    </w:p>
    <w:p w14:paraId="7685012D" w14:textId="77777777" w:rsidR="00BE1038" w:rsidRPr="003E6966" w:rsidRDefault="00BE1038">
      <w:pPr>
        <w:spacing w:line="223" w:lineRule="auto"/>
        <w:rPr>
          <w:rFonts w:asciiTheme="minorHAnsi" w:hAnsiTheme="minorHAnsi"/>
          <w:sz w:val="19"/>
        </w:rPr>
        <w:sectPr w:rsidR="00BE1038" w:rsidRPr="003E6966">
          <w:pgSz w:w="11910" w:h="16840"/>
          <w:pgMar w:top="1000" w:right="0" w:bottom="720" w:left="0" w:header="0" w:footer="529" w:gutter="0"/>
          <w:cols w:space="720"/>
        </w:sectPr>
      </w:pPr>
    </w:p>
    <w:p w14:paraId="678B048B" w14:textId="77777777" w:rsidR="00BE1038" w:rsidRPr="003E6966" w:rsidRDefault="008D5DB5">
      <w:pPr>
        <w:pStyle w:val="Heading2"/>
        <w:numPr>
          <w:ilvl w:val="2"/>
          <w:numId w:val="5"/>
        </w:numPr>
        <w:tabs>
          <w:tab w:val="left" w:pos="2187"/>
          <w:tab w:val="left" w:pos="2188"/>
        </w:tabs>
        <w:spacing w:before="58"/>
        <w:jc w:val="left"/>
        <w:rPr>
          <w:rFonts w:asciiTheme="minorHAnsi" w:hAnsiTheme="minorHAnsi"/>
        </w:rPr>
      </w:pPr>
      <w:bookmarkStart w:id="47" w:name="2.6.5_Surface_water_management"/>
      <w:bookmarkStart w:id="48" w:name="2.6.6_Groundwater_management"/>
      <w:bookmarkStart w:id="49" w:name="2.6.7_Urban_design"/>
      <w:bookmarkStart w:id="50" w:name="2.7_Construction_"/>
      <w:bookmarkStart w:id="51" w:name="2.7.1_Construction_activity"/>
      <w:bookmarkStart w:id="52" w:name="_bookmark18"/>
      <w:bookmarkEnd w:id="47"/>
      <w:bookmarkEnd w:id="48"/>
      <w:bookmarkEnd w:id="49"/>
      <w:bookmarkEnd w:id="50"/>
      <w:bookmarkEnd w:id="51"/>
      <w:bookmarkEnd w:id="52"/>
      <w:r w:rsidRPr="003E6966">
        <w:rPr>
          <w:rFonts w:asciiTheme="minorHAnsi" w:hAnsiTheme="minorHAnsi"/>
          <w:color w:val="3E8B94"/>
        </w:rPr>
        <w:lastRenderedPageBreak/>
        <w:t>Surface</w:t>
      </w:r>
      <w:bookmarkStart w:id="53" w:name="_Ref501467643"/>
      <w:bookmarkEnd w:id="53"/>
      <w:r w:rsidRPr="003E6966">
        <w:rPr>
          <w:rFonts w:asciiTheme="minorHAnsi" w:hAnsiTheme="minorHAnsi"/>
          <w:color w:val="3E8B94"/>
        </w:rPr>
        <w:t xml:space="preserve"> </w:t>
      </w:r>
      <w:bookmarkStart w:id="54" w:name="_bookmark19"/>
      <w:bookmarkEnd w:id="54"/>
      <w:r w:rsidRPr="003E6966">
        <w:rPr>
          <w:rFonts w:asciiTheme="minorHAnsi" w:hAnsiTheme="minorHAnsi"/>
          <w:color w:val="3E8B94"/>
        </w:rPr>
        <w:t>water</w:t>
      </w:r>
      <w:r w:rsidRPr="003E6966">
        <w:rPr>
          <w:rFonts w:asciiTheme="minorHAnsi" w:hAnsiTheme="minorHAnsi"/>
          <w:color w:val="3E8B94"/>
          <w:spacing w:val="-3"/>
        </w:rPr>
        <w:t xml:space="preserve"> </w:t>
      </w:r>
      <w:r w:rsidRPr="003E6966">
        <w:rPr>
          <w:rFonts w:asciiTheme="minorHAnsi" w:hAnsiTheme="minorHAnsi"/>
          <w:color w:val="3E8B94"/>
        </w:rPr>
        <w:t>management</w:t>
      </w:r>
    </w:p>
    <w:p w14:paraId="5B3A4999" w14:textId="77777777" w:rsidR="00BE1038" w:rsidRPr="003E6966" w:rsidRDefault="008D5DB5">
      <w:pPr>
        <w:pStyle w:val="BodyText"/>
        <w:spacing w:before="120" w:line="223" w:lineRule="auto"/>
        <w:ind w:left="1133" w:right="2350"/>
        <w:rPr>
          <w:rFonts w:asciiTheme="minorHAnsi" w:hAnsiTheme="minorHAnsi"/>
        </w:rPr>
      </w:pPr>
      <w:r w:rsidRPr="003E6966">
        <w:rPr>
          <w:rFonts w:asciiTheme="minorHAnsi" w:hAnsiTheme="minorHAnsi"/>
        </w:rPr>
        <w:t>The trench would be designed to prevent groundwater from entering the trench and avoid the need for ongoing dewatering. However, rain would fall into the trench and require management.</w:t>
      </w:r>
    </w:p>
    <w:p w14:paraId="66264B25" w14:textId="77777777" w:rsidR="00BE1038" w:rsidRPr="003E6966" w:rsidRDefault="008D5DB5">
      <w:pPr>
        <w:pStyle w:val="BodyText"/>
        <w:spacing w:before="171" w:line="223" w:lineRule="auto"/>
        <w:ind w:left="1133" w:right="2123"/>
        <w:rPr>
          <w:rFonts w:asciiTheme="minorHAnsi" w:hAnsiTheme="minorHAnsi"/>
        </w:rPr>
      </w:pPr>
      <w:r w:rsidRPr="003E6966">
        <w:rPr>
          <w:rFonts w:asciiTheme="minorHAnsi" w:hAnsiTheme="minorHAnsi"/>
        </w:rPr>
        <w:t xml:space="preserve">A </w:t>
      </w:r>
      <w:proofErr w:type="spellStart"/>
      <w:r w:rsidRPr="003E6966">
        <w:rPr>
          <w:rFonts w:asciiTheme="minorHAnsi" w:hAnsiTheme="minorHAnsi"/>
        </w:rPr>
        <w:t>stormwater</w:t>
      </w:r>
      <w:proofErr w:type="spellEnd"/>
      <w:r w:rsidRPr="003E6966">
        <w:rPr>
          <w:rFonts w:asciiTheme="minorHAnsi" w:hAnsiTheme="minorHAnsi"/>
        </w:rPr>
        <w:t xml:space="preserve"> tank would be incorporated into the base of the trench to meet MTM requirements for accommodating rainfall equivalent to a 1 in 100-year two-hour storm. This equates to a volume of up to 800 cubic </w:t>
      </w:r>
      <w:proofErr w:type="spellStart"/>
      <w:r w:rsidRPr="003E6966">
        <w:rPr>
          <w:rFonts w:asciiTheme="minorHAnsi" w:hAnsiTheme="minorHAnsi"/>
        </w:rPr>
        <w:t>metres</w:t>
      </w:r>
      <w:proofErr w:type="spellEnd"/>
      <w:r w:rsidRPr="003E6966">
        <w:rPr>
          <w:rFonts w:asciiTheme="minorHAnsi" w:hAnsiTheme="minorHAnsi"/>
        </w:rPr>
        <w:t xml:space="preserve">, including an allowance for the climate change scenario discussed in Section </w:t>
      </w:r>
      <w:hyperlink w:anchor="_bookmark29" w:history="1">
        <w:r w:rsidRPr="003E6966">
          <w:rPr>
            <w:rFonts w:asciiTheme="minorHAnsi" w:hAnsiTheme="minorHAnsi"/>
          </w:rPr>
          <w:t>2.9</w:t>
        </w:r>
      </w:hyperlink>
      <w:r w:rsidRPr="003E6966">
        <w:rPr>
          <w:rFonts w:asciiTheme="minorHAnsi" w:hAnsiTheme="minorHAnsi"/>
        </w:rPr>
        <w:t>.</w:t>
      </w:r>
    </w:p>
    <w:p w14:paraId="661DBF1A" w14:textId="77777777" w:rsidR="00BE1038" w:rsidRPr="003E6966" w:rsidRDefault="008D5DB5">
      <w:pPr>
        <w:pStyle w:val="BodyText"/>
        <w:spacing w:before="1" w:line="223" w:lineRule="auto"/>
        <w:ind w:left="1133" w:right="1713"/>
        <w:rPr>
          <w:rFonts w:asciiTheme="minorHAnsi" w:hAnsiTheme="minorHAnsi"/>
        </w:rPr>
      </w:pPr>
      <w:r w:rsidRPr="003E6966">
        <w:rPr>
          <w:rFonts w:asciiTheme="minorHAnsi" w:hAnsiTheme="minorHAnsi"/>
        </w:rPr>
        <w:t xml:space="preserve">The design solution for discharging and treating collected </w:t>
      </w:r>
      <w:proofErr w:type="spellStart"/>
      <w:r w:rsidRPr="003E6966">
        <w:rPr>
          <w:rFonts w:asciiTheme="minorHAnsi" w:hAnsiTheme="minorHAnsi"/>
        </w:rPr>
        <w:t>stormwater</w:t>
      </w:r>
      <w:proofErr w:type="spellEnd"/>
      <w:r w:rsidRPr="003E6966">
        <w:rPr>
          <w:rFonts w:asciiTheme="minorHAnsi" w:hAnsiTheme="minorHAnsi"/>
        </w:rPr>
        <w:t xml:space="preserve"> would be developed in conjunction with Council and Melbourne Water to ensure the project meets </w:t>
      </w:r>
      <w:proofErr w:type="spellStart"/>
      <w:r w:rsidRPr="003E6966">
        <w:rPr>
          <w:rFonts w:asciiTheme="minorHAnsi" w:hAnsiTheme="minorHAnsi"/>
        </w:rPr>
        <w:t>stormwater</w:t>
      </w:r>
      <w:proofErr w:type="spellEnd"/>
      <w:r w:rsidRPr="003E6966">
        <w:rPr>
          <w:rFonts w:asciiTheme="minorHAnsi" w:hAnsiTheme="minorHAnsi"/>
        </w:rPr>
        <w:t xml:space="preserve"> management requirements.</w:t>
      </w:r>
    </w:p>
    <w:p w14:paraId="1E394188" w14:textId="77777777" w:rsidR="00BE1038" w:rsidRPr="003E6966" w:rsidRDefault="00BE1038">
      <w:pPr>
        <w:pStyle w:val="BodyText"/>
        <w:spacing w:before="9"/>
        <w:rPr>
          <w:rFonts w:asciiTheme="minorHAnsi" w:hAnsiTheme="minorHAnsi"/>
        </w:rPr>
      </w:pPr>
    </w:p>
    <w:p w14:paraId="1593C644" w14:textId="77777777" w:rsidR="00BE1038" w:rsidRPr="003E6966" w:rsidRDefault="008D5DB5">
      <w:pPr>
        <w:pStyle w:val="Heading2"/>
        <w:numPr>
          <w:ilvl w:val="2"/>
          <w:numId w:val="5"/>
        </w:numPr>
        <w:tabs>
          <w:tab w:val="left" w:pos="2187"/>
          <w:tab w:val="left" w:pos="2188"/>
        </w:tabs>
        <w:spacing w:before="1"/>
        <w:jc w:val="left"/>
        <w:rPr>
          <w:rFonts w:asciiTheme="minorHAnsi" w:hAnsiTheme="minorHAnsi"/>
        </w:rPr>
      </w:pPr>
      <w:r w:rsidRPr="003E6966">
        <w:rPr>
          <w:rFonts w:asciiTheme="minorHAnsi" w:hAnsiTheme="minorHAnsi"/>
          <w:color w:val="3E8B94"/>
        </w:rPr>
        <w:t>Groundwater</w:t>
      </w:r>
      <w:r w:rsidRPr="003E6966">
        <w:rPr>
          <w:rFonts w:asciiTheme="minorHAnsi" w:hAnsiTheme="minorHAnsi"/>
          <w:color w:val="3E8B94"/>
          <w:spacing w:val="-2"/>
        </w:rPr>
        <w:t xml:space="preserve"> </w:t>
      </w:r>
      <w:r w:rsidRPr="003E6966">
        <w:rPr>
          <w:rFonts w:asciiTheme="minorHAnsi" w:hAnsiTheme="minorHAnsi"/>
          <w:color w:val="3E8B94"/>
        </w:rPr>
        <w:t>management</w:t>
      </w:r>
    </w:p>
    <w:p w14:paraId="6129D998" w14:textId="77777777" w:rsidR="00BE1038" w:rsidRPr="003E6966" w:rsidRDefault="008D5DB5">
      <w:pPr>
        <w:pStyle w:val="BodyText"/>
        <w:spacing w:before="120" w:line="223" w:lineRule="auto"/>
        <w:ind w:left="1133" w:right="2042"/>
        <w:rPr>
          <w:rFonts w:asciiTheme="minorHAnsi" w:hAnsiTheme="minorHAnsi"/>
        </w:rPr>
      </w:pPr>
      <w:r w:rsidRPr="003E6966">
        <w:rPr>
          <w:rFonts w:asciiTheme="minorHAnsi" w:hAnsiTheme="minorHAnsi"/>
        </w:rPr>
        <w:t xml:space="preserve">An engineering solution, similar to that proposed at </w:t>
      </w:r>
      <w:proofErr w:type="spellStart"/>
      <w:r w:rsidRPr="003E6966">
        <w:rPr>
          <w:rFonts w:asciiTheme="minorHAnsi" w:hAnsiTheme="minorHAnsi"/>
        </w:rPr>
        <w:t>Edithvale</w:t>
      </w:r>
      <w:proofErr w:type="spellEnd"/>
      <w:r w:rsidRPr="003E6966">
        <w:rPr>
          <w:rFonts w:asciiTheme="minorHAnsi" w:hAnsiTheme="minorHAnsi"/>
        </w:rPr>
        <w:t xml:space="preserve">, is not considered necessary at </w:t>
      </w:r>
      <w:proofErr w:type="spellStart"/>
      <w:r w:rsidRPr="003E6966">
        <w:rPr>
          <w:rFonts w:asciiTheme="minorHAnsi" w:hAnsiTheme="minorHAnsi"/>
        </w:rPr>
        <w:t>Bonbeach</w:t>
      </w:r>
      <w:proofErr w:type="spellEnd"/>
      <w:r w:rsidRPr="003E6966">
        <w:rPr>
          <w:rFonts w:asciiTheme="minorHAnsi" w:hAnsiTheme="minorHAnsi"/>
        </w:rPr>
        <w:t xml:space="preserve"> as the direction of groundwater flow is different. The pile wall configuration proposed (shown indicatively</w:t>
      </w:r>
    </w:p>
    <w:p w14:paraId="1D8D9395" w14:textId="77777777" w:rsidR="00BE1038" w:rsidRPr="003E6966" w:rsidRDefault="008D5DB5">
      <w:pPr>
        <w:pStyle w:val="BodyText"/>
        <w:spacing w:line="223" w:lineRule="auto"/>
        <w:ind w:left="1133" w:right="1856"/>
        <w:rPr>
          <w:rFonts w:asciiTheme="minorHAnsi" w:hAnsiTheme="minorHAnsi"/>
        </w:rPr>
      </w:pPr>
      <w:r w:rsidRPr="003E6966">
        <w:rPr>
          <w:rFonts w:asciiTheme="minorHAnsi" w:hAnsiTheme="minorHAnsi"/>
        </w:rPr>
        <w:t>in</w:t>
      </w:r>
      <w:r w:rsidRPr="003E6966">
        <w:rPr>
          <w:rFonts w:asciiTheme="minorHAnsi" w:hAnsiTheme="minorHAnsi"/>
          <w:spacing w:val="-5"/>
        </w:rPr>
        <w:t xml:space="preserve"> </w:t>
      </w:r>
      <w:hyperlink w:anchor="_bookmark15" w:history="1">
        <w:r w:rsidRPr="003E6966">
          <w:rPr>
            <w:rFonts w:asciiTheme="minorHAnsi" w:hAnsiTheme="minorHAnsi"/>
          </w:rPr>
          <w:t>Figure</w:t>
        </w:r>
        <w:r w:rsidRPr="003E6966">
          <w:rPr>
            <w:rFonts w:asciiTheme="minorHAnsi" w:hAnsiTheme="minorHAnsi"/>
            <w:spacing w:val="-4"/>
          </w:rPr>
          <w:t xml:space="preserve"> </w:t>
        </w:r>
        <w:r w:rsidRPr="003E6966">
          <w:rPr>
            <w:rFonts w:asciiTheme="minorHAnsi" w:hAnsiTheme="minorHAnsi"/>
          </w:rPr>
          <w:t>2.5</w:t>
        </w:r>
      </w:hyperlink>
      <w:r w:rsidRPr="003E6966">
        <w:rPr>
          <w:rFonts w:asciiTheme="minorHAnsi" w:hAnsiTheme="minorHAnsi"/>
        </w:rPr>
        <w:t>)</w:t>
      </w:r>
      <w:r w:rsidRPr="003E6966">
        <w:rPr>
          <w:rFonts w:asciiTheme="minorHAnsi" w:hAnsiTheme="minorHAnsi"/>
          <w:spacing w:val="-4"/>
        </w:rPr>
        <w:t xml:space="preserve"> </w:t>
      </w:r>
      <w:r w:rsidRPr="003E6966">
        <w:rPr>
          <w:rFonts w:asciiTheme="minorHAnsi" w:hAnsiTheme="minorHAnsi"/>
        </w:rPr>
        <w:t>includes</w:t>
      </w:r>
      <w:r w:rsidRPr="003E6966">
        <w:rPr>
          <w:rFonts w:asciiTheme="minorHAnsi" w:hAnsiTheme="minorHAnsi"/>
          <w:spacing w:val="-4"/>
        </w:rPr>
        <w:t xml:space="preserve"> </w:t>
      </w:r>
      <w:r w:rsidRPr="003E6966">
        <w:rPr>
          <w:rFonts w:asciiTheme="minorHAnsi" w:hAnsiTheme="minorHAnsi"/>
        </w:rPr>
        <w:t>measures</w:t>
      </w:r>
      <w:r w:rsidRPr="003E6966">
        <w:rPr>
          <w:rFonts w:asciiTheme="minorHAnsi" w:hAnsiTheme="minorHAnsi"/>
          <w:spacing w:val="-4"/>
        </w:rPr>
        <w:t xml:space="preserve"> </w:t>
      </w:r>
      <w:r w:rsidRPr="003E6966">
        <w:rPr>
          <w:rFonts w:asciiTheme="minorHAnsi" w:hAnsiTheme="minorHAnsi"/>
        </w:rPr>
        <w:t>that</w:t>
      </w:r>
      <w:r w:rsidRPr="003E6966">
        <w:rPr>
          <w:rFonts w:asciiTheme="minorHAnsi" w:hAnsiTheme="minorHAnsi"/>
          <w:spacing w:val="-4"/>
        </w:rPr>
        <w:t xml:space="preserve"> </w:t>
      </w:r>
      <w:proofErr w:type="spellStart"/>
      <w:r w:rsidRPr="003E6966">
        <w:rPr>
          <w:rFonts w:asciiTheme="minorHAnsi" w:hAnsiTheme="minorHAnsi"/>
        </w:rPr>
        <w:t>minimise</w:t>
      </w:r>
      <w:proofErr w:type="spellEnd"/>
      <w:r w:rsidRPr="003E6966">
        <w:rPr>
          <w:rFonts w:asciiTheme="minorHAnsi" w:hAnsiTheme="minorHAnsi"/>
          <w:spacing w:val="-4"/>
        </w:rPr>
        <w:t xml:space="preserve"> </w:t>
      </w:r>
      <w:r w:rsidRPr="003E6966">
        <w:rPr>
          <w:rFonts w:asciiTheme="minorHAnsi" w:hAnsiTheme="minorHAnsi"/>
        </w:rPr>
        <w:t>potential</w:t>
      </w:r>
      <w:r w:rsidRPr="003E6966">
        <w:rPr>
          <w:rFonts w:asciiTheme="minorHAnsi" w:hAnsiTheme="minorHAnsi"/>
          <w:spacing w:val="-4"/>
        </w:rPr>
        <w:t xml:space="preserve"> </w:t>
      </w:r>
      <w:r w:rsidRPr="003E6966">
        <w:rPr>
          <w:rFonts w:asciiTheme="minorHAnsi" w:hAnsiTheme="minorHAnsi"/>
        </w:rPr>
        <w:t>impacts</w:t>
      </w:r>
      <w:r w:rsidRPr="003E6966">
        <w:rPr>
          <w:rFonts w:asciiTheme="minorHAnsi" w:hAnsiTheme="minorHAnsi"/>
          <w:spacing w:val="-4"/>
        </w:rPr>
        <w:t xml:space="preserve"> </w:t>
      </w:r>
      <w:r w:rsidRPr="003E6966">
        <w:rPr>
          <w:rFonts w:asciiTheme="minorHAnsi" w:hAnsiTheme="minorHAnsi"/>
        </w:rPr>
        <w:t>to</w:t>
      </w:r>
      <w:r w:rsidRPr="003E6966">
        <w:rPr>
          <w:rFonts w:asciiTheme="minorHAnsi" w:hAnsiTheme="minorHAnsi"/>
          <w:spacing w:val="-4"/>
        </w:rPr>
        <w:t xml:space="preserve"> </w:t>
      </w:r>
      <w:r w:rsidRPr="003E6966">
        <w:rPr>
          <w:rFonts w:asciiTheme="minorHAnsi" w:hAnsiTheme="minorHAnsi"/>
        </w:rPr>
        <w:t>groundwater,</w:t>
      </w:r>
      <w:r w:rsidRPr="003E6966">
        <w:rPr>
          <w:rFonts w:asciiTheme="minorHAnsi" w:hAnsiTheme="minorHAnsi"/>
          <w:spacing w:val="-5"/>
        </w:rPr>
        <w:t xml:space="preserve"> </w:t>
      </w:r>
      <w:r w:rsidRPr="003E6966">
        <w:rPr>
          <w:rFonts w:asciiTheme="minorHAnsi" w:hAnsiTheme="minorHAnsi"/>
        </w:rPr>
        <w:t>including</w:t>
      </w:r>
      <w:r w:rsidRPr="003E6966">
        <w:rPr>
          <w:rFonts w:asciiTheme="minorHAnsi" w:hAnsiTheme="minorHAnsi"/>
          <w:spacing w:val="-4"/>
        </w:rPr>
        <w:t xml:space="preserve"> </w:t>
      </w:r>
      <w:r w:rsidRPr="003E6966">
        <w:rPr>
          <w:rFonts w:asciiTheme="minorHAnsi" w:hAnsiTheme="minorHAnsi"/>
        </w:rPr>
        <w:t>stepped</w:t>
      </w:r>
      <w:r w:rsidRPr="003E6966">
        <w:rPr>
          <w:rFonts w:asciiTheme="minorHAnsi" w:hAnsiTheme="minorHAnsi"/>
          <w:spacing w:val="-4"/>
        </w:rPr>
        <w:t xml:space="preserve"> </w:t>
      </w:r>
      <w:r w:rsidRPr="003E6966">
        <w:rPr>
          <w:rFonts w:asciiTheme="minorHAnsi" w:hAnsiTheme="minorHAnsi"/>
        </w:rPr>
        <w:t xml:space="preserve">depths of impermeable piles. The stepped pile depths provide the necessary structural support for the trench while </w:t>
      </w:r>
      <w:proofErr w:type="spellStart"/>
      <w:r w:rsidRPr="003E6966">
        <w:rPr>
          <w:rFonts w:asciiTheme="minorHAnsi" w:hAnsiTheme="minorHAnsi"/>
        </w:rPr>
        <w:t>minimising</w:t>
      </w:r>
      <w:proofErr w:type="spellEnd"/>
      <w:r w:rsidRPr="003E6966">
        <w:rPr>
          <w:rFonts w:asciiTheme="minorHAnsi" w:hAnsiTheme="minorHAnsi"/>
        </w:rPr>
        <w:t xml:space="preserve"> the extent to which the piles extend into the groundwater and the associated</w:t>
      </w:r>
      <w:r w:rsidRPr="003E6966">
        <w:rPr>
          <w:rFonts w:asciiTheme="minorHAnsi" w:hAnsiTheme="minorHAnsi"/>
          <w:spacing w:val="-26"/>
        </w:rPr>
        <w:t xml:space="preserve"> </w:t>
      </w:r>
      <w:r w:rsidRPr="003E6966">
        <w:rPr>
          <w:rFonts w:asciiTheme="minorHAnsi" w:hAnsiTheme="minorHAnsi"/>
        </w:rPr>
        <w:t>disruption</w:t>
      </w:r>
    </w:p>
    <w:p w14:paraId="5B637C2A" w14:textId="77777777" w:rsidR="00BE1038" w:rsidRPr="003E6966" w:rsidRDefault="008D5DB5">
      <w:pPr>
        <w:pStyle w:val="BodyText"/>
        <w:spacing w:before="2" w:line="223" w:lineRule="auto"/>
        <w:ind w:left="1133" w:right="2350"/>
        <w:rPr>
          <w:rFonts w:asciiTheme="minorHAnsi" w:hAnsiTheme="minorHAnsi"/>
        </w:rPr>
      </w:pPr>
      <w:r w:rsidRPr="003E6966">
        <w:rPr>
          <w:rFonts w:asciiTheme="minorHAnsi" w:hAnsiTheme="minorHAnsi"/>
        </w:rPr>
        <w:t xml:space="preserve">to groundwater flow. For further information and the outcomes of the impact assessment in relation to this see Chapter 5 </w:t>
      </w:r>
      <w:r w:rsidRPr="00236A69">
        <w:rPr>
          <w:rFonts w:asciiTheme="minorHAnsi" w:hAnsiTheme="minorHAnsi"/>
          <w:i/>
        </w:rPr>
        <w:t>Modelling the water environment</w:t>
      </w:r>
      <w:r w:rsidRPr="003E6966">
        <w:rPr>
          <w:rFonts w:asciiTheme="minorHAnsi" w:hAnsiTheme="minorHAnsi"/>
        </w:rPr>
        <w:t>.</w:t>
      </w:r>
    </w:p>
    <w:p w14:paraId="129F4A93" w14:textId="77777777" w:rsidR="00BE1038" w:rsidRPr="003E6966" w:rsidRDefault="00BE1038">
      <w:pPr>
        <w:pStyle w:val="BodyText"/>
        <w:spacing w:before="9"/>
        <w:rPr>
          <w:rFonts w:asciiTheme="minorHAnsi" w:hAnsiTheme="minorHAnsi"/>
        </w:rPr>
      </w:pPr>
    </w:p>
    <w:p w14:paraId="03FCB1C9" w14:textId="77777777" w:rsidR="00BE1038" w:rsidRPr="003E6966" w:rsidRDefault="008D5DB5">
      <w:pPr>
        <w:pStyle w:val="Heading2"/>
        <w:numPr>
          <w:ilvl w:val="2"/>
          <w:numId w:val="5"/>
        </w:numPr>
        <w:tabs>
          <w:tab w:val="left" w:pos="2187"/>
          <w:tab w:val="left" w:pos="2188"/>
        </w:tabs>
        <w:jc w:val="left"/>
        <w:rPr>
          <w:rFonts w:asciiTheme="minorHAnsi" w:hAnsiTheme="minorHAnsi"/>
        </w:rPr>
      </w:pPr>
      <w:r w:rsidRPr="003E6966">
        <w:rPr>
          <w:rFonts w:asciiTheme="minorHAnsi" w:hAnsiTheme="minorHAnsi"/>
          <w:color w:val="3E8B94"/>
        </w:rPr>
        <w:t>Urban</w:t>
      </w:r>
      <w:r w:rsidRPr="003E6966">
        <w:rPr>
          <w:rFonts w:asciiTheme="minorHAnsi" w:hAnsiTheme="minorHAnsi"/>
          <w:color w:val="3E8B94"/>
          <w:spacing w:val="-1"/>
        </w:rPr>
        <w:t xml:space="preserve"> </w:t>
      </w:r>
      <w:r w:rsidRPr="003E6966">
        <w:rPr>
          <w:rFonts w:asciiTheme="minorHAnsi" w:hAnsiTheme="minorHAnsi"/>
          <w:color w:val="3E8B94"/>
        </w:rPr>
        <w:t>design</w:t>
      </w:r>
    </w:p>
    <w:p w14:paraId="169A3E08" w14:textId="33A00D4A" w:rsidR="00BE1038" w:rsidRPr="003E6966" w:rsidRDefault="008D5DB5" w:rsidP="00236A69">
      <w:pPr>
        <w:pStyle w:val="BodyText"/>
        <w:spacing w:before="120" w:line="223" w:lineRule="auto"/>
        <w:ind w:left="1133" w:right="1713"/>
        <w:rPr>
          <w:rFonts w:asciiTheme="minorHAnsi" w:hAnsiTheme="minorHAnsi"/>
        </w:rPr>
      </w:pPr>
      <w:r w:rsidRPr="003E6966">
        <w:rPr>
          <w:rFonts w:asciiTheme="minorHAnsi" w:hAnsiTheme="minorHAnsi"/>
        </w:rPr>
        <w:t>All aspects of the proposed project, including the station buildings, barriers and screens, car parking, substation and landscaping would be designed in accordance with the Urban Design Guidelines discussed</w:t>
      </w:r>
      <w:r w:rsidR="00236A69">
        <w:rPr>
          <w:rFonts w:asciiTheme="minorHAnsi" w:hAnsiTheme="minorHAnsi"/>
        </w:rPr>
        <w:t xml:space="preserve"> </w:t>
      </w:r>
      <w:r w:rsidRPr="003E6966">
        <w:rPr>
          <w:rFonts w:asciiTheme="minorHAnsi" w:hAnsiTheme="minorHAnsi"/>
        </w:rPr>
        <w:t xml:space="preserve">in Chapter 11 </w:t>
      </w:r>
      <w:r w:rsidRPr="00236A69">
        <w:rPr>
          <w:rFonts w:asciiTheme="minorHAnsi" w:hAnsiTheme="minorHAnsi"/>
          <w:i/>
        </w:rPr>
        <w:t>Urban design approach</w:t>
      </w:r>
      <w:r w:rsidRPr="003E6966">
        <w:rPr>
          <w:rFonts w:asciiTheme="minorHAnsi" w:hAnsiTheme="minorHAnsi"/>
        </w:rPr>
        <w:t xml:space="preserve"> and presented in Attachment VIII </w:t>
      </w:r>
      <w:r w:rsidRPr="00236A69">
        <w:rPr>
          <w:rFonts w:asciiTheme="minorHAnsi" w:hAnsiTheme="minorHAnsi"/>
          <w:i/>
        </w:rPr>
        <w:t xml:space="preserve">Urban Design Guidelines – </w:t>
      </w:r>
      <w:proofErr w:type="spellStart"/>
      <w:r w:rsidRPr="00236A69">
        <w:rPr>
          <w:rFonts w:asciiTheme="minorHAnsi" w:hAnsiTheme="minorHAnsi"/>
          <w:i/>
        </w:rPr>
        <w:t>Bonbeach</w:t>
      </w:r>
      <w:proofErr w:type="spellEnd"/>
      <w:r w:rsidRPr="003E6966">
        <w:rPr>
          <w:rFonts w:asciiTheme="minorHAnsi" w:hAnsiTheme="minorHAnsi"/>
        </w:rPr>
        <w:t>.</w:t>
      </w:r>
    </w:p>
    <w:p w14:paraId="364A7C91" w14:textId="77777777" w:rsidR="00BE1038" w:rsidRPr="003E6966" w:rsidRDefault="00BE1038">
      <w:pPr>
        <w:pStyle w:val="BodyText"/>
        <w:spacing w:before="12"/>
        <w:rPr>
          <w:rFonts w:asciiTheme="minorHAnsi" w:hAnsiTheme="minorHAnsi"/>
          <w:sz w:val="22"/>
        </w:rPr>
      </w:pPr>
    </w:p>
    <w:p w14:paraId="6299A156" w14:textId="77777777" w:rsidR="00BE1038" w:rsidRPr="003E6966" w:rsidRDefault="008D5DB5">
      <w:pPr>
        <w:pStyle w:val="Heading1"/>
        <w:numPr>
          <w:ilvl w:val="1"/>
          <w:numId w:val="5"/>
        </w:numPr>
        <w:tabs>
          <w:tab w:val="left" w:pos="2227"/>
          <w:tab w:val="left" w:pos="2228"/>
        </w:tabs>
        <w:ind w:left="2227" w:hanging="1094"/>
        <w:rPr>
          <w:rFonts w:asciiTheme="minorHAnsi" w:hAnsiTheme="minorHAnsi"/>
          <w:color w:val="474C55"/>
        </w:rPr>
      </w:pPr>
      <w:r w:rsidRPr="003E6966">
        <w:rPr>
          <w:rFonts w:asciiTheme="minorHAnsi" w:hAnsiTheme="minorHAnsi"/>
          <w:color w:val="474C55"/>
        </w:rPr>
        <w:t>Construction</w:t>
      </w:r>
    </w:p>
    <w:p w14:paraId="3ACF5834" w14:textId="77777777" w:rsidR="00BE1038" w:rsidRPr="003E6966" w:rsidRDefault="008D5DB5">
      <w:pPr>
        <w:pStyle w:val="Heading4"/>
        <w:spacing w:before="229" w:line="228" w:lineRule="auto"/>
        <w:ind w:right="1885"/>
        <w:rPr>
          <w:rFonts w:asciiTheme="minorHAnsi" w:hAnsiTheme="minorHAnsi"/>
        </w:rPr>
      </w:pPr>
      <w:r w:rsidRPr="003E6966">
        <w:rPr>
          <w:rFonts w:asciiTheme="minorHAnsi" w:hAnsiTheme="minorHAnsi"/>
          <w:color w:val="3E8B94"/>
        </w:rPr>
        <w:t>This section discusses the construction elements across the two projects. As both projects would occur concurrently, there is a high level of commonality between the two projects, and the following discussion therefore applies to both projects unless otherwise specified.</w:t>
      </w:r>
    </w:p>
    <w:p w14:paraId="6ABEB785" w14:textId="41597073" w:rsidR="00BE1038" w:rsidRPr="003E6966" w:rsidRDefault="008D5DB5" w:rsidP="00236A69">
      <w:pPr>
        <w:pStyle w:val="BodyText"/>
        <w:spacing w:before="221" w:line="223" w:lineRule="auto"/>
        <w:ind w:left="1133" w:right="1713"/>
        <w:rPr>
          <w:rFonts w:asciiTheme="minorHAnsi" w:hAnsiTheme="minorHAnsi"/>
        </w:rPr>
      </w:pPr>
      <w:r w:rsidRPr="003E6966">
        <w:rPr>
          <w:rFonts w:asciiTheme="minorHAnsi" w:hAnsiTheme="minorHAnsi"/>
        </w:rPr>
        <w:t>Key construction activities and requirements for the projects are outlined in the sections below and provide the basis for preparing the EES and assessing the potential impacts of the projects. Construction details would be subject to further refinement as the projects progress, however any changes to the activities</w:t>
      </w:r>
      <w:r w:rsidR="00236A69">
        <w:rPr>
          <w:rFonts w:asciiTheme="minorHAnsi" w:hAnsiTheme="minorHAnsi"/>
        </w:rPr>
        <w:t xml:space="preserve"> </w:t>
      </w:r>
      <w:r w:rsidRPr="003E6966">
        <w:rPr>
          <w:rFonts w:asciiTheme="minorHAnsi" w:hAnsiTheme="minorHAnsi"/>
        </w:rPr>
        <w:t>and requirements outlined below would need to be in accordance with the EPRs set out in Chapter 9</w:t>
      </w:r>
      <w:r w:rsidR="00236A69">
        <w:rPr>
          <w:rFonts w:asciiTheme="minorHAnsi" w:hAnsiTheme="minorHAnsi"/>
        </w:rPr>
        <w:t xml:space="preserve"> </w:t>
      </w:r>
      <w:r w:rsidRPr="00236A69">
        <w:rPr>
          <w:rFonts w:asciiTheme="minorHAnsi" w:hAnsiTheme="minorHAnsi"/>
          <w:i/>
        </w:rPr>
        <w:t>Environmental Management Framework</w:t>
      </w:r>
      <w:r w:rsidRPr="003E6966">
        <w:rPr>
          <w:rFonts w:asciiTheme="minorHAnsi" w:hAnsiTheme="minorHAnsi"/>
        </w:rPr>
        <w:t>.</w:t>
      </w:r>
    </w:p>
    <w:p w14:paraId="31935F2E" w14:textId="77777777" w:rsidR="00BE1038" w:rsidRPr="003E6966" w:rsidRDefault="00BE1038">
      <w:pPr>
        <w:pStyle w:val="BodyText"/>
        <w:spacing w:before="6"/>
        <w:rPr>
          <w:rFonts w:asciiTheme="minorHAnsi" w:hAnsiTheme="minorHAnsi"/>
        </w:rPr>
      </w:pPr>
    </w:p>
    <w:p w14:paraId="7DB736D5" w14:textId="77777777" w:rsidR="00BE1038" w:rsidRPr="003E6966" w:rsidRDefault="008D5DB5">
      <w:pPr>
        <w:pStyle w:val="ListParagraph"/>
        <w:numPr>
          <w:ilvl w:val="2"/>
          <w:numId w:val="5"/>
        </w:numPr>
        <w:tabs>
          <w:tab w:val="left" w:pos="2187"/>
          <w:tab w:val="left" w:pos="2188"/>
        </w:tabs>
        <w:jc w:val="left"/>
        <w:rPr>
          <w:rFonts w:asciiTheme="minorHAnsi" w:hAnsiTheme="minorHAnsi"/>
          <w:sz w:val="27"/>
        </w:rPr>
      </w:pPr>
      <w:r w:rsidRPr="003E6966">
        <w:rPr>
          <w:rFonts w:asciiTheme="minorHAnsi" w:hAnsiTheme="minorHAnsi"/>
          <w:color w:val="3E8B94"/>
          <w:sz w:val="27"/>
        </w:rPr>
        <w:t>Construction</w:t>
      </w:r>
      <w:r w:rsidRPr="003E6966">
        <w:rPr>
          <w:rFonts w:asciiTheme="minorHAnsi" w:hAnsiTheme="minorHAnsi"/>
          <w:color w:val="3E8B94"/>
          <w:spacing w:val="-1"/>
          <w:sz w:val="27"/>
        </w:rPr>
        <w:t xml:space="preserve"> </w:t>
      </w:r>
      <w:r w:rsidRPr="003E6966">
        <w:rPr>
          <w:rFonts w:asciiTheme="minorHAnsi" w:hAnsiTheme="minorHAnsi"/>
          <w:color w:val="3E8B94"/>
          <w:sz w:val="27"/>
        </w:rPr>
        <w:t>activity</w:t>
      </w:r>
    </w:p>
    <w:p w14:paraId="78BF8263" w14:textId="77777777" w:rsidR="00BE1038" w:rsidRPr="003E6966" w:rsidRDefault="008D5DB5">
      <w:pPr>
        <w:pStyle w:val="BodyText"/>
        <w:spacing w:before="120" w:line="223" w:lineRule="auto"/>
        <w:ind w:left="1133" w:right="2224"/>
        <w:rPr>
          <w:rFonts w:asciiTheme="minorHAnsi" w:hAnsiTheme="minorHAnsi"/>
        </w:rPr>
      </w:pPr>
      <w:r w:rsidRPr="003E6966">
        <w:rPr>
          <w:rFonts w:asciiTheme="minorHAnsi" w:hAnsiTheme="minorHAnsi"/>
        </w:rPr>
        <w:t>There are four phases to the construction activity, which are anticipated to take a total of 18 months. The four phases are:</w:t>
      </w:r>
    </w:p>
    <w:p w14:paraId="65F9F74A" w14:textId="77777777" w:rsidR="00BE1038" w:rsidRPr="003E6966" w:rsidRDefault="008D5DB5">
      <w:pPr>
        <w:pStyle w:val="ListParagraph"/>
        <w:numPr>
          <w:ilvl w:val="3"/>
          <w:numId w:val="7"/>
        </w:numPr>
        <w:tabs>
          <w:tab w:val="left" w:pos="1361"/>
        </w:tabs>
        <w:spacing w:before="72"/>
        <w:rPr>
          <w:rFonts w:asciiTheme="minorHAnsi" w:hAnsiTheme="minorHAnsi"/>
          <w:sz w:val="19"/>
        </w:rPr>
      </w:pPr>
      <w:r w:rsidRPr="003E6966">
        <w:rPr>
          <w:rFonts w:asciiTheme="minorHAnsi" w:hAnsiTheme="minorHAnsi"/>
          <w:sz w:val="19"/>
        </w:rPr>
        <w:t>site establishment and services</w:t>
      </w:r>
      <w:r w:rsidRPr="003E6966">
        <w:rPr>
          <w:rFonts w:asciiTheme="minorHAnsi" w:hAnsiTheme="minorHAnsi"/>
          <w:spacing w:val="-1"/>
          <w:sz w:val="19"/>
        </w:rPr>
        <w:t xml:space="preserve"> </w:t>
      </w:r>
      <w:r w:rsidRPr="003E6966">
        <w:rPr>
          <w:rFonts w:asciiTheme="minorHAnsi" w:hAnsiTheme="minorHAnsi"/>
          <w:sz w:val="19"/>
        </w:rPr>
        <w:t>relocation</w:t>
      </w:r>
    </w:p>
    <w:p w14:paraId="4190BE4E" w14:textId="77777777" w:rsidR="00BE1038" w:rsidRPr="003E6966" w:rsidRDefault="008D5DB5">
      <w:pPr>
        <w:pStyle w:val="ListParagraph"/>
        <w:numPr>
          <w:ilvl w:val="3"/>
          <w:numId w:val="7"/>
        </w:numPr>
        <w:tabs>
          <w:tab w:val="left" w:pos="1361"/>
        </w:tabs>
        <w:spacing w:before="68"/>
        <w:rPr>
          <w:rFonts w:asciiTheme="minorHAnsi" w:hAnsiTheme="minorHAnsi"/>
          <w:sz w:val="19"/>
        </w:rPr>
      </w:pPr>
      <w:r w:rsidRPr="003E6966">
        <w:rPr>
          <w:rFonts w:asciiTheme="minorHAnsi" w:hAnsiTheme="minorHAnsi"/>
          <w:sz w:val="19"/>
        </w:rPr>
        <w:t>piling</w:t>
      </w:r>
    </w:p>
    <w:p w14:paraId="68E189CE" w14:textId="77777777" w:rsidR="00BE1038" w:rsidRPr="003E6966" w:rsidRDefault="008D5DB5">
      <w:pPr>
        <w:pStyle w:val="ListParagraph"/>
        <w:numPr>
          <w:ilvl w:val="3"/>
          <w:numId w:val="7"/>
        </w:numPr>
        <w:tabs>
          <w:tab w:val="left" w:pos="1361"/>
        </w:tabs>
        <w:spacing w:before="68"/>
        <w:rPr>
          <w:rFonts w:asciiTheme="minorHAnsi" w:hAnsiTheme="minorHAnsi"/>
          <w:sz w:val="19"/>
        </w:rPr>
      </w:pPr>
      <w:r w:rsidRPr="003E6966">
        <w:rPr>
          <w:rFonts w:asciiTheme="minorHAnsi" w:hAnsiTheme="minorHAnsi"/>
          <w:sz w:val="19"/>
        </w:rPr>
        <w:t>main rail</w:t>
      </w:r>
      <w:r w:rsidRPr="003E6966">
        <w:rPr>
          <w:rFonts w:asciiTheme="minorHAnsi" w:hAnsiTheme="minorHAnsi"/>
          <w:spacing w:val="-1"/>
          <w:sz w:val="19"/>
        </w:rPr>
        <w:t xml:space="preserve"> </w:t>
      </w:r>
      <w:r w:rsidRPr="003E6966">
        <w:rPr>
          <w:rFonts w:asciiTheme="minorHAnsi" w:hAnsiTheme="minorHAnsi"/>
          <w:sz w:val="19"/>
        </w:rPr>
        <w:t>occupation</w:t>
      </w:r>
    </w:p>
    <w:p w14:paraId="2F708B03" w14:textId="77777777" w:rsidR="00BE1038" w:rsidRPr="003E6966" w:rsidRDefault="008D5DB5">
      <w:pPr>
        <w:pStyle w:val="ListParagraph"/>
        <w:numPr>
          <w:ilvl w:val="3"/>
          <w:numId w:val="7"/>
        </w:numPr>
        <w:tabs>
          <w:tab w:val="left" w:pos="1361"/>
        </w:tabs>
        <w:spacing w:before="69"/>
        <w:rPr>
          <w:rFonts w:asciiTheme="minorHAnsi" w:hAnsiTheme="minorHAnsi"/>
          <w:sz w:val="19"/>
        </w:rPr>
      </w:pPr>
      <w:r w:rsidRPr="003E6966">
        <w:rPr>
          <w:rFonts w:asciiTheme="minorHAnsi" w:hAnsiTheme="minorHAnsi"/>
          <w:sz w:val="19"/>
        </w:rPr>
        <w:t>completion.</w:t>
      </w:r>
    </w:p>
    <w:p w14:paraId="0B91D081" w14:textId="77777777" w:rsidR="00BE1038" w:rsidRPr="003E6966" w:rsidRDefault="008D5DB5">
      <w:pPr>
        <w:pStyle w:val="BodyText"/>
        <w:spacing w:before="167" w:line="223" w:lineRule="auto"/>
        <w:ind w:left="1133" w:right="1713"/>
        <w:rPr>
          <w:rFonts w:asciiTheme="minorHAnsi" w:hAnsiTheme="minorHAnsi"/>
        </w:rPr>
      </w:pPr>
      <w:r w:rsidRPr="003E6966">
        <w:rPr>
          <w:rFonts w:asciiTheme="minorHAnsi" w:hAnsiTheme="minorHAnsi"/>
        </w:rPr>
        <w:t>The Frankston rail service would continue to run during all but the occupation phase, except for occasional overnight and weekend disruptions when buses would replace trains.</w:t>
      </w:r>
    </w:p>
    <w:p w14:paraId="73F8933E" w14:textId="77777777" w:rsidR="00BE1038" w:rsidRPr="003E6966" w:rsidRDefault="008D5DB5">
      <w:pPr>
        <w:pStyle w:val="BodyText"/>
        <w:spacing w:before="157"/>
        <w:ind w:left="1133"/>
        <w:rPr>
          <w:rFonts w:asciiTheme="minorHAnsi" w:hAnsiTheme="minorHAnsi"/>
        </w:rPr>
      </w:pPr>
      <w:r w:rsidRPr="003E6966">
        <w:rPr>
          <w:rFonts w:asciiTheme="minorHAnsi" w:hAnsiTheme="minorHAnsi"/>
        </w:rPr>
        <w:t xml:space="preserve">An indicative schedule is presented in Section </w:t>
      </w:r>
      <w:hyperlink w:anchor="_bookmark24" w:history="1">
        <w:r w:rsidRPr="003E6966">
          <w:rPr>
            <w:rFonts w:asciiTheme="minorHAnsi" w:hAnsiTheme="minorHAnsi"/>
          </w:rPr>
          <w:t>2.7.5</w:t>
        </w:r>
      </w:hyperlink>
      <w:r w:rsidRPr="003E6966">
        <w:rPr>
          <w:rFonts w:asciiTheme="minorHAnsi" w:hAnsiTheme="minorHAnsi"/>
        </w:rPr>
        <w:t>.</w:t>
      </w:r>
    </w:p>
    <w:p w14:paraId="22359C13" w14:textId="77777777" w:rsidR="00BE1038" w:rsidRPr="003E6966" w:rsidRDefault="00BE1038">
      <w:pPr>
        <w:rPr>
          <w:rFonts w:asciiTheme="minorHAnsi" w:hAnsiTheme="minorHAnsi"/>
        </w:rPr>
        <w:sectPr w:rsidR="00BE1038" w:rsidRPr="003E6966">
          <w:pgSz w:w="11910" w:h="16840"/>
          <w:pgMar w:top="980" w:right="0" w:bottom="720" w:left="0" w:header="0" w:footer="529" w:gutter="0"/>
          <w:cols w:space="720"/>
        </w:sectPr>
      </w:pPr>
    </w:p>
    <w:p w14:paraId="7DB143C4" w14:textId="77777777" w:rsidR="00BE1038" w:rsidRPr="00236A69" w:rsidRDefault="008D5DB5">
      <w:pPr>
        <w:pStyle w:val="Heading5"/>
        <w:spacing w:before="75"/>
        <w:rPr>
          <w:rFonts w:asciiTheme="minorHAnsi" w:hAnsiTheme="minorHAnsi"/>
          <w:b/>
        </w:rPr>
      </w:pPr>
      <w:r w:rsidRPr="00236A69">
        <w:rPr>
          <w:rFonts w:asciiTheme="minorHAnsi" w:hAnsiTheme="minorHAnsi"/>
          <w:b/>
        </w:rPr>
        <w:lastRenderedPageBreak/>
        <w:t>Site establishment and services relocation</w:t>
      </w:r>
    </w:p>
    <w:p w14:paraId="14819F41" w14:textId="77777777" w:rsidR="00BE1038" w:rsidRPr="003E6966" w:rsidRDefault="008D5DB5">
      <w:pPr>
        <w:pStyle w:val="BodyText"/>
        <w:spacing w:before="106" w:line="223" w:lineRule="auto"/>
        <w:ind w:left="1700" w:right="1212"/>
        <w:rPr>
          <w:rFonts w:asciiTheme="minorHAnsi" w:hAnsiTheme="minorHAnsi"/>
        </w:rPr>
      </w:pPr>
      <w:r w:rsidRPr="003E6966">
        <w:rPr>
          <w:rFonts w:asciiTheme="minorHAnsi" w:hAnsiTheme="minorHAnsi"/>
        </w:rPr>
        <w:t xml:space="preserve">A program of preparatory and ancillary works includes identification and relocation of utility services such as </w:t>
      </w:r>
      <w:r w:rsidRPr="003E6966">
        <w:rPr>
          <w:rFonts w:asciiTheme="minorHAnsi" w:hAnsiTheme="minorHAnsi"/>
          <w:spacing w:val="-3"/>
        </w:rPr>
        <w:t xml:space="preserve">water, </w:t>
      </w:r>
      <w:r w:rsidRPr="003E6966">
        <w:rPr>
          <w:rFonts w:asciiTheme="minorHAnsi" w:hAnsiTheme="minorHAnsi"/>
        </w:rPr>
        <w:t>electricity, gas and telecommunications. These would be undertaken to ensure there are none within the construction areas prior to commencement of major construction activities. This work would be undertaken</w:t>
      </w:r>
      <w:r w:rsidRPr="003E6966">
        <w:rPr>
          <w:rFonts w:asciiTheme="minorHAnsi" w:hAnsiTheme="minorHAnsi"/>
          <w:spacing w:val="-4"/>
        </w:rPr>
        <w:t xml:space="preserve"> </w:t>
      </w:r>
      <w:r w:rsidRPr="003E6966">
        <w:rPr>
          <w:rFonts w:asciiTheme="minorHAnsi" w:hAnsiTheme="minorHAnsi"/>
        </w:rPr>
        <w:t>in</w:t>
      </w:r>
      <w:r w:rsidRPr="003E6966">
        <w:rPr>
          <w:rFonts w:asciiTheme="minorHAnsi" w:hAnsiTheme="minorHAnsi"/>
          <w:spacing w:val="-4"/>
        </w:rPr>
        <w:t xml:space="preserve"> </w:t>
      </w:r>
      <w:r w:rsidRPr="003E6966">
        <w:rPr>
          <w:rFonts w:asciiTheme="minorHAnsi" w:hAnsiTheme="minorHAnsi"/>
        </w:rPr>
        <w:t>conjunction</w:t>
      </w:r>
      <w:r w:rsidRPr="003E6966">
        <w:rPr>
          <w:rFonts w:asciiTheme="minorHAnsi" w:hAnsiTheme="minorHAnsi"/>
          <w:spacing w:val="-4"/>
        </w:rPr>
        <w:t xml:space="preserve"> </w:t>
      </w:r>
      <w:r w:rsidRPr="003E6966">
        <w:rPr>
          <w:rFonts w:asciiTheme="minorHAnsi" w:hAnsiTheme="minorHAnsi"/>
        </w:rPr>
        <w:t>with,</w:t>
      </w:r>
      <w:r w:rsidRPr="003E6966">
        <w:rPr>
          <w:rFonts w:asciiTheme="minorHAnsi" w:hAnsiTheme="minorHAnsi"/>
          <w:spacing w:val="-4"/>
        </w:rPr>
        <w:t xml:space="preserve"> </w:t>
      </w:r>
      <w:r w:rsidRPr="003E6966">
        <w:rPr>
          <w:rFonts w:asciiTheme="minorHAnsi" w:hAnsiTheme="minorHAnsi"/>
        </w:rPr>
        <w:t>and</w:t>
      </w:r>
      <w:r w:rsidRPr="003E6966">
        <w:rPr>
          <w:rFonts w:asciiTheme="minorHAnsi" w:hAnsiTheme="minorHAnsi"/>
          <w:spacing w:val="-4"/>
        </w:rPr>
        <w:t xml:space="preserve"> </w:t>
      </w:r>
      <w:r w:rsidRPr="003E6966">
        <w:rPr>
          <w:rFonts w:asciiTheme="minorHAnsi" w:hAnsiTheme="minorHAnsi"/>
        </w:rPr>
        <w:t>delivered</w:t>
      </w:r>
      <w:r w:rsidRPr="003E6966">
        <w:rPr>
          <w:rFonts w:asciiTheme="minorHAnsi" w:hAnsiTheme="minorHAnsi"/>
          <w:spacing w:val="-4"/>
        </w:rPr>
        <w:t xml:space="preserve"> </w:t>
      </w:r>
      <w:r w:rsidRPr="003E6966">
        <w:rPr>
          <w:rFonts w:asciiTheme="minorHAnsi" w:hAnsiTheme="minorHAnsi"/>
          <w:spacing w:val="-3"/>
        </w:rPr>
        <w:t>by,</w:t>
      </w:r>
      <w:r w:rsidRPr="003E6966">
        <w:rPr>
          <w:rFonts w:asciiTheme="minorHAnsi" w:hAnsiTheme="minorHAnsi"/>
          <w:spacing w:val="-5"/>
        </w:rPr>
        <w:t xml:space="preserve"> </w:t>
      </w:r>
      <w:r w:rsidRPr="003E6966">
        <w:rPr>
          <w:rFonts w:asciiTheme="minorHAnsi" w:hAnsiTheme="minorHAnsi"/>
        </w:rPr>
        <w:t>the</w:t>
      </w:r>
      <w:r w:rsidRPr="003E6966">
        <w:rPr>
          <w:rFonts w:asciiTheme="minorHAnsi" w:hAnsiTheme="minorHAnsi"/>
          <w:spacing w:val="-4"/>
        </w:rPr>
        <w:t xml:space="preserve"> </w:t>
      </w:r>
      <w:r w:rsidRPr="003E6966">
        <w:rPr>
          <w:rFonts w:asciiTheme="minorHAnsi" w:hAnsiTheme="minorHAnsi"/>
        </w:rPr>
        <w:t>affected</w:t>
      </w:r>
      <w:r w:rsidRPr="003E6966">
        <w:rPr>
          <w:rFonts w:asciiTheme="minorHAnsi" w:hAnsiTheme="minorHAnsi"/>
          <w:spacing w:val="-4"/>
        </w:rPr>
        <w:t xml:space="preserve"> </w:t>
      </w:r>
      <w:r w:rsidRPr="003E6966">
        <w:rPr>
          <w:rFonts w:asciiTheme="minorHAnsi" w:hAnsiTheme="minorHAnsi"/>
        </w:rPr>
        <w:t>utility</w:t>
      </w:r>
      <w:r w:rsidRPr="003E6966">
        <w:rPr>
          <w:rFonts w:asciiTheme="minorHAnsi" w:hAnsiTheme="minorHAnsi"/>
          <w:spacing w:val="-4"/>
        </w:rPr>
        <w:t xml:space="preserve"> </w:t>
      </w:r>
      <w:r w:rsidRPr="003E6966">
        <w:rPr>
          <w:rFonts w:asciiTheme="minorHAnsi" w:hAnsiTheme="minorHAnsi"/>
        </w:rPr>
        <w:t>service</w:t>
      </w:r>
      <w:r w:rsidRPr="003E6966">
        <w:rPr>
          <w:rFonts w:asciiTheme="minorHAnsi" w:hAnsiTheme="minorHAnsi"/>
          <w:spacing w:val="-4"/>
        </w:rPr>
        <w:t xml:space="preserve"> </w:t>
      </w:r>
      <w:r w:rsidRPr="003E6966">
        <w:rPr>
          <w:rFonts w:asciiTheme="minorHAnsi" w:hAnsiTheme="minorHAnsi"/>
        </w:rPr>
        <w:t>provider</w:t>
      </w:r>
      <w:r w:rsidRPr="003E6966">
        <w:rPr>
          <w:rFonts w:asciiTheme="minorHAnsi" w:hAnsiTheme="minorHAnsi"/>
          <w:spacing w:val="-4"/>
        </w:rPr>
        <w:t xml:space="preserve"> </w:t>
      </w:r>
      <w:r w:rsidRPr="003E6966">
        <w:rPr>
          <w:rFonts w:asciiTheme="minorHAnsi" w:hAnsiTheme="minorHAnsi"/>
        </w:rPr>
        <w:t>in</w:t>
      </w:r>
      <w:r w:rsidRPr="003E6966">
        <w:rPr>
          <w:rFonts w:asciiTheme="minorHAnsi" w:hAnsiTheme="minorHAnsi"/>
          <w:spacing w:val="-4"/>
        </w:rPr>
        <w:t xml:space="preserve"> </w:t>
      </w:r>
      <w:r w:rsidRPr="003E6966">
        <w:rPr>
          <w:rFonts w:asciiTheme="minorHAnsi" w:hAnsiTheme="minorHAnsi"/>
        </w:rPr>
        <w:t>accordance</w:t>
      </w:r>
      <w:r w:rsidRPr="003E6966">
        <w:rPr>
          <w:rFonts w:asciiTheme="minorHAnsi" w:hAnsiTheme="minorHAnsi"/>
          <w:spacing w:val="-4"/>
        </w:rPr>
        <w:t xml:space="preserve"> </w:t>
      </w:r>
      <w:r w:rsidRPr="003E6966">
        <w:rPr>
          <w:rFonts w:asciiTheme="minorHAnsi" w:hAnsiTheme="minorHAnsi"/>
        </w:rPr>
        <w:t>with</w:t>
      </w:r>
      <w:r w:rsidRPr="003E6966">
        <w:rPr>
          <w:rFonts w:asciiTheme="minorHAnsi" w:hAnsiTheme="minorHAnsi"/>
          <w:spacing w:val="-4"/>
        </w:rPr>
        <w:t xml:space="preserve"> </w:t>
      </w:r>
      <w:r w:rsidRPr="003E6966">
        <w:rPr>
          <w:rFonts w:asciiTheme="minorHAnsi" w:hAnsiTheme="minorHAnsi"/>
        </w:rPr>
        <w:t>their usual processes and are outside the scope of this EES and associated project</w:t>
      </w:r>
      <w:r w:rsidRPr="003E6966">
        <w:rPr>
          <w:rFonts w:asciiTheme="minorHAnsi" w:hAnsiTheme="minorHAnsi"/>
          <w:spacing w:val="-11"/>
        </w:rPr>
        <w:t xml:space="preserve"> </w:t>
      </w:r>
      <w:r w:rsidRPr="003E6966">
        <w:rPr>
          <w:rFonts w:asciiTheme="minorHAnsi" w:hAnsiTheme="minorHAnsi"/>
        </w:rPr>
        <w:t>approvals.</w:t>
      </w:r>
    </w:p>
    <w:p w14:paraId="4BC74D90" w14:textId="77777777" w:rsidR="00BE1038" w:rsidRPr="003E6966" w:rsidRDefault="008D5DB5">
      <w:pPr>
        <w:pStyle w:val="BodyText"/>
        <w:spacing w:before="159"/>
        <w:ind w:left="1700"/>
        <w:rPr>
          <w:rFonts w:asciiTheme="minorHAnsi" w:hAnsiTheme="minorHAnsi"/>
        </w:rPr>
      </w:pPr>
      <w:r w:rsidRPr="003E6966">
        <w:rPr>
          <w:rFonts w:asciiTheme="minorHAnsi" w:hAnsiTheme="minorHAnsi"/>
        </w:rPr>
        <w:t>Preparatory and ancillary works typically include activities such as:</w:t>
      </w:r>
    </w:p>
    <w:p w14:paraId="37F77C0F" w14:textId="77777777" w:rsidR="00BE1038" w:rsidRPr="003E6966" w:rsidRDefault="008D5DB5">
      <w:pPr>
        <w:pStyle w:val="ListParagraph"/>
        <w:numPr>
          <w:ilvl w:val="0"/>
          <w:numId w:val="3"/>
        </w:numPr>
        <w:tabs>
          <w:tab w:val="left" w:pos="1928"/>
        </w:tabs>
        <w:spacing w:before="68"/>
        <w:rPr>
          <w:rFonts w:asciiTheme="minorHAnsi" w:hAnsiTheme="minorHAnsi"/>
          <w:sz w:val="19"/>
        </w:rPr>
      </w:pPr>
      <w:r w:rsidRPr="003E6966">
        <w:rPr>
          <w:rFonts w:asciiTheme="minorHAnsi" w:hAnsiTheme="minorHAnsi"/>
          <w:sz w:val="19"/>
        </w:rPr>
        <w:t>Removal of vegetation within the project</w:t>
      </w:r>
      <w:r w:rsidRPr="003E6966">
        <w:rPr>
          <w:rFonts w:asciiTheme="minorHAnsi" w:hAnsiTheme="minorHAnsi"/>
          <w:spacing w:val="-2"/>
          <w:sz w:val="19"/>
        </w:rPr>
        <w:t xml:space="preserve"> </w:t>
      </w:r>
      <w:r w:rsidRPr="003E6966">
        <w:rPr>
          <w:rFonts w:asciiTheme="minorHAnsi" w:hAnsiTheme="minorHAnsi"/>
          <w:sz w:val="19"/>
        </w:rPr>
        <w:t>footprints.</w:t>
      </w:r>
    </w:p>
    <w:p w14:paraId="2C5F10C2" w14:textId="77777777" w:rsidR="00BE1038" w:rsidRPr="003E6966" w:rsidRDefault="008D5DB5">
      <w:pPr>
        <w:pStyle w:val="ListParagraph"/>
        <w:numPr>
          <w:ilvl w:val="0"/>
          <w:numId w:val="3"/>
        </w:numPr>
        <w:tabs>
          <w:tab w:val="left" w:pos="1928"/>
        </w:tabs>
        <w:spacing w:before="82" w:line="223" w:lineRule="auto"/>
        <w:ind w:right="1599"/>
        <w:rPr>
          <w:rFonts w:asciiTheme="minorHAnsi" w:hAnsiTheme="minorHAnsi"/>
          <w:sz w:val="19"/>
        </w:rPr>
      </w:pPr>
      <w:r w:rsidRPr="003E6966">
        <w:rPr>
          <w:rFonts w:asciiTheme="minorHAnsi" w:hAnsiTheme="minorHAnsi"/>
          <w:sz w:val="19"/>
        </w:rPr>
        <w:t>Establishment of necessary access points and haul routes alongside the tracks and/or a level base from which to operate the piling rig, including removal of fencing and other necessary</w:t>
      </w:r>
      <w:r w:rsidRPr="003E6966">
        <w:rPr>
          <w:rFonts w:asciiTheme="minorHAnsi" w:hAnsiTheme="minorHAnsi"/>
          <w:spacing w:val="-35"/>
          <w:sz w:val="19"/>
        </w:rPr>
        <w:t xml:space="preserve"> </w:t>
      </w:r>
      <w:r w:rsidRPr="003E6966">
        <w:rPr>
          <w:rFonts w:asciiTheme="minorHAnsi" w:hAnsiTheme="minorHAnsi"/>
          <w:sz w:val="19"/>
        </w:rPr>
        <w:t>infrastructure.</w:t>
      </w:r>
    </w:p>
    <w:p w14:paraId="5612BCFD" w14:textId="77777777" w:rsidR="00BE1038" w:rsidRPr="003E6966" w:rsidRDefault="008D5DB5">
      <w:pPr>
        <w:pStyle w:val="ListParagraph"/>
        <w:numPr>
          <w:ilvl w:val="0"/>
          <w:numId w:val="3"/>
        </w:numPr>
        <w:tabs>
          <w:tab w:val="left" w:pos="1928"/>
        </w:tabs>
        <w:spacing w:before="86" w:line="223" w:lineRule="auto"/>
        <w:ind w:right="1350"/>
        <w:rPr>
          <w:rFonts w:asciiTheme="minorHAnsi" w:hAnsiTheme="minorHAnsi"/>
          <w:sz w:val="19"/>
        </w:rPr>
      </w:pPr>
      <w:r w:rsidRPr="003E6966">
        <w:rPr>
          <w:rFonts w:asciiTheme="minorHAnsi" w:hAnsiTheme="minorHAnsi"/>
          <w:sz w:val="19"/>
        </w:rPr>
        <w:t>Establishment of on-site offices and staff amenities, site fencing and way-finding signage where necessary around works to ensure the safety and security of the community (including train</w:t>
      </w:r>
      <w:r w:rsidRPr="003E6966">
        <w:rPr>
          <w:rFonts w:asciiTheme="minorHAnsi" w:hAnsiTheme="minorHAnsi"/>
          <w:spacing w:val="-33"/>
          <w:sz w:val="19"/>
        </w:rPr>
        <w:t xml:space="preserve"> </w:t>
      </w:r>
      <w:r w:rsidRPr="003E6966">
        <w:rPr>
          <w:rFonts w:asciiTheme="minorHAnsi" w:hAnsiTheme="minorHAnsi"/>
          <w:sz w:val="19"/>
        </w:rPr>
        <w:t>operations), plant and equipment, and the</w:t>
      </w:r>
      <w:r w:rsidRPr="003E6966">
        <w:rPr>
          <w:rFonts w:asciiTheme="minorHAnsi" w:hAnsiTheme="minorHAnsi"/>
          <w:spacing w:val="-1"/>
          <w:sz w:val="19"/>
        </w:rPr>
        <w:t xml:space="preserve"> </w:t>
      </w:r>
      <w:r w:rsidRPr="003E6966">
        <w:rPr>
          <w:rFonts w:asciiTheme="minorHAnsi" w:hAnsiTheme="minorHAnsi"/>
          <w:sz w:val="19"/>
        </w:rPr>
        <w:t>workforce.</w:t>
      </w:r>
    </w:p>
    <w:p w14:paraId="27E91FEF" w14:textId="77777777" w:rsidR="00BE1038" w:rsidRPr="003E6966" w:rsidRDefault="008D5DB5">
      <w:pPr>
        <w:pStyle w:val="ListParagraph"/>
        <w:numPr>
          <w:ilvl w:val="0"/>
          <w:numId w:val="3"/>
        </w:numPr>
        <w:tabs>
          <w:tab w:val="left" w:pos="1928"/>
        </w:tabs>
        <w:spacing w:before="72"/>
        <w:rPr>
          <w:rFonts w:asciiTheme="minorHAnsi" w:hAnsiTheme="minorHAnsi"/>
          <w:sz w:val="19"/>
        </w:rPr>
      </w:pPr>
      <w:r w:rsidRPr="003E6966">
        <w:rPr>
          <w:rFonts w:asciiTheme="minorHAnsi" w:hAnsiTheme="minorHAnsi"/>
          <w:sz w:val="19"/>
        </w:rPr>
        <w:t>Undertaking further soil investigations to inform detailed design and construction</w:t>
      </w:r>
      <w:r w:rsidRPr="003E6966">
        <w:rPr>
          <w:rFonts w:asciiTheme="minorHAnsi" w:hAnsiTheme="minorHAnsi"/>
          <w:spacing w:val="-3"/>
          <w:sz w:val="19"/>
        </w:rPr>
        <w:t xml:space="preserve"> </w:t>
      </w:r>
      <w:r w:rsidRPr="003E6966">
        <w:rPr>
          <w:rFonts w:asciiTheme="minorHAnsi" w:hAnsiTheme="minorHAnsi"/>
          <w:sz w:val="19"/>
        </w:rPr>
        <w:t>methods.</w:t>
      </w:r>
    </w:p>
    <w:p w14:paraId="357AEE7D" w14:textId="77777777" w:rsidR="00BE1038" w:rsidRPr="003E6966" w:rsidRDefault="008D5DB5">
      <w:pPr>
        <w:pStyle w:val="ListParagraph"/>
        <w:numPr>
          <w:ilvl w:val="0"/>
          <w:numId w:val="3"/>
        </w:numPr>
        <w:tabs>
          <w:tab w:val="left" w:pos="1928"/>
        </w:tabs>
        <w:spacing w:before="69"/>
        <w:rPr>
          <w:rFonts w:asciiTheme="minorHAnsi" w:hAnsiTheme="minorHAnsi"/>
          <w:sz w:val="19"/>
        </w:rPr>
      </w:pPr>
      <w:r w:rsidRPr="003E6966">
        <w:rPr>
          <w:rFonts w:asciiTheme="minorHAnsi" w:hAnsiTheme="minorHAnsi"/>
          <w:sz w:val="19"/>
        </w:rPr>
        <w:t>Establishment of environmental and traffic management</w:t>
      </w:r>
      <w:r w:rsidRPr="003E6966">
        <w:rPr>
          <w:rFonts w:asciiTheme="minorHAnsi" w:hAnsiTheme="minorHAnsi"/>
          <w:spacing w:val="-2"/>
          <w:sz w:val="19"/>
        </w:rPr>
        <w:t xml:space="preserve"> </w:t>
      </w:r>
      <w:r w:rsidRPr="003E6966">
        <w:rPr>
          <w:rFonts w:asciiTheme="minorHAnsi" w:hAnsiTheme="minorHAnsi"/>
          <w:sz w:val="19"/>
        </w:rPr>
        <w:t>controls.</w:t>
      </w:r>
    </w:p>
    <w:p w14:paraId="481C0302" w14:textId="77777777" w:rsidR="00BE1038" w:rsidRPr="003E6966" w:rsidRDefault="008D5DB5">
      <w:pPr>
        <w:pStyle w:val="BodyText"/>
        <w:spacing w:before="167" w:line="223" w:lineRule="auto"/>
        <w:ind w:left="1700" w:right="1309"/>
        <w:rPr>
          <w:rFonts w:asciiTheme="minorHAnsi" w:hAnsiTheme="minorHAnsi"/>
        </w:rPr>
      </w:pPr>
      <w:r w:rsidRPr="003E6966">
        <w:rPr>
          <w:rFonts w:asciiTheme="minorHAnsi" w:hAnsiTheme="minorHAnsi"/>
        </w:rPr>
        <w:t>To assist with the site preparatory works and services relocation works, short term closures of the rail line (i.e. overnight or weekend) and traffic restrictions may be required from time to time.</w:t>
      </w:r>
    </w:p>
    <w:p w14:paraId="75AC3625" w14:textId="77777777" w:rsidR="00BE1038" w:rsidRPr="003E6966" w:rsidRDefault="00BE1038">
      <w:pPr>
        <w:pStyle w:val="BodyText"/>
        <w:spacing w:before="10"/>
        <w:rPr>
          <w:rFonts w:asciiTheme="minorHAnsi" w:hAnsiTheme="minorHAnsi"/>
          <w:sz w:val="16"/>
        </w:rPr>
      </w:pPr>
    </w:p>
    <w:p w14:paraId="6AA62226" w14:textId="77777777" w:rsidR="00BE1038" w:rsidRPr="00236A69" w:rsidRDefault="008D5DB5">
      <w:pPr>
        <w:pStyle w:val="Heading5"/>
        <w:rPr>
          <w:rFonts w:asciiTheme="minorHAnsi" w:hAnsiTheme="minorHAnsi"/>
          <w:b/>
        </w:rPr>
      </w:pPr>
      <w:bookmarkStart w:id="55" w:name="_Ref497988160"/>
      <w:bookmarkEnd w:id="55"/>
      <w:r w:rsidRPr="00236A69">
        <w:rPr>
          <w:rFonts w:asciiTheme="minorHAnsi" w:hAnsiTheme="minorHAnsi"/>
          <w:b/>
        </w:rPr>
        <w:t>Piling phase</w:t>
      </w:r>
    </w:p>
    <w:p w14:paraId="0278FDA0" w14:textId="77777777" w:rsidR="00BE1038" w:rsidRPr="003E6966" w:rsidRDefault="008D5DB5">
      <w:pPr>
        <w:pStyle w:val="BodyText"/>
        <w:spacing w:before="106" w:line="223" w:lineRule="auto"/>
        <w:ind w:left="1700" w:right="1054"/>
        <w:rPr>
          <w:rFonts w:asciiTheme="minorHAnsi" w:hAnsiTheme="minorHAnsi"/>
        </w:rPr>
      </w:pPr>
      <w:r w:rsidRPr="003E6966">
        <w:rPr>
          <w:rFonts w:asciiTheme="minorHAnsi" w:hAnsiTheme="minorHAnsi"/>
        </w:rPr>
        <w:t>The main construction task to be completed prior to the main rail occupation would be the piling associated with the walls of the trench.</w:t>
      </w:r>
    </w:p>
    <w:p w14:paraId="76A6933A" w14:textId="77777777" w:rsidR="00BE1038" w:rsidRPr="003E6966" w:rsidRDefault="008D5DB5">
      <w:pPr>
        <w:pStyle w:val="BodyText"/>
        <w:spacing w:before="157" w:line="236" w:lineRule="exact"/>
        <w:ind w:left="1700"/>
        <w:rPr>
          <w:rFonts w:asciiTheme="minorHAnsi" w:hAnsiTheme="minorHAnsi"/>
        </w:rPr>
      </w:pPr>
      <w:r w:rsidRPr="003E6966">
        <w:rPr>
          <w:rFonts w:asciiTheme="minorHAnsi" w:hAnsiTheme="minorHAnsi"/>
        </w:rPr>
        <w:t>The piles along both sides of each trench would be installed progressively while trains are running.</w:t>
      </w:r>
    </w:p>
    <w:p w14:paraId="6F6B0970" w14:textId="77777777" w:rsidR="00BE1038" w:rsidRPr="003E6966" w:rsidRDefault="008D5DB5">
      <w:pPr>
        <w:pStyle w:val="BodyText"/>
        <w:spacing w:before="6" w:line="223" w:lineRule="auto"/>
        <w:ind w:left="1700" w:right="1216"/>
        <w:rPr>
          <w:rFonts w:asciiTheme="minorHAnsi" w:hAnsiTheme="minorHAnsi"/>
        </w:rPr>
      </w:pPr>
      <w:r w:rsidRPr="003E6966">
        <w:rPr>
          <w:rFonts w:asciiTheme="minorHAnsi" w:hAnsiTheme="minorHAnsi"/>
        </w:rPr>
        <w:t>Piling rigs operating on the Nepean Highway side of the rail corridor would likely require temporary closure of the easternmost traffic lane and any adjacent car-parking in the vicinity of the rig. Rigs on the Station Street side would also require temporary occupation of parallel car-parks, where they exist, and some temporary lane closures. The temporary lane closures would move along the corridor with the rig as piling works progressively move along the rail corridor.</w:t>
      </w:r>
    </w:p>
    <w:p w14:paraId="7855F7B5" w14:textId="77777777" w:rsidR="00BE1038" w:rsidRPr="003E6966" w:rsidRDefault="008D5DB5">
      <w:pPr>
        <w:pStyle w:val="BodyText"/>
        <w:spacing w:before="158" w:line="236" w:lineRule="exact"/>
        <w:ind w:left="1700"/>
        <w:rPr>
          <w:rFonts w:asciiTheme="minorHAnsi" w:hAnsiTheme="minorHAnsi"/>
        </w:rPr>
      </w:pPr>
      <w:r w:rsidRPr="003E6966">
        <w:rPr>
          <w:rFonts w:asciiTheme="minorHAnsi" w:hAnsiTheme="minorHAnsi"/>
        </w:rPr>
        <w:t xml:space="preserve">Piling across </w:t>
      </w:r>
      <w:proofErr w:type="spellStart"/>
      <w:r w:rsidRPr="003E6966">
        <w:rPr>
          <w:rFonts w:asciiTheme="minorHAnsi" w:hAnsiTheme="minorHAnsi"/>
        </w:rPr>
        <w:t>Edithvale</w:t>
      </w:r>
      <w:proofErr w:type="spellEnd"/>
      <w:r w:rsidRPr="003E6966">
        <w:rPr>
          <w:rFonts w:asciiTheme="minorHAnsi" w:hAnsiTheme="minorHAnsi"/>
        </w:rPr>
        <w:t xml:space="preserve"> Road and Station Street/Bondi Road would require temporary short-term closure</w:t>
      </w:r>
    </w:p>
    <w:p w14:paraId="150CDBDC" w14:textId="77777777" w:rsidR="00BE1038" w:rsidRPr="003E6966" w:rsidRDefault="008D5DB5">
      <w:pPr>
        <w:pStyle w:val="BodyText"/>
        <w:spacing w:before="6" w:line="223" w:lineRule="auto"/>
        <w:ind w:left="1700" w:right="1054"/>
        <w:rPr>
          <w:rFonts w:asciiTheme="minorHAnsi" w:hAnsiTheme="minorHAnsi"/>
        </w:rPr>
      </w:pPr>
      <w:r w:rsidRPr="003E6966">
        <w:rPr>
          <w:rFonts w:asciiTheme="minorHAnsi" w:hAnsiTheme="minorHAnsi"/>
        </w:rPr>
        <w:t>of these roads at the level crossing. Alternative routes would be advertised prior to the closure of the roads. Short term closures of the rail line (i.e. overnight or weekends) may also be required from time to time.</w:t>
      </w:r>
    </w:p>
    <w:p w14:paraId="295B3933" w14:textId="77777777" w:rsidR="00BE1038" w:rsidRPr="003E6966" w:rsidRDefault="00BE1038">
      <w:pPr>
        <w:pStyle w:val="BodyText"/>
        <w:rPr>
          <w:rFonts w:asciiTheme="minorHAnsi" w:hAnsiTheme="minorHAnsi"/>
          <w:sz w:val="20"/>
        </w:rPr>
      </w:pPr>
    </w:p>
    <w:p w14:paraId="2BAE2ECC" w14:textId="77777777" w:rsidR="00BE1038" w:rsidRPr="003E6966" w:rsidRDefault="00BE1038">
      <w:pPr>
        <w:pStyle w:val="BodyText"/>
        <w:spacing w:before="9"/>
        <w:rPr>
          <w:rFonts w:asciiTheme="minorHAnsi" w:hAnsiTheme="minorHAnsi"/>
          <w:sz w:val="27"/>
        </w:rPr>
      </w:pPr>
    </w:p>
    <w:p w14:paraId="544616B5" w14:textId="77777777" w:rsidR="00BE1038" w:rsidRPr="003E6966" w:rsidRDefault="00BE1038">
      <w:pPr>
        <w:rPr>
          <w:rFonts w:asciiTheme="minorHAnsi" w:hAnsiTheme="minorHAnsi"/>
          <w:sz w:val="27"/>
        </w:rPr>
        <w:sectPr w:rsidR="00BE1038" w:rsidRPr="003E6966">
          <w:pgSz w:w="11910" w:h="16840"/>
          <w:pgMar w:top="980" w:right="0" w:bottom="720" w:left="0" w:header="0" w:footer="529" w:gutter="0"/>
          <w:cols w:space="720"/>
        </w:sectPr>
      </w:pPr>
    </w:p>
    <w:p w14:paraId="1FE20C5A" w14:textId="77777777" w:rsidR="00BE1038" w:rsidRPr="00236A69" w:rsidRDefault="000A161B">
      <w:pPr>
        <w:spacing w:before="87"/>
        <w:ind w:left="2004"/>
        <w:rPr>
          <w:rFonts w:asciiTheme="minorHAnsi" w:hAnsiTheme="minorHAnsi"/>
          <w:b/>
          <w:sz w:val="25"/>
        </w:rPr>
      </w:pPr>
      <w:r>
        <w:rPr>
          <w:rFonts w:asciiTheme="minorHAnsi" w:hAnsiTheme="minorHAnsi"/>
          <w:b/>
        </w:rPr>
        <w:pict w14:anchorId="4DC559AA">
          <v:shape id="_x0000_s6899" style="position:absolute;left:0;text-align:left;margin-left:85.5pt;margin-top:-7.7pt;width:452.55pt;height:203.45pt;z-index:-251637248;mso-position-horizontal-relative:page" coordorigin="1711,-155" coordsize="9051,4069" path="m1824,-155r-65,2l1725,-141r-12,34l1711,-41r,3841l1713,3866r12,33l1759,3912r65,1l10648,3913r66,-1l10747,3899r13,-33l10762,3800r,-3841l10760,-107r-13,-34l10714,-153r-66,-2l1824,-155xe" filled="f" strokecolor="#48b9c7" strokeweight="1pt">
            <v:path arrowok="t"/>
            <w10:wrap anchorx="page"/>
          </v:shape>
        </w:pict>
      </w:r>
      <w:r w:rsidR="008D5DB5" w:rsidRPr="00236A69">
        <w:rPr>
          <w:rFonts w:asciiTheme="minorHAnsi" w:hAnsiTheme="minorHAnsi"/>
          <w:b/>
          <w:color w:val="3E8B94"/>
          <w:sz w:val="25"/>
        </w:rPr>
        <w:t>What is a pile?</w:t>
      </w:r>
    </w:p>
    <w:p w14:paraId="3E009011" w14:textId="77777777" w:rsidR="00BE1038" w:rsidRPr="003E6966" w:rsidRDefault="008D5DB5">
      <w:pPr>
        <w:pStyle w:val="Heading4"/>
        <w:spacing w:before="190" w:line="228" w:lineRule="auto"/>
        <w:ind w:left="2004" w:right="-11"/>
        <w:rPr>
          <w:rFonts w:asciiTheme="minorHAnsi" w:hAnsiTheme="minorHAnsi"/>
        </w:rPr>
      </w:pPr>
      <w:r w:rsidRPr="003E6966">
        <w:rPr>
          <w:rFonts w:asciiTheme="minorHAnsi" w:hAnsiTheme="minorHAnsi"/>
          <w:color w:val="3E8B94"/>
        </w:rPr>
        <w:t>A pile or piling is a vertical structural element of a foundation, driven or</w:t>
      </w:r>
      <w:r w:rsidRPr="003E6966">
        <w:rPr>
          <w:rFonts w:asciiTheme="minorHAnsi" w:hAnsiTheme="minorHAnsi"/>
          <w:color w:val="3E8B94"/>
          <w:spacing w:val="-21"/>
        </w:rPr>
        <w:t xml:space="preserve"> </w:t>
      </w:r>
      <w:r w:rsidRPr="003E6966">
        <w:rPr>
          <w:rFonts w:asciiTheme="minorHAnsi" w:hAnsiTheme="minorHAnsi"/>
          <w:color w:val="3E8B94"/>
        </w:rPr>
        <w:t>drilled into the</w:t>
      </w:r>
      <w:r w:rsidRPr="003E6966">
        <w:rPr>
          <w:rFonts w:asciiTheme="minorHAnsi" w:hAnsiTheme="minorHAnsi"/>
          <w:color w:val="3E8B94"/>
          <w:spacing w:val="-1"/>
        </w:rPr>
        <w:t xml:space="preserve"> </w:t>
      </w:r>
      <w:r w:rsidRPr="003E6966">
        <w:rPr>
          <w:rFonts w:asciiTheme="minorHAnsi" w:hAnsiTheme="minorHAnsi"/>
          <w:color w:val="3E8B94"/>
        </w:rPr>
        <w:t>ground.</w:t>
      </w:r>
    </w:p>
    <w:p w14:paraId="36A3BEEF" w14:textId="77777777" w:rsidR="00BE1038" w:rsidRPr="003E6966" w:rsidRDefault="00BE1038">
      <w:pPr>
        <w:pStyle w:val="BodyText"/>
        <w:spacing w:before="2"/>
        <w:rPr>
          <w:rFonts w:asciiTheme="minorHAnsi" w:hAnsiTheme="minorHAnsi"/>
          <w:sz w:val="22"/>
        </w:rPr>
      </w:pPr>
    </w:p>
    <w:p w14:paraId="42E099BC" w14:textId="77777777" w:rsidR="00BE1038" w:rsidRPr="003E6966" w:rsidRDefault="008D5DB5">
      <w:pPr>
        <w:spacing w:line="228" w:lineRule="auto"/>
        <w:ind w:left="2004" w:right="113"/>
        <w:rPr>
          <w:rFonts w:asciiTheme="minorHAnsi" w:hAnsiTheme="minorHAnsi"/>
        </w:rPr>
      </w:pPr>
      <w:r w:rsidRPr="003E6966">
        <w:rPr>
          <w:rFonts w:asciiTheme="minorHAnsi" w:hAnsiTheme="minorHAnsi"/>
          <w:color w:val="3E8B94"/>
        </w:rPr>
        <w:t xml:space="preserve">For the trenches associated with the </w:t>
      </w:r>
      <w:proofErr w:type="spellStart"/>
      <w:r w:rsidRPr="003E6966">
        <w:rPr>
          <w:rFonts w:asciiTheme="minorHAnsi" w:hAnsiTheme="minorHAnsi"/>
          <w:color w:val="3E8B94"/>
        </w:rPr>
        <w:t>Edithvale</w:t>
      </w:r>
      <w:proofErr w:type="spellEnd"/>
      <w:r w:rsidRPr="003E6966">
        <w:rPr>
          <w:rFonts w:asciiTheme="minorHAnsi" w:hAnsiTheme="minorHAnsi"/>
          <w:color w:val="3E8B94"/>
        </w:rPr>
        <w:t xml:space="preserve"> and </w:t>
      </w:r>
      <w:proofErr w:type="spellStart"/>
      <w:r w:rsidRPr="003E6966">
        <w:rPr>
          <w:rFonts w:asciiTheme="minorHAnsi" w:hAnsiTheme="minorHAnsi"/>
          <w:color w:val="3E8B94"/>
        </w:rPr>
        <w:t>Bonbeach</w:t>
      </w:r>
      <w:proofErr w:type="spellEnd"/>
      <w:r w:rsidRPr="003E6966">
        <w:rPr>
          <w:rFonts w:asciiTheme="minorHAnsi" w:hAnsiTheme="minorHAnsi"/>
          <w:color w:val="3E8B94"/>
        </w:rPr>
        <w:t xml:space="preserve"> projects, the piled wall is likely to be constructed using concrete piles. A hole is drilled (or ‘bored’) into the ground and the soil is removed prior to filling the hole with steel reinforcement and concrete.</w:t>
      </w:r>
    </w:p>
    <w:p w14:paraId="3D76A301" w14:textId="77777777" w:rsidR="00BE1038" w:rsidRPr="003E6966" w:rsidRDefault="008D5DB5">
      <w:pPr>
        <w:pStyle w:val="BodyText"/>
        <w:spacing w:before="118" w:line="223" w:lineRule="auto"/>
        <w:ind w:left="386" w:right="1625"/>
        <w:rPr>
          <w:rFonts w:asciiTheme="minorHAnsi" w:hAnsiTheme="minorHAnsi"/>
        </w:rPr>
      </w:pPr>
      <w:r w:rsidRPr="003E6966">
        <w:rPr>
          <w:rFonts w:asciiTheme="minorHAnsi" w:hAnsiTheme="minorHAnsi"/>
        </w:rPr>
        <w:br w:type="column"/>
      </w:r>
      <w:r w:rsidRPr="003E6966">
        <w:rPr>
          <w:rFonts w:asciiTheme="minorHAnsi" w:hAnsiTheme="minorHAnsi"/>
        </w:rPr>
        <w:t>This type of pile would have no impacts associated with vibration. However, alternative piling types could be used that consist of either steel ‘sheet’ piles, or ‘driven’ piles.</w:t>
      </w:r>
    </w:p>
    <w:p w14:paraId="0B5831D0" w14:textId="77777777" w:rsidR="00BE1038" w:rsidRPr="003E6966" w:rsidRDefault="008D5DB5">
      <w:pPr>
        <w:pStyle w:val="BodyText"/>
        <w:spacing w:before="172" w:line="223" w:lineRule="auto"/>
        <w:ind w:left="386" w:right="1562"/>
        <w:rPr>
          <w:rFonts w:asciiTheme="minorHAnsi" w:hAnsiTheme="minorHAnsi"/>
        </w:rPr>
      </w:pPr>
      <w:r w:rsidRPr="003E6966">
        <w:rPr>
          <w:rFonts w:asciiTheme="minorHAnsi" w:hAnsiTheme="minorHAnsi"/>
        </w:rPr>
        <w:t>The piles would either be hammered or vibrated into the ground. These alternative retaining wall types have also been considered as part of the EES.</w:t>
      </w:r>
    </w:p>
    <w:p w14:paraId="517BA0E0" w14:textId="77777777" w:rsidR="00BE1038" w:rsidRPr="003E6966" w:rsidRDefault="008D5DB5">
      <w:pPr>
        <w:pStyle w:val="BodyText"/>
        <w:spacing w:before="172" w:line="223" w:lineRule="auto"/>
        <w:ind w:left="386" w:right="1593"/>
        <w:rPr>
          <w:rFonts w:asciiTheme="minorHAnsi" w:hAnsiTheme="minorHAnsi"/>
        </w:rPr>
      </w:pPr>
      <w:r w:rsidRPr="003E6966">
        <w:rPr>
          <w:rFonts w:asciiTheme="minorHAnsi" w:hAnsiTheme="minorHAnsi"/>
        </w:rPr>
        <w:t>All of these various types of piling would have a common feature, being that they would form a watertight structure preventing ground</w:t>
      </w:r>
      <w:r w:rsidRPr="003E6966">
        <w:rPr>
          <w:rFonts w:asciiTheme="minorHAnsi" w:hAnsiTheme="minorHAnsi"/>
          <w:spacing w:val="-28"/>
        </w:rPr>
        <w:t xml:space="preserve"> </w:t>
      </w:r>
      <w:r w:rsidRPr="003E6966">
        <w:rPr>
          <w:rFonts w:asciiTheme="minorHAnsi" w:hAnsiTheme="minorHAnsi"/>
        </w:rPr>
        <w:t>water from entering the rail trench where the extent of the trench is beneath the water table.</w:t>
      </w:r>
      <w:r w:rsidRPr="003E6966">
        <w:rPr>
          <w:rFonts w:asciiTheme="minorHAnsi" w:hAnsiTheme="minorHAnsi"/>
          <w:spacing w:val="-10"/>
        </w:rPr>
        <w:t xml:space="preserve"> </w:t>
      </w:r>
      <w:r w:rsidRPr="003E6966">
        <w:rPr>
          <w:rFonts w:asciiTheme="minorHAnsi" w:hAnsiTheme="minorHAnsi"/>
        </w:rPr>
        <w:t>Piling</w:t>
      </w:r>
    </w:p>
    <w:p w14:paraId="0ED78094" w14:textId="77777777" w:rsidR="00BE1038" w:rsidRPr="003E6966" w:rsidRDefault="008D5DB5">
      <w:pPr>
        <w:pStyle w:val="BodyText"/>
        <w:spacing w:line="233" w:lineRule="exact"/>
        <w:ind w:left="386"/>
        <w:rPr>
          <w:rFonts w:asciiTheme="minorHAnsi" w:hAnsiTheme="minorHAnsi"/>
        </w:rPr>
      </w:pPr>
      <w:r w:rsidRPr="003E6966">
        <w:rPr>
          <w:rFonts w:asciiTheme="minorHAnsi" w:hAnsiTheme="minorHAnsi"/>
        </w:rPr>
        <w:t xml:space="preserve">methods are shown schematically in </w:t>
      </w:r>
      <w:hyperlink w:anchor="_bookmark20" w:history="1">
        <w:r w:rsidRPr="003E6966">
          <w:rPr>
            <w:rFonts w:asciiTheme="minorHAnsi" w:hAnsiTheme="minorHAnsi"/>
          </w:rPr>
          <w:t>Figure 2.7</w:t>
        </w:r>
      </w:hyperlink>
      <w:r w:rsidRPr="003E6966">
        <w:rPr>
          <w:rFonts w:asciiTheme="minorHAnsi" w:hAnsiTheme="minorHAnsi"/>
        </w:rPr>
        <w:t>.</w:t>
      </w:r>
    </w:p>
    <w:p w14:paraId="7C6C6103" w14:textId="77777777" w:rsidR="00BE1038" w:rsidRPr="003E6966" w:rsidRDefault="00BE1038">
      <w:pPr>
        <w:spacing w:line="233" w:lineRule="exact"/>
        <w:rPr>
          <w:rFonts w:asciiTheme="minorHAnsi" w:hAnsiTheme="minorHAnsi"/>
        </w:rPr>
        <w:sectPr w:rsidR="00BE1038" w:rsidRPr="003E6966">
          <w:type w:val="continuous"/>
          <w:pgSz w:w="11910" w:h="16840"/>
          <w:pgMar w:top="0" w:right="0" w:bottom="280" w:left="0" w:header="720" w:footer="720" w:gutter="0"/>
          <w:cols w:num="2" w:space="720" w:equalWidth="0">
            <w:col w:w="5980" w:space="40"/>
            <w:col w:w="5890"/>
          </w:cols>
        </w:sectPr>
      </w:pPr>
    </w:p>
    <w:p w14:paraId="64D2B995" w14:textId="77777777" w:rsidR="00BE1038" w:rsidRPr="00236A69" w:rsidRDefault="008D5DB5">
      <w:pPr>
        <w:pStyle w:val="Heading5"/>
        <w:tabs>
          <w:tab w:val="left" w:pos="2437"/>
        </w:tabs>
        <w:spacing w:before="75"/>
        <w:ind w:left="1133"/>
        <w:rPr>
          <w:rFonts w:asciiTheme="minorHAnsi" w:hAnsiTheme="minorHAnsi"/>
          <w:b/>
        </w:rPr>
      </w:pPr>
      <w:r w:rsidRPr="00236A69">
        <w:rPr>
          <w:rFonts w:asciiTheme="minorHAnsi" w:hAnsiTheme="minorHAnsi"/>
          <w:b/>
        </w:rPr>
        <w:lastRenderedPageBreak/>
        <w:t>Figure</w:t>
      </w:r>
      <w:r w:rsidRPr="00236A69">
        <w:rPr>
          <w:rFonts w:asciiTheme="minorHAnsi" w:hAnsiTheme="minorHAnsi"/>
          <w:b/>
          <w:spacing w:val="-3"/>
        </w:rPr>
        <w:t xml:space="preserve"> </w:t>
      </w:r>
      <w:r w:rsidRPr="00236A69">
        <w:rPr>
          <w:rFonts w:asciiTheme="minorHAnsi" w:hAnsiTheme="minorHAnsi"/>
          <w:b/>
        </w:rPr>
        <w:t>2.7</w:t>
      </w:r>
      <w:r w:rsidRPr="00236A69">
        <w:rPr>
          <w:rFonts w:asciiTheme="minorHAnsi" w:hAnsiTheme="minorHAnsi"/>
          <w:b/>
        </w:rPr>
        <w:tab/>
        <w:t xml:space="preserve">Piling </w:t>
      </w:r>
      <w:bookmarkStart w:id="56" w:name="_bookmark20"/>
      <w:bookmarkEnd w:id="56"/>
      <w:r w:rsidRPr="00236A69">
        <w:rPr>
          <w:rFonts w:asciiTheme="minorHAnsi" w:hAnsiTheme="minorHAnsi"/>
          <w:b/>
        </w:rPr>
        <w:t>methods: (a) bored pile; (b) sheet pile; (c) driven</w:t>
      </w:r>
      <w:r w:rsidRPr="00236A69">
        <w:rPr>
          <w:rFonts w:asciiTheme="minorHAnsi" w:hAnsiTheme="minorHAnsi"/>
          <w:b/>
          <w:spacing w:val="-13"/>
        </w:rPr>
        <w:t xml:space="preserve"> </w:t>
      </w:r>
      <w:r w:rsidRPr="00236A69">
        <w:rPr>
          <w:rFonts w:asciiTheme="minorHAnsi" w:hAnsiTheme="minorHAnsi"/>
          <w:b/>
        </w:rPr>
        <w:t>piles</w:t>
      </w:r>
    </w:p>
    <w:p w14:paraId="03266EF6" w14:textId="720804B1" w:rsidR="00BE1038" w:rsidRPr="003E6966" w:rsidRDefault="00BE1038">
      <w:pPr>
        <w:pStyle w:val="BodyText"/>
        <w:spacing w:before="12"/>
        <w:rPr>
          <w:rFonts w:asciiTheme="minorHAnsi" w:hAnsiTheme="minorHAnsi"/>
          <w:sz w:val="11"/>
        </w:rPr>
      </w:pPr>
    </w:p>
    <w:p w14:paraId="1750796E" w14:textId="4246DDDD" w:rsidR="00BE1038" w:rsidRDefault="00236A69">
      <w:pPr>
        <w:pStyle w:val="BodyText"/>
        <w:spacing w:before="5"/>
        <w:rPr>
          <w:rFonts w:asciiTheme="minorHAnsi" w:hAnsiTheme="minorHAnsi"/>
          <w:sz w:val="18"/>
        </w:rPr>
      </w:pPr>
      <w:r>
        <w:rPr>
          <w:noProof/>
        </w:rPr>
        <w:drawing>
          <wp:anchor distT="0" distB="0" distL="114300" distR="114300" simplePos="0" relativeHeight="251664384" behindDoc="1" locked="0" layoutInCell="1" allowOverlap="1" wp14:anchorId="79AF100B" wp14:editId="3318A1A3">
            <wp:simplePos x="0" y="0"/>
            <wp:positionH relativeFrom="column">
              <wp:posOffset>749300</wp:posOffset>
            </wp:positionH>
            <wp:positionV relativeFrom="paragraph">
              <wp:posOffset>96520</wp:posOffset>
            </wp:positionV>
            <wp:extent cx="5759450" cy="6286500"/>
            <wp:effectExtent l="0" t="0" r="0" b="0"/>
            <wp:wrapTight wrapText="bothSides">
              <wp:wrapPolygon edited="0">
                <wp:start x="0" y="0"/>
                <wp:lineTo x="0" y="21535"/>
                <wp:lineTo x="21505" y="21535"/>
                <wp:lineTo x="21505" y="0"/>
                <wp:lineTo x="0" y="0"/>
              </wp:wrapPolygon>
            </wp:wrapTight>
            <wp:docPr id="9" name="Picture 9" descr="C:\Users\victucv\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ctucv\AppData\Local\Microsoft\Windows\INetCache\Content.Word\3.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759450" cy="628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68857" w14:textId="6D334868" w:rsidR="00236A69" w:rsidRDefault="00236A69">
      <w:pPr>
        <w:pStyle w:val="BodyText"/>
        <w:spacing w:before="5"/>
        <w:rPr>
          <w:rFonts w:asciiTheme="minorHAnsi" w:hAnsiTheme="minorHAnsi"/>
          <w:sz w:val="18"/>
        </w:rPr>
      </w:pPr>
    </w:p>
    <w:p w14:paraId="64BD6165" w14:textId="427FF781" w:rsidR="00236A69" w:rsidRDefault="00236A69">
      <w:pPr>
        <w:pStyle w:val="BodyText"/>
        <w:spacing w:before="5"/>
        <w:rPr>
          <w:rFonts w:asciiTheme="minorHAnsi" w:hAnsiTheme="minorHAnsi"/>
          <w:sz w:val="18"/>
        </w:rPr>
      </w:pPr>
    </w:p>
    <w:p w14:paraId="6428B461" w14:textId="7882ED79" w:rsidR="00236A69" w:rsidRDefault="00236A69">
      <w:pPr>
        <w:pStyle w:val="BodyText"/>
        <w:spacing w:before="5"/>
        <w:rPr>
          <w:rFonts w:asciiTheme="minorHAnsi" w:hAnsiTheme="minorHAnsi"/>
          <w:sz w:val="18"/>
        </w:rPr>
      </w:pPr>
    </w:p>
    <w:p w14:paraId="51DD431A" w14:textId="40620AC9" w:rsidR="00236A69" w:rsidRDefault="00236A69">
      <w:pPr>
        <w:pStyle w:val="BodyText"/>
        <w:spacing w:before="5"/>
        <w:rPr>
          <w:rFonts w:asciiTheme="minorHAnsi" w:hAnsiTheme="minorHAnsi"/>
          <w:sz w:val="18"/>
        </w:rPr>
      </w:pPr>
    </w:p>
    <w:p w14:paraId="0C44977E" w14:textId="77777777" w:rsidR="00236A69" w:rsidRPr="003E6966" w:rsidRDefault="00236A69">
      <w:pPr>
        <w:pStyle w:val="BodyText"/>
        <w:spacing w:before="5"/>
        <w:rPr>
          <w:rFonts w:asciiTheme="minorHAnsi" w:hAnsiTheme="minorHAnsi"/>
          <w:sz w:val="18"/>
        </w:rPr>
      </w:pPr>
    </w:p>
    <w:p w14:paraId="28DE35B7" w14:textId="77777777" w:rsidR="00236A69" w:rsidRDefault="00236A69">
      <w:pPr>
        <w:pStyle w:val="Heading5"/>
        <w:spacing w:before="90"/>
        <w:ind w:left="1133"/>
        <w:rPr>
          <w:rFonts w:asciiTheme="minorHAnsi" w:hAnsiTheme="minorHAnsi"/>
        </w:rPr>
      </w:pPr>
    </w:p>
    <w:p w14:paraId="42C3C1B7" w14:textId="77777777" w:rsidR="00236A69" w:rsidRDefault="00236A69">
      <w:pPr>
        <w:pStyle w:val="Heading5"/>
        <w:spacing w:before="90"/>
        <w:ind w:left="1133"/>
        <w:rPr>
          <w:rFonts w:asciiTheme="minorHAnsi" w:hAnsiTheme="minorHAnsi"/>
        </w:rPr>
      </w:pPr>
    </w:p>
    <w:p w14:paraId="68FB3D19" w14:textId="77777777" w:rsidR="00236A69" w:rsidRDefault="00236A69">
      <w:pPr>
        <w:pStyle w:val="Heading5"/>
        <w:spacing w:before="90"/>
        <w:ind w:left="1133"/>
        <w:rPr>
          <w:rFonts w:asciiTheme="minorHAnsi" w:hAnsiTheme="minorHAnsi"/>
        </w:rPr>
      </w:pPr>
    </w:p>
    <w:p w14:paraId="1029D846" w14:textId="77777777" w:rsidR="00236A69" w:rsidRDefault="00236A69">
      <w:pPr>
        <w:pStyle w:val="Heading5"/>
        <w:spacing w:before="90"/>
        <w:ind w:left="1133"/>
        <w:rPr>
          <w:rFonts w:asciiTheme="minorHAnsi" w:hAnsiTheme="minorHAnsi"/>
        </w:rPr>
      </w:pPr>
    </w:p>
    <w:p w14:paraId="39B8688A" w14:textId="77777777" w:rsidR="00236A69" w:rsidRDefault="00236A69">
      <w:pPr>
        <w:pStyle w:val="Heading5"/>
        <w:spacing w:before="90"/>
        <w:ind w:left="1133"/>
        <w:rPr>
          <w:rFonts w:asciiTheme="minorHAnsi" w:hAnsiTheme="minorHAnsi"/>
        </w:rPr>
      </w:pPr>
    </w:p>
    <w:p w14:paraId="7D9EFA5B" w14:textId="77777777" w:rsidR="00236A69" w:rsidRDefault="00236A69">
      <w:pPr>
        <w:pStyle w:val="Heading5"/>
        <w:spacing w:before="90"/>
        <w:ind w:left="1133"/>
        <w:rPr>
          <w:rFonts w:asciiTheme="minorHAnsi" w:hAnsiTheme="minorHAnsi"/>
        </w:rPr>
      </w:pPr>
    </w:p>
    <w:p w14:paraId="0AC8C2D2" w14:textId="77777777" w:rsidR="00236A69" w:rsidRDefault="00236A69">
      <w:pPr>
        <w:pStyle w:val="Heading5"/>
        <w:spacing w:before="90"/>
        <w:ind w:left="1133"/>
        <w:rPr>
          <w:rFonts w:asciiTheme="minorHAnsi" w:hAnsiTheme="minorHAnsi"/>
        </w:rPr>
      </w:pPr>
    </w:p>
    <w:p w14:paraId="5CF94EB6" w14:textId="77777777" w:rsidR="00236A69" w:rsidRDefault="00236A69">
      <w:pPr>
        <w:pStyle w:val="Heading5"/>
        <w:spacing w:before="90"/>
        <w:ind w:left="1133"/>
        <w:rPr>
          <w:rFonts w:asciiTheme="minorHAnsi" w:hAnsiTheme="minorHAnsi"/>
        </w:rPr>
      </w:pPr>
    </w:p>
    <w:p w14:paraId="30E9331A" w14:textId="77777777" w:rsidR="00236A69" w:rsidRDefault="00236A69">
      <w:pPr>
        <w:pStyle w:val="Heading5"/>
        <w:spacing w:before="90"/>
        <w:ind w:left="1133"/>
        <w:rPr>
          <w:rFonts w:asciiTheme="minorHAnsi" w:hAnsiTheme="minorHAnsi"/>
        </w:rPr>
      </w:pPr>
    </w:p>
    <w:p w14:paraId="47E18D62" w14:textId="77777777" w:rsidR="00236A69" w:rsidRDefault="00236A69">
      <w:pPr>
        <w:pStyle w:val="Heading5"/>
        <w:spacing w:before="90"/>
        <w:ind w:left="1133"/>
        <w:rPr>
          <w:rFonts w:asciiTheme="minorHAnsi" w:hAnsiTheme="minorHAnsi"/>
        </w:rPr>
      </w:pPr>
    </w:p>
    <w:p w14:paraId="5D9AC486" w14:textId="77777777" w:rsidR="00236A69" w:rsidRDefault="00236A69">
      <w:pPr>
        <w:pStyle w:val="Heading5"/>
        <w:spacing w:before="90"/>
        <w:ind w:left="1133"/>
        <w:rPr>
          <w:rFonts w:asciiTheme="minorHAnsi" w:hAnsiTheme="minorHAnsi"/>
        </w:rPr>
      </w:pPr>
    </w:p>
    <w:p w14:paraId="28D99FAF" w14:textId="77777777" w:rsidR="00236A69" w:rsidRDefault="00236A69">
      <w:pPr>
        <w:pStyle w:val="Heading5"/>
        <w:spacing w:before="90"/>
        <w:ind w:left="1133"/>
        <w:rPr>
          <w:rFonts w:asciiTheme="minorHAnsi" w:hAnsiTheme="minorHAnsi"/>
        </w:rPr>
      </w:pPr>
    </w:p>
    <w:p w14:paraId="5474D72C" w14:textId="77777777" w:rsidR="00236A69" w:rsidRDefault="00236A69">
      <w:pPr>
        <w:pStyle w:val="Heading5"/>
        <w:spacing w:before="90"/>
        <w:ind w:left="1133"/>
        <w:rPr>
          <w:rFonts w:asciiTheme="minorHAnsi" w:hAnsiTheme="minorHAnsi"/>
        </w:rPr>
      </w:pPr>
    </w:p>
    <w:p w14:paraId="2121E3F2" w14:textId="77777777" w:rsidR="00236A69" w:rsidRDefault="00236A69">
      <w:pPr>
        <w:pStyle w:val="Heading5"/>
        <w:spacing w:before="90"/>
        <w:ind w:left="1133"/>
        <w:rPr>
          <w:rFonts w:asciiTheme="minorHAnsi" w:hAnsiTheme="minorHAnsi"/>
        </w:rPr>
      </w:pPr>
    </w:p>
    <w:p w14:paraId="2DF1E190" w14:textId="77777777" w:rsidR="00236A69" w:rsidRDefault="00236A69">
      <w:pPr>
        <w:pStyle w:val="Heading5"/>
        <w:spacing w:before="90"/>
        <w:ind w:left="1133"/>
        <w:rPr>
          <w:rFonts w:asciiTheme="minorHAnsi" w:hAnsiTheme="minorHAnsi"/>
        </w:rPr>
      </w:pPr>
    </w:p>
    <w:p w14:paraId="2534103B" w14:textId="77777777" w:rsidR="00236A69" w:rsidRDefault="00236A69">
      <w:pPr>
        <w:pStyle w:val="Heading5"/>
        <w:spacing w:before="90"/>
        <w:ind w:left="1133"/>
        <w:rPr>
          <w:rFonts w:asciiTheme="minorHAnsi" w:hAnsiTheme="minorHAnsi"/>
        </w:rPr>
      </w:pPr>
    </w:p>
    <w:p w14:paraId="43AFF6C2" w14:textId="77777777" w:rsidR="00236A69" w:rsidRDefault="00236A69">
      <w:pPr>
        <w:pStyle w:val="Heading5"/>
        <w:spacing w:before="90"/>
        <w:ind w:left="1133"/>
        <w:rPr>
          <w:rFonts w:asciiTheme="minorHAnsi" w:hAnsiTheme="minorHAnsi"/>
        </w:rPr>
      </w:pPr>
    </w:p>
    <w:p w14:paraId="62C9249A" w14:textId="77777777" w:rsidR="00236A69" w:rsidRDefault="00236A69">
      <w:pPr>
        <w:pStyle w:val="Heading5"/>
        <w:spacing w:before="90"/>
        <w:ind w:left="1133"/>
        <w:rPr>
          <w:rFonts w:asciiTheme="minorHAnsi" w:hAnsiTheme="minorHAnsi"/>
        </w:rPr>
      </w:pPr>
    </w:p>
    <w:p w14:paraId="62BE93D3" w14:textId="77777777" w:rsidR="00236A69" w:rsidRDefault="00236A69">
      <w:pPr>
        <w:pStyle w:val="Heading5"/>
        <w:spacing w:before="90"/>
        <w:ind w:left="1133"/>
        <w:rPr>
          <w:rFonts w:asciiTheme="minorHAnsi" w:hAnsiTheme="minorHAnsi"/>
        </w:rPr>
      </w:pPr>
    </w:p>
    <w:p w14:paraId="28D7AB34" w14:textId="77777777" w:rsidR="00236A69" w:rsidRDefault="00236A69">
      <w:pPr>
        <w:pStyle w:val="Heading5"/>
        <w:spacing w:before="90"/>
        <w:ind w:left="1133"/>
        <w:rPr>
          <w:rFonts w:asciiTheme="minorHAnsi" w:hAnsiTheme="minorHAnsi"/>
        </w:rPr>
      </w:pPr>
    </w:p>
    <w:p w14:paraId="04949711" w14:textId="77777777" w:rsidR="00236A69" w:rsidRDefault="00236A69">
      <w:pPr>
        <w:pStyle w:val="Heading5"/>
        <w:spacing w:before="90"/>
        <w:ind w:left="1133"/>
        <w:rPr>
          <w:rFonts w:asciiTheme="minorHAnsi" w:hAnsiTheme="minorHAnsi"/>
        </w:rPr>
      </w:pPr>
    </w:p>
    <w:p w14:paraId="753D2090" w14:textId="77777777" w:rsidR="00236A69" w:rsidRDefault="00236A69">
      <w:pPr>
        <w:pStyle w:val="Heading5"/>
        <w:spacing w:before="90"/>
        <w:ind w:left="1133"/>
        <w:rPr>
          <w:rFonts w:asciiTheme="minorHAnsi" w:hAnsiTheme="minorHAnsi"/>
        </w:rPr>
      </w:pPr>
    </w:p>
    <w:p w14:paraId="2BC9FB13" w14:textId="77777777" w:rsidR="00236A69" w:rsidRDefault="00236A69">
      <w:pPr>
        <w:pStyle w:val="Heading5"/>
        <w:spacing w:before="90"/>
        <w:ind w:left="1133"/>
        <w:rPr>
          <w:rFonts w:asciiTheme="minorHAnsi" w:hAnsiTheme="minorHAnsi"/>
        </w:rPr>
      </w:pPr>
    </w:p>
    <w:p w14:paraId="41ABD492" w14:textId="77777777" w:rsidR="00236A69" w:rsidRDefault="00236A69">
      <w:pPr>
        <w:pStyle w:val="Heading5"/>
        <w:spacing w:before="90"/>
        <w:ind w:left="1133"/>
        <w:rPr>
          <w:rFonts w:asciiTheme="minorHAnsi" w:hAnsiTheme="minorHAnsi"/>
        </w:rPr>
      </w:pPr>
    </w:p>
    <w:p w14:paraId="01382B2D" w14:textId="77777777" w:rsidR="00236A69" w:rsidRDefault="00236A69">
      <w:pPr>
        <w:pStyle w:val="Heading5"/>
        <w:spacing w:before="90"/>
        <w:ind w:left="1133"/>
        <w:rPr>
          <w:rFonts w:asciiTheme="minorHAnsi" w:hAnsiTheme="minorHAnsi"/>
        </w:rPr>
      </w:pPr>
    </w:p>
    <w:p w14:paraId="7F6641B3" w14:textId="77777777" w:rsidR="00236A69" w:rsidRDefault="00236A69">
      <w:pPr>
        <w:pStyle w:val="Heading5"/>
        <w:spacing w:before="90"/>
        <w:ind w:left="1133"/>
        <w:rPr>
          <w:rFonts w:asciiTheme="minorHAnsi" w:hAnsiTheme="minorHAnsi"/>
        </w:rPr>
      </w:pPr>
    </w:p>
    <w:p w14:paraId="054F2DBB" w14:textId="45EF10D9" w:rsidR="00BE1038" w:rsidRPr="00236A69" w:rsidRDefault="008D5DB5">
      <w:pPr>
        <w:pStyle w:val="Heading5"/>
        <w:spacing w:before="90"/>
        <w:ind w:left="1133"/>
        <w:rPr>
          <w:rFonts w:asciiTheme="minorHAnsi" w:hAnsiTheme="minorHAnsi"/>
          <w:b/>
        </w:rPr>
      </w:pPr>
      <w:r w:rsidRPr="00236A69">
        <w:rPr>
          <w:rFonts w:asciiTheme="minorHAnsi" w:hAnsiTheme="minorHAnsi"/>
          <w:b/>
        </w:rPr>
        <w:t>Main rail occupation</w:t>
      </w:r>
    </w:p>
    <w:p w14:paraId="499A1E53" w14:textId="77777777" w:rsidR="00BE1038" w:rsidRPr="003E6966" w:rsidRDefault="008D5DB5">
      <w:pPr>
        <w:pStyle w:val="BodyText"/>
        <w:spacing w:before="92"/>
        <w:ind w:left="1133"/>
        <w:rPr>
          <w:rFonts w:asciiTheme="minorHAnsi" w:hAnsiTheme="minorHAnsi"/>
        </w:rPr>
      </w:pPr>
      <w:r w:rsidRPr="003E6966">
        <w:rPr>
          <w:rFonts w:asciiTheme="minorHAnsi" w:hAnsiTheme="minorHAnsi"/>
        </w:rPr>
        <w:t>The overall closure or ‘occupation’ of railway infrastructure is expected to be 10 weeks.</w:t>
      </w:r>
    </w:p>
    <w:p w14:paraId="388A2341" w14:textId="77777777" w:rsidR="00BE1038" w:rsidRPr="003E6966" w:rsidRDefault="008D5DB5">
      <w:pPr>
        <w:pStyle w:val="BodyText"/>
        <w:spacing w:before="167" w:line="223" w:lineRule="auto"/>
        <w:ind w:left="1133" w:right="1835"/>
        <w:rPr>
          <w:rFonts w:asciiTheme="minorHAnsi" w:hAnsiTheme="minorHAnsi"/>
        </w:rPr>
      </w:pPr>
      <w:r w:rsidRPr="003E6966">
        <w:rPr>
          <w:rFonts w:asciiTheme="minorHAnsi" w:hAnsiTheme="minorHAnsi"/>
        </w:rPr>
        <w:t xml:space="preserve">This includes four weeks to remove the existing </w:t>
      </w:r>
      <w:proofErr w:type="spellStart"/>
      <w:r w:rsidRPr="003E6966">
        <w:rPr>
          <w:rFonts w:asciiTheme="minorHAnsi" w:hAnsiTheme="minorHAnsi"/>
        </w:rPr>
        <w:t>Edithvale</w:t>
      </w:r>
      <w:proofErr w:type="spellEnd"/>
      <w:r w:rsidRPr="003E6966">
        <w:rPr>
          <w:rFonts w:asciiTheme="minorHAnsi" w:hAnsiTheme="minorHAnsi"/>
        </w:rPr>
        <w:t xml:space="preserve"> and </w:t>
      </w:r>
      <w:proofErr w:type="spellStart"/>
      <w:r w:rsidRPr="003E6966">
        <w:rPr>
          <w:rFonts w:asciiTheme="minorHAnsi" w:hAnsiTheme="minorHAnsi"/>
        </w:rPr>
        <w:t>Bonbeach</w:t>
      </w:r>
      <w:proofErr w:type="spellEnd"/>
      <w:r w:rsidRPr="003E6966">
        <w:rPr>
          <w:rFonts w:asciiTheme="minorHAnsi" w:hAnsiTheme="minorHAnsi"/>
        </w:rPr>
        <w:t xml:space="preserve"> Stations and six weeks to excavate the trenches, lay new tracks and commission new infrastructure.</w:t>
      </w:r>
    </w:p>
    <w:p w14:paraId="26774AEF" w14:textId="77777777" w:rsidR="00BE1038" w:rsidRPr="003E6966" w:rsidRDefault="008D5DB5">
      <w:pPr>
        <w:pStyle w:val="BodyText"/>
        <w:spacing w:before="171" w:line="223" w:lineRule="auto"/>
        <w:ind w:left="1133" w:right="1686"/>
        <w:rPr>
          <w:rFonts w:asciiTheme="minorHAnsi" w:hAnsiTheme="minorHAnsi"/>
        </w:rPr>
      </w:pPr>
      <w:r w:rsidRPr="003E6966">
        <w:rPr>
          <w:rFonts w:asciiTheme="minorHAnsi" w:hAnsiTheme="minorHAnsi"/>
        </w:rPr>
        <w:t xml:space="preserve">Approximately four weeks prior to excavation of the trenches, the existing </w:t>
      </w:r>
      <w:proofErr w:type="spellStart"/>
      <w:r w:rsidRPr="003E6966">
        <w:rPr>
          <w:rFonts w:asciiTheme="minorHAnsi" w:hAnsiTheme="minorHAnsi"/>
        </w:rPr>
        <w:t>Edithvale</w:t>
      </w:r>
      <w:proofErr w:type="spellEnd"/>
      <w:r w:rsidRPr="003E6966">
        <w:rPr>
          <w:rFonts w:asciiTheme="minorHAnsi" w:hAnsiTheme="minorHAnsi"/>
        </w:rPr>
        <w:t xml:space="preserve"> and </w:t>
      </w:r>
      <w:proofErr w:type="spellStart"/>
      <w:r w:rsidRPr="003E6966">
        <w:rPr>
          <w:rFonts w:asciiTheme="minorHAnsi" w:hAnsiTheme="minorHAnsi"/>
        </w:rPr>
        <w:t>Bonbeach</w:t>
      </w:r>
      <w:proofErr w:type="spellEnd"/>
      <w:r w:rsidRPr="003E6966">
        <w:rPr>
          <w:rFonts w:asciiTheme="minorHAnsi" w:hAnsiTheme="minorHAnsi"/>
        </w:rPr>
        <w:t xml:space="preserve"> train stations would be closed and demolished to facilitate the completion of piling in these areas. During this four-week period prior to the main occupation trains would still run, however, passengers who use these two stations would be required to use alternative stations nearby.</w:t>
      </w:r>
    </w:p>
    <w:p w14:paraId="49826FE4" w14:textId="77777777" w:rsidR="00BE1038" w:rsidRPr="003E6966" w:rsidRDefault="008D5DB5">
      <w:pPr>
        <w:pStyle w:val="BodyText"/>
        <w:spacing w:before="172" w:line="223" w:lineRule="auto"/>
        <w:ind w:left="1133" w:right="1713"/>
        <w:rPr>
          <w:rFonts w:asciiTheme="minorHAnsi" w:hAnsiTheme="minorHAnsi"/>
        </w:rPr>
      </w:pPr>
      <w:r w:rsidRPr="003E6966">
        <w:rPr>
          <w:rFonts w:asciiTheme="minorHAnsi" w:hAnsiTheme="minorHAnsi"/>
        </w:rPr>
        <w:t xml:space="preserve">The main </w:t>
      </w:r>
      <w:r w:rsidRPr="003E6966">
        <w:rPr>
          <w:rFonts w:asciiTheme="minorHAnsi" w:hAnsiTheme="minorHAnsi"/>
          <w:spacing w:val="-3"/>
        </w:rPr>
        <w:t xml:space="preserve">six-week </w:t>
      </w:r>
      <w:r w:rsidRPr="003E6966">
        <w:rPr>
          <w:rFonts w:asciiTheme="minorHAnsi" w:hAnsiTheme="minorHAnsi"/>
        </w:rPr>
        <w:t xml:space="preserve">rail </w:t>
      </w:r>
      <w:r w:rsidRPr="003E6966">
        <w:rPr>
          <w:rFonts w:asciiTheme="minorHAnsi" w:hAnsiTheme="minorHAnsi"/>
          <w:spacing w:val="-3"/>
        </w:rPr>
        <w:t xml:space="preserve">occupation would </w:t>
      </w:r>
      <w:r w:rsidRPr="003E6966">
        <w:rPr>
          <w:rFonts w:asciiTheme="minorHAnsi" w:hAnsiTheme="minorHAnsi"/>
          <w:spacing w:val="-4"/>
        </w:rPr>
        <w:t xml:space="preserve">require </w:t>
      </w:r>
      <w:r w:rsidRPr="003E6966">
        <w:rPr>
          <w:rFonts w:asciiTheme="minorHAnsi" w:hAnsiTheme="minorHAnsi"/>
        </w:rPr>
        <w:t xml:space="preserve">the </w:t>
      </w:r>
      <w:r w:rsidRPr="003E6966">
        <w:rPr>
          <w:rFonts w:asciiTheme="minorHAnsi" w:hAnsiTheme="minorHAnsi"/>
          <w:spacing w:val="-3"/>
        </w:rPr>
        <w:t xml:space="preserve">closure </w:t>
      </w:r>
      <w:r w:rsidRPr="003E6966">
        <w:rPr>
          <w:rFonts w:asciiTheme="minorHAnsi" w:hAnsiTheme="minorHAnsi"/>
        </w:rPr>
        <w:t xml:space="preserve">of the </w:t>
      </w:r>
      <w:r w:rsidRPr="003E6966">
        <w:rPr>
          <w:rFonts w:asciiTheme="minorHAnsi" w:hAnsiTheme="minorHAnsi"/>
          <w:spacing w:val="-3"/>
        </w:rPr>
        <w:t xml:space="preserve">railway </w:t>
      </w:r>
      <w:r w:rsidRPr="003E6966">
        <w:rPr>
          <w:rFonts w:asciiTheme="minorHAnsi" w:hAnsiTheme="minorHAnsi"/>
        </w:rPr>
        <w:t xml:space="preserve">between </w:t>
      </w:r>
      <w:r w:rsidRPr="003E6966">
        <w:rPr>
          <w:rFonts w:asciiTheme="minorHAnsi" w:hAnsiTheme="minorHAnsi"/>
          <w:spacing w:val="-4"/>
        </w:rPr>
        <w:t xml:space="preserve">Frankston </w:t>
      </w:r>
      <w:r w:rsidRPr="003E6966">
        <w:rPr>
          <w:rFonts w:asciiTheme="minorHAnsi" w:hAnsiTheme="minorHAnsi"/>
        </w:rPr>
        <w:t xml:space="preserve">and </w:t>
      </w:r>
      <w:proofErr w:type="spellStart"/>
      <w:r w:rsidRPr="003E6966">
        <w:rPr>
          <w:rFonts w:asciiTheme="minorHAnsi" w:hAnsiTheme="minorHAnsi"/>
          <w:spacing w:val="-3"/>
        </w:rPr>
        <w:t>Mordialloc</w:t>
      </w:r>
      <w:proofErr w:type="spellEnd"/>
      <w:r w:rsidRPr="003E6966">
        <w:rPr>
          <w:rFonts w:asciiTheme="minorHAnsi" w:hAnsiTheme="minorHAnsi"/>
          <w:spacing w:val="-3"/>
        </w:rPr>
        <w:t xml:space="preserve"> </w:t>
      </w:r>
      <w:r w:rsidRPr="003E6966">
        <w:rPr>
          <w:rFonts w:asciiTheme="minorHAnsi" w:hAnsiTheme="minorHAnsi"/>
          <w:spacing w:val="-4"/>
        </w:rPr>
        <w:t xml:space="preserve">(refer </w:t>
      </w:r>
      <w:r w:rsidRPr="003E6966">
        <w:rPr>
          <w:rFonts w:asciiTheme="minorHAnsi" w:hAnsiTheme="minorHAnsi"/>
          <w:spacing w:val="-3"/>
        </w:rPr>
        <w:t xml:space="preserve">text </w:t>
      </w:r>
      <w:r w:rsidRPr="003E6966">
        <w:rPr>
          <w:rFonts w:asciiTheme="minorHAnsi" w:hAnsiTheme="minorHAnsi"/>
        </w:rPr>
        <w:t xml:space="preserve">box), and during this period, a train </w:t>
      </w:r>
      <w:r w:rsidRPr="003E6966">
        <w:rPr>
          <w:rFonts w:asciiTheme="minorHAnsi" w:hAnsiTheme="minorHAnsi"/>
          <w:spacing w:val="-3"/>
        </w:rPr>
        <w:t xml:space="preserve">replacement </w:t>
      </w:r>
      <w:r w:rsidRPr="003E6966">
        <w:rPr>
          <w:rFonts w:asciiTheme="minorHAnsi" w:hAnsiTheme="minorHAnsi"/>
        </w:rPr>
        <w:t xml:space="preserve">bus service </w:t>
      </w:r>
      <w:r w:rsidRPr="003E6966">
        <w:rPr>
          <w:rFonts w:asciiTheme="minorHAnsi" w:hAnsiTheme="minorHAnsi"/>
          <w:spacing w:val="-3"/>
        </w:rPr>
        <w:t xml:space="preserve">would </w:t>
      </w:r>
      <w:r w:rsidRPr="003E6966">
        <w:rPr>
          <w:rFonts w:asciiTheme="minorHAnsi" w:hAnsiTheme="minorHAnsi"/>
        </w:rPr>
        <w:t xml:space="preserve">be </w:t>
      </w:r>
      <w:r w:rsidRPr="003E6966">
        <w:rPr>
          <w:rFonts w:asciiTheme="minorHAnsi" w:hAnsiTheme="minorHAnsi"/>
          <w:spacing w:val="-3"/>
        </w:rPr>
        <w:t>provided.</w:t>
      </w:r>
    </w:p>
    <w:p w14:paraId="2C0B5918" w14:textId="77777777" w:rsidR="00BE1038" w:rsidRPr="003E6966" w:rsidRDefault="00BE1038">
      <w:pPr>
        <w:spacing w:line="223" w:lineRule="auto"/>
        <w:rPr>
          <w:rFonts w:asciiTheme="minorHAnsi" w:hAnsiTheme="minorHAnsi"/>
        </w:rPr>
        <w:sectPr w:rsidR="00BE1038" w:rsidRPr="003E6966">
          <w:pgSz w:w="11910" w:h="16840"/>
          <w:pgMar w:top="980" w:right="0" w:bottom="720" w:left="0" w:header="0" w:footer="529" w:gutter="0"/>
          <w:cols w:space="720"/>
        </w:sectPr>
      </w:pPr>
    </w:p>
    <w:p w14:paraId="4A65AA56" w14:textId="77777777" w:rsidR="00BE1038" w:rsidRPr="003E6966" w:rsidRDefault="008D5DB5">
      <w:pPr>
        <w:pStyle w:val="BodyText"/>
        <w:spacing w:before="61"/>
        <w:ind w:left="1700"/>
        <w:rPr>
          <w:rFonts w:asciiTheme="minorHAnsi" w:hAnsiTheme="minorHAnsi"/>
        </w:rPr>
      </w:pPr>
      <w:bookmarkStart w:id="57" w:name="2.7.2_Construction_hours_and_workforce"/>
      <w:bookmarkStart w:id="58" w:name="_bookmark21"/>
      <w:bookmarkEnd w:id="57"/>
      <w:bookmarkEnd w:id="58"/>
      <w:r w:rsidRPr="003E6966">
        <w:rPr>
          <w:rFonts w:asciiTheme="minorHAnsi" w:hAnsiTheme="minorHAnsi"/>
        </w:rPr>
        <w:lastRenderedPageBreak/>
        <w:t>Major construction activities include:</w:t>
      </w:r>
    </w:p>
    <w:p w14:paraId="39447D0F" w14:textId="77777777" w:rsidR="00BE1038" w:rsidRPr="003E6966" w:rsidRDefault="008D5DB5">
      <w:pPr>
        <w:pStyle w:val="ListParagraph"/>
        <w:numPr>
          <w:ilvl w:val="0"/>
          <w:numId w:val="3"/>
        </w:numPr>
        <w:tabs>
          <w:tab w:val="left" w:pos="1928"/>
        </w:tabs>
        <w:spacing w:before="69"/>
        <w:rPr>
          <w:rFonts w:asciiTheme="minorHAnsi" w:hAnsiTheme="minorHAnsi"/>
          <w:sz w:val="19"/>
        </w:rPr>
      </w:pPr>
      <w:r w:rsidRPr="003E6966">
        <w:rPr>
          <w:rFonts w:asciiTheme="minorHAnsi" w:hAnsiTheme="minorHAnsi"/>
          <w:sz w:val="19"/>
        </w:rPr>
        <w:t>removal of existing rail and road</w:t>
      </w:r>
      <w:r w:rsidRPr="003E6966">
        <w:rPr>
          <w:rFonts w:asciiTheme="minorHAnsi" w:hAnsiTheme="minorHAnsi"/>
          <w:spacing w:val="-2"/>
          <w:sz w:val="19"/>
        </w:rPr>
        <w:t xml:space="preserve"> </w:t>
      </w:r>
      <w:r w:rsidRPr="003E6966">
        <w:rPr>
          <w:rFonts w:asciiTheme="minorHAnsi" w:hAnsiTheme="minorHAnsi"/>
          <w:sz w:val="19"/>
        </w:rPr>
        <w:t>infrastructure</w:t>
      </w:r>
    </w:p>
    <w:p w14:paraId="137E7DCC" w14:textId="77777777" w:rsidR="00BE1038" w:rsidRPr="003E6966" w:rsidRDefault="008D5DB5">
      <w:pPr>
        <w:pStyle w:val="ListParagraph"/>
        <w:numPr>
          <w:ilvl w:val="0"/>
          <w:numId w:val="3"/>
        </w:numPr>
        <w:tabs>
          <w:tab w:val="left" w:pos="1928"/>
        </w:tabs>
        <w:spacing w:before="68"/>
        <w:rPr>
          <w:rFonts w:asciiTheme="minorHAnsi" w:hAnsiTheme="minorHAnsi"/>
          <w:sz w:val="19"/>
        </w:rPr>
      </w:pPr>
      <w:r w:rsidRPr="003E6966">
        <w:rPr>
          <w:rFonts w:asciiTheme="minorHAnsi" w:hAnsiTheme="minorHAnsi"/>
          <w:sz w:val="19"/>
        </w:rPr>
        <w:t xml:space="preserve">construction of the </w:t>
      </w:r>
      <w:proofErr w:type="spellStart"/>
      <w:r w:rsidRPr="003E6966">
        <w:rPr>
          <w:rFonts w:asciiTheme="minorHAnsi" w:hAnsiTheme="minorHAnsi"/>
          <w:sz w:val="19"/>
        </w:rPr>
        <w:t>Edithvale</w:t>
      </w:r>
      <w:proofErr w:type="spellEnd"/>
      <w:r w:rsidRPr="003E6966">
        <w:rPr>
          <w:rFonts w:asciiTheme="minorHAnsi" w:hAnsiTheme="minorHAnsi"/>
          <w:sz w:val="19"/>
        </w:rPr>
        <w:t xml:space="preserve"> Road and Station Street/Bondi Road</w:t>
      </w:r>
      <w:r w:rsidRPr="003E6966">
        <w:rPr>
          <w:rFonts w:asciiTheme="minorHAnsi" w:hAnsiTheme="minorHAnsi"/>
          <w:spacing w:val="-3"/>
          <w:sz w:val="19"/>
        </w:rPr>
        <w:t xml:space="preserve"> </w:t>
      </w:r>
      <w:r w:rsidRPr="003E6966">
        <w:rPr>
          <w:rFonts w:asciiTheme="minorHAnsi" w:hAnsiTheme="minorHAnsi"/>
          <w:sz w:val="19"/>
        </w:rPr>
        <w:t>bridges</w:t>
      </w:r>
    </w:p>
    <w:p w14:paraId="76ACAA50" w14:textId="77777777" w:rsidR="00BE1038" w:rsidRPr="003E6966" w:rsidRDefault="008D5DB5">
      <w:pPr>
        <w:pStyle w:val="ListParagraph"/>
        <w:numPr>
          <w:ilvl w:val="0"/>
          <w:numId w:val="3"/>
        </w:numPr>
        <w:tabs>
          <w:tab w:val="left" w:pos="1928"/>
        </w:tabs>
        <w:spacing w:before="82" w:line="223" w:lineRule="auto"/>
        <w:ind w:right="1554"/>
        <w:rPr>
          <w:rFonts w:asciiTheme="minorHAnsi" w:hAnsiTheme="minorHAnsi"/>
          <w:sz w:val="19"/>
        </w:rPr>
      </w:pPr>
      <w:r w:rsidRPr="003E6966">
        <w:rPr>
          <w:rFonts w:asciiTheme="minorHAnsi" w:hAnsiTheme="minorHAnsi"/>
          <w:sz w:val="19"/>
        </w:rPr>
        <w:t>excavation of the trench and construction of the base slab and waterproofing. It is anticipated that</w:t>
      </w:r>
      <w:r w:rsidRPr="003E6966">
        <w:rPr>
          <w:rFonts w:asciiTheme="minorHAnsi" w:hAnsiTheme="minorHAnsi"/>
          <w:spacing w:val="-30"/>
          <w:sz w:val="19"/>
        </w:rPr>
        <w:t xml:space="preserve"> </w:t>
      </w:r>
      <w:r w:rsidRPr="003E6966">
        <w:rPr>
          <w:rFonts w:asciiTheme="minorHAnsi" w:hAnsiTheme="minorHAnsi"/>
          <w:sz w:val="19"/>
        </w:rPr>
        <w:t xml:space="preserve">the excavation to construct the trench would </w:t>
      </w:r>
      <w:r w:rsidRPr="003E6966">
        <w:rPr>
          <w:rFonts w:asciiTheme="minorHAnsi" w:hAnsiTheme="minorHAnsi"/>
          <w:spacing w:val="-3"/>
          <w:sz w:val="19"/>
        </w:rPr>
        <w:t xml:space="preserve">take </w:t>
      </w:r>
      <w:r w:rsidRPr="003E6966">
        <w:rPr>
          <w:rFonts w:asciiTheme="minorHAnsi" w:hAnsiTheme="minorHAnsi"/>
          <w:sz w:val="19"/>
        </w:rPr>
        <w:t>approximately two weeks, subject to</w:t>
      </w:r>
      <w:r w:rsidRPr="003E6966">
        <w:rPr>
          <w:rFonts w:asciiTheme="minorHAnsi" w:hAnsiTheme="minorHAnsi"/>
          <w:spacing w:val="-16"/>
          <w:sz w:val="19"/>
        </w:rPr>
        <w:t xml:space="preserve"> </w:t>
      </w:r>
      <w:r w:rsidRPr="003E6966">
        <w:rPr>
          <w:rFonts w:asciiTheme="minorHAnsi" w:hAnsiTheme="minorHAnsi"/>
          <w:sz w:val="19"/>
        </w:rPr>
        <w:t>weather</w:t>
      </w:r>
    </w:p>
    <w:p w14:paraId="590EA989" w14:textId="77777777" w:rsidR="00BE1038" w:rsidRPr="003E6966" w:rsidRDefault="008D5DB5">
      <w:pPr>
        <w:pStyle w:val="ListParagraph"/>
        <w:numPr>
          <w:ilvl w:val="0"/>
          <w:numId w:val="3"/>
        </w:numPr>
        <w:tabs>
          <w:tab w:val="left" w:pos="1928"/>
        </w:tabs>
        <w:spacing w:before="72"/>
        <w:rPr>
          <w:rFonts w:asciiTheme="minorHAnsi" w:hAnsiTheme="minorHAnsi"/>
          <w:sz w:val="19"/>
        </w:rPr>
      </w:pPr>
      <w:r w:rsidRPr="003E6966">
        <w:rPr>
          <w:rFonts w:asciiTheme="minorHAnsi" w:hAnsiTheme="minorHAnsi"/>
          <w:sz w:val="19"/>
        </w:rPr>
        <w:t>construction of new platforms and new station</w:t>
      </w:r>
      <w:r w:rsidRPr="003E6966">
        <w:rPr>
          <w:rFonts w:asciiTheme="minorHAnsi" w:hAnsiTheme="minorHAnsi"/>
          <w:spacing w:val="-2"/>
          <w:sz w:val="19"/>
        </w:rPr>
        <w:t xml:space="preserve"> </w:t>
      </w:r>
      <w:r w:rsidRPr="003E6966">
        <w:rPr>
          <w:rFonts w:asciiTheme="minorHAnsi" w:hAnsiTheme="minorHAnsi"/>
          <w:sz w:val="19"/>
        </w:rPr>
        <w:t>infrastructure</w:t>
      </w:r>
    </w:p>
    <w:p w14:paraId="228ACAF5" w14:textId="77777777" w:rsidR="00BE1038" w:rsidRPr="003E6966" w:rsidRDefault="008D5DB5">
      <w:pPr>
        <w:pStyle w:val="ListParagraph"/>
        <w:numPr>
          <w:ilvl w:val="0"/>
          <w:numId w:val="3"/>
        </w:numPr>
        <w:tabs>
          <w:tab w:val="left" w:pos="1928"/>
        </w:tabs>
        <w:spacing w:before="68"/>
        <w:rPr>
          <w:rFonts w:asciiTheme="minorHAnsi" w:hAnsiTheme="minorHAnsi"/>
          <w:sz w:val="19"/>
        </w:rPr>
      </w:pPr>
      <w:r w:rsidRPr="003E6966">
        <w:rPr>
          <w:rFonts w:asciiTheme="minorHAnsi" w:hAnsiTheme="minorHAnsi"/>
          <w:sz w:val="19"/>
        </w:rPr>
        <w:t xml:space="preserve">installation and commissioning of new rail infrastructure (i.e. ballast, rail, </w:t>
      </w:r>
      <w:r w:rsidRPr="003E6966">
        <w:rPr>
          <w:rFonts w:asciiTheme="minorHAnsi" w:hAnsiTheme="minorHAnsi"/>
          <w:spacing w:val="-4"/>
          <w:sz w:val="19"/>
        </w:rPr>
        <w:t>power,</w:t>
      </w:r>
      <w:r w:rsidRPr="003E6966">
        <w:rPr>
          <w:rFonts w:asciiTheme="minorHAnsi" w:hAnsiTheme="minorHAnsi"/>
          <w:spacing w:val="-6"/>
          <w:sz w:val="19"/>
        </w:rPr>
        <w:t xml:space="preserve"> </w:t>
      </w:r>
      <w:proofErr w:type="spellStart"/>
      <w:r w:rsidRPr="003E6966">
        <w:rPr>
          <w:rFonts w:asciiTheme="minorHAnsi" w:hAnsiTheme="minorHAnsi"/>
          <w:sz w:val="19"/>
        </w:rPr>
        <w:t>signalling</w:t>
      </w:r>
      <w:proofErr w:type="spellEnd"/>
      <w:r w:rsidRPr="003E6966">
        <w:rPr>
          <w:rFonts w:asciiTheme="minorHAnsi" w:hAnsiTheme="minorHAnsi"/>
          <w:sz w:val="19"/>
        </w:rPr>
        <w:t>).</w:t>
      </w:r>
    </w:p>
    <w:p w14:paraId="4198D8D8" w14:textId="77777777" w:rsidR="00BE1038" w:rsidRPr="003E6966" w:rsidRDefault="008D5DB5">
      <w:pPr>
        <w:pStyle w:val="BodyText"/>
        <w:spacing w:before="168" w:line="223" w:lineRule="auto"/>
        <w:ind w:left="1700" w:right="1713"/>
        <w:rPr>
          <w:rFonts w:asciiTheme="minorHAnsi" w:hAnsiTheme="minorHAnsi"/>
        </w:rPr>
      </w:pPr>
      <w:r w:rsidRPr="003E6966">
        <w:rPr>
          <w:rFonts w:asciiTheme="minorHAnsi" w:hAnsiTheme="minorHAnsi"/>
        </w:rPr>
        <w:t>Activities would occur 24 hours a day, seven days a week until rail services resume at the completion of the rail occupation.</w:t>
      </w:r>
    </w:p>
    <w:p w14:paraId="1FC3A705" w14:textId="77777777" w:rsidR="00BE1038" w:rsidRPr="003E6966" w:rsidRDefault="008D5DB5">
      <w:pPr>
        <w:pStyle w:val="BodyText"/>
        <w:spacing w:before="171" w:line="223" w:lineRule="auto"/>
        <w:ind w:left="1700" w:right="1054"/>
        <w:rPr>
          <w:rFonts w:asciiTheme="minorHAnsi" w:hAnsiTheme="minorHAnsi"/>
        </w:rPr>
      </w:pPr>
      <w:r w:rsidRPr="003E6966">
        <w:rPr>
          <w:rFonts w:asciiTheme="minorHAnsi" w:hAnsiTheme="minorHAnsi"/>
          <w:spacing w:val="-4"/>
        </w:rPr>
        <w:t xml:space="preserve">The </w:t>
      </w:r>
      <w:r w:rsidRPr="003E6966">
        <w:rPr>
          <w:rFonts w:asciiTheme="minorHAnsi" w:hAnsiTheme="minorHAnsi"/>
          <w:spacing w:val="-6"/>
        </w:rPr>
        <w:t xml:space="preserve">anticipated six-week duration </w:t>
      </w:r>
      <w:r w:rsidRPr="003E6966">
        <w:rPr>
          <w:rFonts w:asciiTheme="minorHAnsi" w:hAnsiTheme="minorHAnsi"/>
          <w:spacing w:val="-3"/>
        </w:rPr>
        <w:t xml:space="preserve">of </w:t>
      </w:r>
      <w:r w:rsidRPr="003E6966">
        <w:rPr>
          <w:rFonts w:asciiTheme="minorHAnsi" w:hAnsiTheme="minorHAnsi"/>
          <w:spacing w:val="-4"/>
        </w:rPr>
        <w:t xml:space="preserve">the </w:t>
      </w:r>
      <w:r w:rsidRPr="003E6966">
        <w:rPr>
          <w:rFonts w:asciiTheme="minorHAnsi" w:hAnsiTheme="minorHAnsi"/>
          <w:spacing w:val="-5"/>
        </w:rPr>
        <w:t xml:space="preserve">main rail </w:t>
      </w:r>
      <w:r w:rsidRPr="003E6966">
        <w:rPr>
          <w:rFonts w:asciiTheme="minorHAnsi" w:hAnsiTheme="minorHAnsi"/>
          <w:spacing w:val="-6"/>
        </w:rPr>
        <w:t xml:space="preserve">occupation </w:t>
      </w:r>
      <w:r w:rsidRPr="003E6966">
        <w:rPr>
          <w:rFonts w:asciiTheme="minorHAnsi" w:hAnsiTheme="minorHAnsi"/>
          <w:spacing w:val="-3"/>
        </w:rPr>
        <w:t xml:space="preserve">is </w:t>
      </w:r>
      <w:r w:rsidRPr="003E6966">
        <w:rPr>
          <w:rFonts w:asciiTheme="minorHAnsi" w:hAnsiTheme="minorHAnsi"/>
          <w:spacing w:val="-6"/>
        </w:rPr>
        <w:t xml:space="preserve">subject </w:t>
      </w:r>
      <w:r w:rsidRPr="003E6966">
        <w:rPr>
          <w:rFonts w:asciiTheme="minorHAnsi" w:hAnsiTheme="minorHAnsi"/>
          <w:spacing w:val="-4"/>
        </w:rPr>
        <w:t xml:space="preserve">to </w:t>
      </w:r>
      <w:r w:rsidRPr="003E6966">
        <w:rPr>
          <w:rFonts w:asciiTheme="minorHAnsi" w:hAnsiTheme="minorHAnsi"/>
          <w:spacing w:val="-6"/>
        </w:rPr>
        <w:t xml:space="preserve">detailed design, construction staging and </w:t>
      </w:r>
      <w:r w:rsidRPr="003E6966">
        <w:rPr>
          <w:rFonts w:asciiTheme="minorHAnsi" w:hAnsiTheme="minorHAnsi"/>
          <w:spacing w:val="-8"/>
        </w:rPr>
        <w:t xml:space="preserve">weather. </w:t>
      </w:r>
      <w:r w:rsidRPr="003E6966">
        <w:rPr>
          <w:rFonts w:asciiTheme="minorHAnsi" w:hAnsiTheme="minorHAnsi"/>
          <w:spacing w:val="-4"/>
        </w:rPr>
        <w:t xml:space="preserve">The </w:t>
      </w:r>
      <w:r w:rsidRPr="003E6966">
        <w:rPr>
          <w:rFonts w:asciiTheme="minorHAnsi" w:hAnsiTheme="minorHAnsi"/>
          <w:spacing w:val="-5"/>
        </w:rPr>
        <w:t xml:space="preserve">time </w:t>
      </w:r>
      <w:r w:rsidRPr="003E6966">
        <w:rPr>
          <w:rFonts w:asciiTheme="minorHAnsi" w:hAnsiTheme="minorHAnsi"/>
          <w:spacing w:val="-3"/>
        </w:rPr>
        <w:t xml:space="preserve">of </w:t>
      </w:r>
      <w:r w:rsidRPr="003E6966">
        <w:rPr>
          <w:rFonts w:asciiTheme="minorHAnsi" w:hAnsiTheme="minorHAnsi"/>
          <w:spacing w:val="-5"/>
        </w:rPr>
        <w:t xml:space="preserve">year </w:t>
      </w:r>
      <w:r w:rsidRPr="003E6966">
        <w:rPr>
          <w:rFonts w:asciiTheme="minorHAnsi" w:hAnsiTheme="minorHAnsi"/>
          <w:spacing w:val="-4"/>
        </w:rPr>
        <w:t xml:space="preserve">has </w:t>
      </w:r>
      <w:r w:rsidRPr="003E6966">
        <w:rPr>
          <w:rFonts w:asciiTheme="minorHAnsi" w:hAnsiTheme="minorHAnsi"/>
          <w:spacing w:val="-5"/>
        </w:rPr>
        <w:t xml:space="preserve">yet </w:t>
      </w:r>
      <w:r w:rsidRPr="003E6966">
        <w:rPr>
          <w:rFonts w:asciiTheme="minorHAnsi" w:hAnsiTheme="minorHAnsi"/>
          <w:spacing w:val="-4"/>
        </w:rPr>
        <w:t xml:space="preserve">to </w:t>
      </w:r>
      <w:r w:rsidRPr="003E6966">
        <w:rPr>
          <w:rFonts w:asciiTheme="minorHAnsi" w:hAnsiTheme="minorHAnsi"/>
          <w:spacing w:val="-3"/>
        </w:rPr>
        <w:t xml:space="preserve">be </w:t>
      </w:r>
      <w:r w:rsidRPr="003E6966">
        <w:rPr>
          <w:rFonts w:asciiTheme="minorHAnsi" w:hAnsiTheme="minorHAnsi"/>
          <w:spacing w:val="-6"/>
        </w:rPr>
        <w:t xml:space="preserve">determined, </w:t>
      </w:r>
      <w:r w:rsidRPr="003E6966">
        <w:rPr>
          <w:rFonts w:asciiTheme="minorHAnsi" w:hAnsiTheme="minorHAnsi"/>
          <w:spacing w:val="-4"/>
        </w:rPr>
        <w:t xml:space="preserve">and </w:t>
      </w:r>
      <w:r w:rsidRPr="003E6966">
        <w:rPr>
          <w:rFonts w:asciiTheme="minorHAnsi" w:hAnsiTheme="minorHAnsi"/>
          <w:spacing w:val="-6"/>
        </w:rPr>
        <w:t xml:space="preserve">would </w:t>
      </w:r>
      <w:r w:rsidRPr="003E6966">
        <w:rPr>
          <w:rFonts w:asciiTheme="minorHAnsi" w:hAnsiTheme="minorHAnsi"/>
          <w:spacing w:val="-3"/>
        </w:rPr>
        <w:t xml:space="preserve">be </w:t>
      </w:r>
      <w:r w:rsidRPr="003E6966">
        <w:rPr>
          <w:rFonts w:asciiTheme="minorHAnsi" w:hAnsiTheme="minorHAnsi"/>
          <w:spacing w:val="-6"/>
        </w:rPr>
        <w:t xml:space="preserve">identified </w:t>
      </w:r>
      <w:r w:rsidRPr="003E6966">
        <w:rPr>
          <w:rFonts w:asciiTheme="minorHAnsi" w:hAnsiTheme="minorHAnsi"/>
          <w:spacing w:val="-3"/>
        </w:rPr>
        <w:t xml:space="preserve">in </w:t>
      </w:r>
      <w:r w:rsidRPr="003E6966">
        <w:rPr>
          <w:rFonts w:asciiTheme="minorHAnsi" w:hAnsiTheme="minorHAnsi"/>
          <w:spacing w:val="-6"/>
        </w:rPr>
        <w:t xml:space="preserve">conjunction </w:t>
      </w:r>
      <w:r w:rsidRPr="003E6966">
        <w:rPr>
          <w:rFonts w:asciiTheme="minorHAnsi" w:hAnsiTheme="minorHAnsi"/>
          <w:spacing w:val="-5"/>
        </w:rPr>
        <w:t xml:space="preserve">with </w:t>
      </w:r>
      <w:r w:rsidRPr="003E6966">
        <w:rPr>
          <w:rFonts w:asciiTheme="minorHAnsi" w:hAnsiTheme="minorHAnsi"/>
          <w:spacing w:val="-7"/>
        </w:rPr>
        <w:t xml:space="preserve">relevant </w:t>
      </w:r>
      <w:r w:rsidRPr="003E6966">
        <w:rPr>
          <w:rFonts w:asciiTheme="minorHAnsi" w:hAnsiTheme="minorHAnsi"/>
          <w:spacing w:val="-8"/>
        </w:rPr>
        <w:t xml:space="preserve">stakeholders, </w:t>
      </w:r>
      <w:r w:rsidRPr="003E6966">
        <w:rPr>
          <w:rFonts w:asciiTheme="minorHAnsi" w:hAnsiTheme="minorHAnsi"/>
          <w:spacing w:val="-6"/>
        </w:rPr>
        <w:t xml:space="preserve">including </w:t>
      </w:r>
      <w:r w:rsidRPr="003E6966">
        <w:rPr>
          <w:rFonts w:asciiTheme="minorHAnsi" w:hAnsiTheme="minorHAnsi"/>
          <w:spacing w:val="-5"/>
        </w:rPr>
        <w:t xml:space="preserve">Public </w:t>
      </w:r>
      <w:r w:rsidRPr="003E6966">
        <w:rPr>
          <w:rFonts w:asciiTheme="minorHAnsi" w:hAnsiTheme="minorHAnsi"/>
          <w:spacing w:val="-8"/>
        </w:rPr>
        <w:t xml:space="preserve">Transport </w:t>
      </w:r>
      <w:r w:rsidRPr="003E6966">
        <w:rPr>
          <w:rFonts w:asciiTheme="minorHAnsi" w:hAnsiTheme="minorHAnsi"/>
          <w:spacing w:val="-6"/>
        </w:rPr>
        <w:t xml:space="preserve">Victoria, </w:t>
      </w:r>
      <w:r w:rsidRPr="003E6966">
        <w:rPr>
          <w:rFonts w:asciiTheme="minorHAnsi" w:hAnsiTheme="minorHAnsi"/>
          <w:spacing w:val="-5"/>
        </w:rPr>
        <w:t xml:space="preserve">MTM, other </w:t>
      </w:r>
      <w:r w:rsidRPr="003E6966">
        <w:rPr>
          <w:rFonts w:asciiTheme="minorHAnsi" w:hAnsiTheme="minorHAnsi"/>
          <w:spacing w:val="-6"/>
        </w:rPr>
        <w:t xml:space="preserve">level </w:t>
      </w:r>
      <w:r w:rsidRPr="003E6966">
        <w:rPr>
          <w:rFonts w:asciiTheme="minorHAnsi" w:hAnsiTheme="minorHAnsi"/>
          <w:spacing w:val="-7"/>
        </w:rPr>
        <w:t xml:space="preserve">crossing projects </w:t>
      </w:r>
      <w:r w:rsidRPr="003E6966">
        <w:rPr>
          <w:rFonts w:asciiTheme="minorHAnsi" w:hAnsiTheme="minorHAnsi"/>
          <w:spacing w:val="-4"/>
        </w:rPr>
        <w:t xml:space="preserve">and </w:t>
      </w:r>
      <w:r w:rsidRPr="003E6966">
        <w:rPr>
          <w:rFonts w:asciiTheme="minorHAnsi" w:hAnsiTheme="minorHAnsi"/>
          <w:spacing w:val="-6"/>
        </w:rPr>
        <w:t xml:space="preserve">Melbourne Metro </w:t>
      </w:r>
      <w:r w:rsidRPr="003E6966">
        <w:rPr>
          <w:rFonts w:asciiTheme="minorHAnsi" w:hAnsiTheme="minorHAnsi"/>
          <w:spacing w:val="-5"/>
        </w:rPr>
        <w:t xml:space="preserve">Rail </w:t>
      </w:r>
      <w:r w:rsidRPr="003E6966">
        <w:rPr>
          <w:rFonts w:asciiTheme="minorHAnsi" w:hAnsiTheme="minorHAnsi"/>
          <w:spacing w:val="-7"/>
        </w:rPr>
        <w:t>Authority.</w:t>
      </w:r>
    </w:p>
    <w:p w14:paraId="2FEB2869" w14:textId="77777777" w:rsidR="00BE1038" w:rsidRPr="003E6966" w:rsidRDefault="00BE1038">
      <w:pPr>
        <w:pStyle w:val="BodyText"/>
        <w:rPr>
          <w:rFonts w:asciiTheme="minorHAnsi" w:hAnsiTheme="minorHAnsi"/>
          <w:sz w:val="22"/>
        </w:rPr>
      </w:pPr>
    </w:p>
    <w:p w14:paraId="6B7A0375" w14:textId="77777777" w:rsidR="00BE1038" w:rsidRPr="003E6966" w:rsidRDefault="00BE1038">
      <w:pPr>
        <w:pStyle w:val="BodyText"/>
        <w:spacing w:before="9"/>
        <w:rPr>
          <w:rFonts w:asciiTheme="minorHAnsi" w:hAnsiTheme="minorHAnsi"/>
          <w:sz w:val="23"/>
        </w:rPr>
      </w:pPr>
    </w:p>
    <w:p w14:paraId="42E38C00" w14:textId="77777777" w:rsidR="00BE1038" w:rsidRPr="00236A69" w:rsidRDefault="000A161B">
      <w:pPr>
        <w:pStyle w:val="Heading3"/>
        <w:rPr>
          <w:rFonts w:asciiTheme="minorHAnsi" w:hAnsiTheme="minorHAnsi"/>
          <w:b/>
        </w:rPr>
      </w:pPr>
      <w:r>
        <w:rPr>
          <w:rFonts w:asciiTheme="minorHAnsi" w:hAnsiTheme="minorHAnsi"/>
          <w:b/>
        </w:rPr>
        <w:pict w14:anchorId="1DFB1F19">
          <v:shape id="_x0000_s6333" style="position:absolute;left:0;text-align:left;margin-left:85.5pt;margin-top:-12.05pt;width:452.55pt;height:241.4pt;z-index:-251636224;mso-position-horizontal-relative:page" coordorigin="1711,-242" coordsize="9051,4828" path="m1824,-242r-65,2l1725,-228r-12,34l1711,-128r,4601l1713,4538r12,34l1759,4584r65,2l10648,4586r66,-2l10747,4572r13,-34l10762,4473r,-4601l10760,-194r-13,-34l10714,-240r-66,-2l1824,-242xe" filled="f" strokecolor="#48b9c7" strokeweight="1pt">
            <v:path arrowok="t"/>
            <w10:wrap anchorx="page"/>
          </v:shape>
        </w:pict>
      </w:r>
      <w:r w:rsidR="008D5DB5" w:rsidRPr="00236A69">
        <w:rPr>
          <w:rFonts w:asciiTheme="minorHAnsi" w:hAnsiTheme="minorHAnsi"/>
          <w:b/>
          <w:color w:val="3E8B94"/>
        </w:rPr>
        <w:t xml:space="preserve">Why will the railway be closed between Frankston and </w:t>
      </w:r>
      <w:proofErr w:type="spellStart"/>
      <w:r w:rsidR="008D5DB5" w:rsidRPr="00236A69">
        <w:rPr>
          <w:rFonts w:asciiTheme="minorHAnsi" w:hAnsiTheme="minorHAnsi"/>
          <w:b/>
          <w:color w:val="3E8B94"/>
        </w:rPr>
        <w:t>Mordialloc</w:t>
      </w:r>
      <w:proofErr w:type="spellEnd"/>
    </w:p>
    <w:p w14:paraId="2E7EB671" w14:textId="77777777" w:rsidR="00BE1038" w:rsidRPr="003E6966" w:rsidRDefault="00BE1038">
      <w:pPr>
        <w:rPr>
          <w:rFonts w:asciiTheme="minorHAnsi" w:hAnsiTheme="minorHAnsi"/>
        </w:rPr>
        <w:sectPr w:rsidR="00BE1038" w:rsidRPr="003E6966">
          <w:pgSz w:w="11910" w:h="16840"/>
          <w:pgMar w:top="1000" w:right="0" w:bottom="720" w:left="0" w:header="0" w:footer="529" w:gutter="0"/>
          <w:cols w:space="720"/>
        </w:sectPr>
      </w:pPr>
    </w:p>
    <w:p w14:paraId="4E29C9BE" w14:textId="77777777" w:rsidR="00BE1038" w:rsidRPr="003E6966" w:rsidRDefault="008D5DB5">
      <w:pPr>
        <w:pStyle w:val="Heading4"/>
        <w:spacing w:before="189" w:line="228" w:lineRule="auto"/>
        <w:ind w:left="2004" w:right="280"/>
        <w:rPr>
          <w:rFonts w:asciiTheme="minorHAnsi" w:hAnsiTheme="minorHAnsi"/>
        </w:rPr>
      </w:pPr>
      <w:r w:rsidRPr="003E6966">
        <w:rPr>
          <w:rFonts w:asciiTheme="minorHAnsi" w:hAnsiTheme="minorHAnsi"/>
          <w:color w:val="3E8B94"/>
          <w:spacing w:val="-4"/>
        </w:rPr>
        <w:t xml:space="preserve">Trains </w:t>
      </w:r>
      <w:r w:rsidRPr="003E6966">
        <w:rPr>
          <w:rFonts w:asciiTheme="minorHAnsi" w:hAnsiTheme="minorHAnsi"/>
          <w:color w:val="3E8B94"/>
        </w:rPr>
        <w:t xml:space="preserve">cannot run while certain construction activities </w:t>
      </w:r>
      <w:r w:rsidRPr="003E6966">
        <w:rPr>
          <w:rFonts w:asciiTheme="minorHAnsi" w:hAnsiTheme="minorHAnsi"/>
          <w:color w:val="3E8B94"/>
          <w:spacing w:val="-3"/>
        </w:rPr>
        <w:t xml:space="preserve">are </w:t>
      </w:r>
      <w:r w:rsidRPr="003E6966">
        <w:rPr>
          <w:rFonts w:asciiTheme="minorHAnsi" w:hAnsiTheme="minorHAnsi"/>
          <w:color w:val="3E8B94"/>
        </w:rPr>
        <w:t xml:space="preserve">being undertaken including excavation, construction of new stations and </w:t>
      </w:r>
      <w:r w:rsidRPr="003E6966">
        <w:rPr>
          <w:rFonts w:asciiTheme="minorHAnsi" w:hAnsiTheme="minorHAnsi"/>
          <w:color w:val="3E8B94"/>
          <w:spacing w:val="-6"/>
        </w:rPr>
        <w:t xml:space="preserve">relocation </w:t>
      </w:r>
      <w:r w:rsidRPr="003E6966">
        <w:rPr>
          <w:rFonts w:asciiTheme="minorHAnsi" w:hAnsiTheme="minorHAnsi"/>
          <w:color w:val="3E8B94"/>
          <w:spacing w:val="-3"/>
        </w:rPr>
        <w:t xml:space="preserve">of </w:t>
      </w:r>
      <w:r w:rsidRPr="003E6966">
        <w:rPr>
          <w:rFonts w:asciiTheme="minorHAnsi" w:hAnsiTheme="minorHAnsi"/>
          <w:color w:val="3E8B94"/>
          <w:spacing w:val="-5"/>
        </w:rPr>
        <w:t xml:space="preserve">services </w:t>
      </w:r>
      <w:r w:rsidRPr="003E6966">
        <w:rPr>
          <w:rFonts w:asciiTheme="minorHAnsi" w:hAnsiTheme="minorHAnsi"/>
          <w:color w:val="3E8B94"/>
          <w:spacing w:val="-3"/>
        </w:rPr>
        <w:t xml:space="preserve">in </w:t>
      </w:r>
      <w:r w:rsidRPr="003E6966">
        <w:rPr>
          <w:rFonts w:asciiTheme="minorHAnsi" w:hAnsiTheme="minorHAnsi"/>
          <w:color w:val="3E8B94"/>
          <w:spacing w:val="-4"/>
        </w:rPr>
        <w:t xml:space="preserve">the </w:t>
      </w:r>
      <w:r w:rsidRPr="003E6966">
        <w:rPr>
          <w:rFonts w:asciiTheme="minorHAnsi" w:hAnsiTheme="minorHAnsi"/>
          <w:color w:val="3E8B94"/>
          <w:spacing w:val="-5"/>
        </w:rPr>
        <w:t xml:space="preserve">rail </w:t>
      </w:r>
      <w:r w:rsidRPr="003E6966">
        <w:rPr>
          <w:rFonts w:asciiTheme="minorHAnsi" w:hAnsiTheme="minorHAnsi"/>
          <w:color w:val="3E8B94"/>
          <w:spacing w:val="-7"/>
        </w:rPr>
        <w:t>corridor.</w:t>
      </w:r>
    </w:p>
    <w:p w14:paraId="342D5CCF" w14:textId="77777777" w:rsidR="00BE1038" w:rsidRPr="003E6966" w:rsidRDefault="008D5DB5">
      <w:pPr>
        <w:pStyle w:val="BodyText"/>
        <w:spacing w:before="223" w:line="223" w:lineRule="auto"/>
        <w:ind w:left="2004" w:right="-18"/>
        <w:rPr>
          <w:rFonts w:asciiTheme="minorHAnsi" w:hAnsiTheme="minorHAnsi"/>
        </w:rPr>
      </w:pPr>
      <w:r w:rsidRPr="003E6966">
        <w:rPr>
          <w:rFonts w:asciiTheme="minorHAnsi" w:hAnsiTheme="minorHAnsi"/>
        </w:rPr>
        <w:t>There is not sufficient space in the rail corridor to construct new tracks adjacent to</w:t>
      </w:r>
      <w:r w:rsidRPr="003E6966">
        <w:rPr>
          <w:rFonts w:asciiTheme="minorHAnsi" w:hAnsiTheme="minorHAnsi"/>
          <w:spacing w:val="-22"/>
        </w:rPr>
        <w:t xml:space="preserve"> </w:t>
      </w:r>
      <w:r w:rsidRPr="003E6966">
        <w:rPr>
          <w:rFonts w:asciiTheme="minorHAnsi" w:hAnsiTheme="minorHAnsi"/>
        </w:rPr>
        <w:t>the</w:t>
      </w:r>
      <w:r w:rsidRPr="003E6966">
        <w:rPr>
          <w:rFonts w:asciiTheme="minorHAnsi" w:hAnsiTheme="minorHAnsi"/>
          <w:spacing w:val="-4"/>
        </w:rPr>
        <w:t xml:space="preserve"> </w:t>
      </w:r>
      <w:r w:rsidRPr="003E6966">
        <w:rPr>
          <w:rFonts w:asciiTheme="minorHAnsi" w:hAnsiTheme="minorHAnsi"/>
        </w:rPr>
        <w:t>proposed trenches to enable services to continue during excavation and construction of new station infrastructure.</w:t>
      </w:r>
    </w:p>
    <w:p w14:paraId="4B4E426C" w14:textId="77777777" w:rsidR="00BE1038" w:rsidRPr="003E6966" w:rsidRDefault="008D5DB5">
      <w:pPr>
        <w:pStyle w:val="BodyText"/>
        <w:spacing w:before="172" w:line="223" w:lineRule="auto"/>
        <w:ind w:left="2004" w:right="59"/>
        <w:rPr>
          <w:rFonts w:asciiTheme="minorHAnsi" w:hAnsiTheme="minorHAnsi"/>
        </w:rPr>
      </w:pPr>
      <w:r w:rsidRPr="003E6966">
        <w:rPr>
          <w:rFonts w:asciiTheme="minorHAnsi" w:hAnsiTheme="minorHAnsi"/>
        </w:rPr>
        <w:t xml:space="preserve">It is therefore necessary to close the railway while these works are undertaken. This means a bus service would operate between Frankston and </w:t>
      </w:r>
      <w:proofErr w:type="spellStart"/>
      <w:r w:rsidRPr="003E6966">
        <w:rPr>
          <w:rFonts w:asciiTheme="minorHAnsi" w:hAnsiTheme="minorHAnsi"/>
        </w:rPr>
        <w:t>Mordialloc</w:t>
      </w:r>
      <w:proofErr w:type="spellEnd"/>
      <w:r w:rsidRPr="003E6966">
        <w:rPr>
          <w:rFonts w:asciiTheme="minorHAnsi" w:hAnsiTheme="minorHAnsi"/>
        </w:rPr>
        <w:t>.</w:t>
      </w:r>
    </w:p>
    <w:p w14:paraId="1456FF2E" w14:textId="77777777" w:rsidR="00BE1038" w:rsidRPr="003E6966" w:rsidRDefault="008D5DB5">
      <w:pPr>
        <w:pStyle w:val="BodyText"/>
        <w:spacing w:before="181" w:line="223" w:lineRule="auto"/>
        <w:ind w:left="304" w:right="1459"/>
        <w:rPr>
          <w:rFonts w:asciiTheme="minorHAnsi" w:hAnsiTheme="minorHAnsi"/>
        </w:rPr>
      </w:pPr>
      <w:r w:rsidRPr="003E6966">
        <w:rPr>
          <w:rFonts w:asciiTheme="minorHAnsi" w:hAnsiTheme="minorHAnsi"/>
        </w:rPr>
        <w:br w:type="column"/>
      </w:r>
      <w:r w:rsidRPr="003E6966">
        <w:rPr>
          <w:rFonts w:asciiTheme="minorHAnsi" w:hAnsiTheme="minorHAnsi"/>
        </w:rPr>
        <w:t xml:space="preserve">It is not possible to run trains further south than </w:t>
      </w:r>
      <w:proofErr w:type="spellStart"/>
      <w:r w:rsidRPr="003E6966">
        <w:rPr>
          <w:rFonts w:asciiTheme="minorHAnsi" w:hAnsiTheme="minorHAnsi"/>
        </w:rPr>
        <w:t>Mordialloc</w:t>
      </w:r>
      <w:proofErr w:type="spellEnd"/>
      <w:r w:rsidRPr="003E6966">
        <w:rPr>
          <w:rFonts w:asciiTheme="minorHAnsi" w:hAnsiTheme="minorHAnsi"/>
        </w:rPr>
        <w:t xml:space="preserve"> because the infrastructure required to terminate trains and move them from the south </w:t>
      </w:r>
      <w:proofErr w:type="spellStart"/>
      <w:r w:rsidRPr="003E6966">
        <w:rPr>
          <w:rFonts w:asciiTheme="minorHAnsi" w:hAnsiTheme="minorHAnsi"/>
        </w:rPr>
        <w:t>bound</w:t>
      </w:r>
      <w:proofErr w:type="spellEnd"/>
      <w:r w:rsidRPr="003E6966">
        <w:rPr>
          <w:rFonts w:asciiTheme="minorHAnsi" w:hAnsiTheme="minorHAnsi"/>
        </w:rPr>
        <w:t xml:space="preserve"> track to the north bound track</w:t>
      </w:r>
    </w:p>
    <w:p w14:paraId="6888484C" w14:textId="77777777" w:rsidR="00BE1038" w:rsidRPr="003E6966" w:rsidRDefault="008D5DB5">
      <w:pPr>
        <w:pStyle w:val="BodyText"/>
        <w:spacing w:line="232" w:lineRule="exact"/>
        <w:ind w:left="304"/>
        <w:rPr>
          <w:rFonts w:asciiTheme="minorHAnsi" w:hAnsiTheme="minorHAnsi"/>
        </w:rPr>
      </w:pPr>
      <w:r w:rsidRPr="003E6966">
        <w:rPr>
          <w:rFonts w:asciiTheme="minorHAnsi" w:hAnsiTheme="minorHAnsi"/>
        </w:rPr>
        <w:t xml:space="preserve">is only available at </w:t>
      </w:r>
      <w:proofErr w:type="spellStart"/>
      <w:r w:rsidRPr="003E6966">
        <w:rPr>
          <w:rFonts w:asciiTheme="minorHAnsi" w:hAnsiTheme="minorHAnsi"/>
        </w:rPr>
        <w:t>Mordialloc</w:t>
      </w:r>
      <w:proofErr w:type="spellEnd"/>
      <w:r w:rsidRPr="003E6966">
        <w:rPr>
          <w:rFonts w:asciiTheme="minorHAnsi" w:hAnsiTheme="minorHAnsi"/>
        </w:rPr>
        <w:t>.</w:t>
      </w:r>
    </w:p>
    <w:p w14:paraId="4F4A7B7A" w14:textId="77777777" w:rsidR="00BE1038" w:rsidRPr="003E6966" w:rsidRDefault="008D5DB5">
      <w:pPr>
        <w:pStyle w:val="BodyText"/>
        <w:spacing w:before="168" w:line="223" w:lineRule="auto"/>
        <w:ind w:left="304" w:right="1554"/>
        <w:rPr>
          <w:rFonts w:asciiTheme="minorHAnsi" w:hAnsiTheme="minorHAnsi"/>
        </w:rPr>
      </w:pPr>
      <w:r w:rsidRPr="003E6966">
        <w:rPr>
          <w:rFonts w:asciiTheme="minorHAnsi" w:hAnsiTheme="minorHAnsi"/>
        </w:rPr>
        <w:t>The majority of the works during the site establishment and piling phase can be undertaken without closing the rail corridor and interrupting passenger and freight services. However, there would be periodic and unavoidable closures required from time to time, for works such as the relocation of some services and other works where it may not be possible or safe to continue railway operations. These closures would typically occur overnight or during weekends.</w:t>
      </w:r>
    </w:p>
    <w:p w14:paraId="776FD86D" w14:textId="77777777" w:rsidR="00BE1038" w:rsidRPr="003E6966" w:rsidRDefault="00BE1038">
      <w:pPr>
        <w:spacing w:line="223" w:lineRule="auto"/>
        <w:rPr>
          <w:rFonts w:asciiTheme="minorHAnsi" w:hAnsiTheme="minorHAnsi"/>
        </w:rPr>
        <w:sectPr w:rsidR="00BE1038" w:rsidRPr="003E6966">
          <w:type w:val="continuous"/>
          <w:pgSz w:w="11910" w:h="16840"/>
          <w:pgMar w:top="0" w:right="0" w:bottom="280" w:left="0" w:header="720" w:footer="720" w:gutter="0"/>
          <w:cols w:num="2" w:space="720" w:equalWidth="0">
            <w:col w:w="6062" w:space="40"/>
            <w:col w:w="5808"/>
          </w:cols>
        </w:sectPr>
      </w:pPr>
    </w:p>
    <w:p w14:paraId="18CEB706" w14:textId="77777777" w:rsidR="00BE1038" w:rsidRPr="003E6966" w:rsidRDefault="00BE1038">
      <w:pPr>
        <w:pStyle w:val="BodyText"/>
        <w:rPr>
          <w:rFonts w:asciiTheme="minorHAnsi" w:hAnsiTheme="minorHAnsi"/>
          <w:sz w:val="20"/>
        </w:rPr>
      </w:pPr>
    </w:p>
    <w:p w14:paraId="4D502A89" w14:textId="77777777" w:rsidR="00BE1038" w:rsidRPr="003E6966" w:rsidRDefault="00BE1038">
      <w:pPr>
        <w:pStyle w:val="BodyText"/>
        <w:spacing w:before="9"/>
        <w:rPr>
          <w:rFonts w:asciiTheme="minorHAnsi" w:hAnsiTheme="minorHAnsi"/>
          <w:sz w:val="26"/>
        </w:rPr>
      </w:pPr>
    </w:p>
    <w:p w14:paraId="177C9CF1" w14:textId="77777777" w:rsidR="00BE1038" w:rsidRPr="00236A69" w:rsidRDefault="008D5DB5">
      <w:pPr>
        <w:pStyle w:val="Heading5"/>
        <w:spacing w:before="90"/>
        <w:rPr>
          <w:rFonts w:asciiTheme="minorHAnsi" w:hAnsiTheme="minorHAnsi"/>
          <w:b/>
        </w:rPr>
      </w:pPr>
      <w:r w:rsidRPr="00236A69">
        <w:rPr>
          <w:rFonts w:asciiTheme="minorHAnsi" w:hAnsiTheme="minorHAnsi"/>
          <w:b/>
        </w:rPr>
        <w:t>Completion phase</w:t>
      </w:r>
    </w:p>
    <w:p w14:paraId="229D94DB" w14:textId="77777777" w:rsidR="00BE1038" w:rsidRPr="003E6966" w:rsidRDefault="008D5DB5">
      <w:pPr>
        <w:pStyle w:val="BodyText"/>
        <w:spacing w:before="106" w:line="223" w:lineRule="auto"/>
        <w:ind w:left="1700" w:right="1715"/>
        <w:jc w:val="both"/>
        <w:rPr>
          <w:rFonts w:asciiTheme="minorHAnsi" w:hAnsiTheme="minorHAnsi"/>
        </w:rPr>
      </w:pPr>
      <w:r w:rsidRPr="003E6966">
        <w:rPr>
          <w:rFonts w:asciiTheme="minorHAnsi" w:hAnsiTheme="minorHAnsi"/>
        </w:rPr>
        <w:t>Following</w:t>
      </w:r>
      <w:r w:rsidRPr="003E6966">
        <w:rPr>
          <w:rFonts w:asciiTheme="minorHAnsi" w:hAnsiTheme="minorHAnsi"/>
          <w:spacing w:val="-5"/>
        </w:rPr>
        <w:t xml:space="preserve"> </w:t>
      </w:r>
      <w:r w:rsidRPr="003E6966">
        <w:rPr>
          <w:rFonts w:asciiTheme="minorHAnsi" w:hAnsiTheme="minorHAnsi"/>
        </w:rPr>
        <w:t>the</w:t>
      </w:r>
      <w:r w:rsidRPr="003E6966">
        <w:rPr>
          <w:rFonts w:asciiTheme="minorHAnsi" w:hAnsiTheme="minorHAnsi"/>
          <w:spacing w:val="-5"/>
        </w:rPr>
        <w:t xml:space="preserve"> </w:t>
      </w:r>
      <w:r w:rsidRPr="003E6966">
        <w:rPr>
          <w:rFonts w:asciiTheme="minorHAnsi" w:hAnsiTheme="minorHAnsi"/>
        </w:rPr>
        <w:t>main</w:t>
      </w:r>
      <w:r w:rsidRPr="003E6966">
        <w:rPr>
          <w:rFonts w:asciiTheme="minorHAnsi" w:hAnsiTheme="minorHAnsi"/>
          <w:spacing w:val="-5"/>
        </w:rPr>
        <w:t xml:space="preserve"> </w:t>
      </w:r>
      <w:r w:rsidRPr="003E6966">
        <w:rPr>
          <w:rFonts w:asciiTheme="minorHAnsi" w:hAnsiTheme="minorHAnsi"/>
        </w:rPr>
        <w:t>rail</w:t>
      </w:r>
      <w:r w:rsidRPr="003E6966">
        <w:rPr>
          <w:rFonts w:asciiTheme="minorHAnsi" w:hAnsiTheme="minorHAnsi"/>
          <w:spacing w:val="-5"/>
        </w:rPr>
        <w:t xml:space="preserve"> </w:t>
      </w:r>
      <w:r w:rsidRPr="003E6966">
        <w:rPr>
          <w:rFonts w:asciiTheme="minorHAnsi" w:hAnsiTheme="minorHAnsi"/>
        </w:rPr>
        <w:t>occupation,</w:t>
      </w:r>
      <w:r w:rsidRPr="003E6966">
        <w:rPr>
          <w:rFonts w:asciiTheme="minorHAnsi" w:hAnsiTheme="minorHAnsi"/>
          <w:spacing w:val="-6"/>
        </w:rPr>
        <w:t xml:space="preserve"> </w:t>
      </w:r>
      <w:r w:rsidRPr="003E6966">
        <w:rPr>
          <w:rFonts w:asciiTheme="minorHAnsi" w:hAnsiTheme="minorHAnsi"/>
        </w:rPr>
        <w:t>the</w:t>
      </w:r>
      <w:r w:rsidRPr="003E6966">
        <w:rPr>
          <w:rFonts w:asciiTheme="minorHAnsi" w:hAnsiTheme="minorHAnsi"/>
          <w:spacing w:val="-5"/>
        </w:rPr>
        <w:t xml:space="preserve"> </w:t>
      </w:r>
      <w:r w:rsidRPr="003E6966">
        <w:rPr>
          <w:rFonts w:asciiTheme="minorHAnsi" w:hAnsiTheme="minorHAnsi"/>
        </w:rPr>
        <w:t>level</w:t>
      </w:r>
      <w:r w:rsidRPr="003E6966">
        <w:rPr>
          <w:rFonts w:asciiTheme="minorHAnsi" w:hAnsiTheme="minorHAnsi"/>
          <w:spacing w:val="-5"/>
        </w:rPr>
        <w:t xml:space="preserve"> </w:t>
      </w:r>
      <w:r w:rsidRPr="003E6966">
        <w:rPr>
          <w:rFonts w:asciiTheme="minorHAnsi" w:hAnsiTheme="minorHAnsi"/>
        </w:rPr>
        <w:t>crossings</w:t>
      </w:r>
      <w:r w:rsidRPr="003E6966">
        <w:rPr>
          <w:rFonts w:asciiTheme="minorHAnsi" w:hAnsiTheme="minorHAnsi"/>
          <w:spacing w:val="-5"/>
        </w:rPr>
        <w:t xml:space="preserve"> </w:t>
      </w:r>
      <w:r w:rsidRPr="003E6966">
        <w:rPr>
          <w:rFonts w:asciiTheme="minorHAnsi" w:hAnsiTheme="minorHAnsi"/>
        </w:rPr>
        <w:t>would</w:t>
      </w:r>
      <w:r w:rsidRPr="003E6966">
        <w:rPr>
          <w:rFonts w:asciiTheme="minorHAnsi" w:hAnsiTheme="minorHAnsi"/>
          <w:spacing w:val="-5"/>
        </w:rPr>
        <w:t xml:space="preserve"> </w:t>
      </w:r>
      <w:r w:rsidRPr="003E6966">
        <w:rPr>
          <w:rFonts w:asciiTheme="minorHAnsi" w:hAnsiTheme="minorHAnsi"/>
        </w:rPr>
        <w:t>have</w:t>
      </w:r>
      <w:r w:rsidRPr="003E6966">
        <w:rPr>
          <w:rFonts w:asciiTheme="minorHAnsi" w:hAnsiTheme="minorHAnsi"/>
          <w:spacing w:val="-5"/>
        </w:rPr>
        <w:t xml:space="preserve"> </w:t>
      </w:r>
      <w:r w:rsidRPr="003E6966">
        <w:rPr>
          <w:rFonts w:asciiTheme="minorHAnsi" w:hAnsiTheme="minorHAnsi"/>
        </w:rPr>
        <w:t>been</w:t>
      </w:r>
      <w:r w:rsidRPr="003E6966">
        <w:rPr>
          <w:rFonts w:asciiTheme="minorHAnsi" w:hAnsiTheme="minorHAnsi"/>
          <w:spacing w:val="-5"/>
        </w:rPr>
        <w:t xml:space="preserve"> </w:t>
      </w:r>
      <w:r w:rsidRPr="003E6966">
        <w:rPr>
          <w:rFonts w:asciiTheme="minorHAnsi" w:hAnsiTheme="minorHAnsi"/>
        </w:rPr>
        <w:t>removed</w:t>
      </w:r>
      <w:r w:rsidRPr="003E6966">
        <w:rPr>
          <w:rFonts w:asciiTheme="minorHAnsi" w:hAnsiTheme="minorHAnsi"/>
          <w:spacing w:val="-5"/>
        </w:rPr>
        <w:t xml:space="preserve"> </w:t>
      </w:r>
      <w:r w:rsidRPr="003E6966">
        <w:rPr>
          <w:rFonts w:asciiTheme="minorHAnsi" w:hAnsiTheme="minorHAnsi"/>
        </w:rPr>
        <w:t>with</w:t>
      </w:r>
      <w:r w:rsidRPr="003E6966">
        <w:rPr>
          <w:rFonts w:asciiTheme="minorHAnsi" w:hAnsiTheme="minorHAnsi"/>
          <w:spacing w:val="-5"/>
        </w:rPr>
        <w:t xml:space="preserve"> </w:t>
      </w:r>
      <w:r w:rsidRPr="003E6966">
        <w:rPr>
          <w:rFonts w:asciiTheme="minorHAnsi" w:hAnsiTheme="minorHAnsi"/>
        </w:rPr>
        <w:t>trains</w:t>
      </w:r>
      <w:r w:rsidRPr="003E6966">
        <w:rPr>
          <w:rFonts w:asciiTheme="minorHAnsi" w:hAnsiTheme="minorHAnsi"/>
          <w:spacing w:val="-5"/>
        </w:rPr>
        <w:t xml:space="preserve"> </w:t>
      </w:r>
      <w:r w:rsidRPr="003E6966">
        <w:rPr>
          <w:rFonts w:asciiTheme="minorHAnsi" w:hAnsiTheme="minorHAnsi"/>
        </w:rPr>
        <w:t>resuming service through the trenches. Further activities would be required as part of project completion works such as landscaping, car parking, pedestrian/cycle paths and the train station fit</w:t>
      </w:r>
      <w:r w:rsidRPr="003E6966">
        <w:rPr>
          <w:rFonts w:asciiTheme="minorHAnsi" w:hAnsiTheme="minorHAnsi"/>
          <w:spacing w:val="-4"/>
        </w:rPr>
        <w:t xml:space="preserve"> </w:t>
      </w:r>
      <w:r w:rsidRPr="003E6966">
        <w:rPr>
          <w:rFonts w:asciiTheme="minorHAnsi" w:hAnsiTheme="minorHAnsi"/>
        </w:rPr>
        <w:t>out.</w:t>
      </w:r>
    </w:p>
    <w:p w14:paraId="12645E18" w14:textId="77777777" w:rsidR="00BE1038" w:rsidRPr="003E6966" w:rsidRDefault="00BE1038">
      <w:pPr>
        <w:pStyle w:val="BodyText"/>
        <w:spacing w:before="9"/>
        <w:rPr>
          <w:rFonts w:asciiTheme="minorHAnsi" w:hAnsiTheme="minorHAnsi"/>
        </w:rPr>
      </w:pPr>
    </w:p>
    <w:p w14:paraId="2F7A6B9A" w14:textId="77777777" w:rsidR="00BE1038" w:rsidRPr="003E6966" w:rsidRDefault="008D5DB5">
      <w:pPr>
        <w:pStyle w:val="Heading2"/>
        <w:numPr>
          <w:ilvl w:val="2"/>
          <w:numId w:val="5"/>
        </w:numPr>
        <w:tabs>
          <w:tab w:val="left" w:pos="2754"/>
          <w:tab w:val="left" w:pos="2755"/>
        </w:tabs>
        <w:ind w:left="2754"/>
        <w:jc w:val="left"/>
        <w:rPr>
          <w:rFonts w:asciiTheme="minorHAnsi" w:hAnsiTheme="minorHAnsi"/>
        </w:rPr>
      </w:pPr>
      <w:r w:rsidRPr="003E6966">
        <w:rPr>
          <w:rFonts w:asciiTheme="minorHAnsi" w:hAnsiTheme="minorHAnsi"/>
          <w:color w:val="3E8B94"/>
        </w:rPr>
        <w:t>Construction hours and</w:t>
      </w:r>
      <w:r w:rsidRPr="003E6966">
        <w:rPr>
          <w:rFonts w:asciiTheme="minorHAnsi" w:hAnsiTheme="minorHAnsi"/>
          <w:color w:val="3E8B94"/>
          <w:spacing w:val="-3"/>
        </w:rPr>
        <w:t xml:space="preserve"> </w:t>
      </w:r>
      <w:r w:rsidRPr="003E6966">
        <w:rPr>
          <w:rFonts w:asciiTheme="minorHAnsi" w:hAnsiTheme="minorHAnsi"/>
          <w:color w:val="3E8B94"/>
        </w:rPr>
        <w:t>workforce</w:t>
      </w:r>
    </w:p>
    <w:p w14:paraId="067EC538" w14:textId="77777777" w:rsidR="00BE1038" w:rsidRPr="00236A69" w:rsidRDefault="008D5DB5">
      <w:pPr>
        <w:pStyle w:val="Heading5"/>
        <w:spacing w:before="166"/>
        <w:rPr>
          <w:rFonts w:asciiTheme="minorHAnsi" w:hAnsiTheme="minorHAnsi"/>
          <w:b/>
        </w:rPr>
      </w:pPr>
      <w:r w:rsidRPr="00236A69">
        <w:rPr>
          <w:rFonts w:asciiTheme="minorHAnsi" w:hAnsiTheme="minorHAnsi"/>
          <w:b/>
        </w:rPr>
        <w:t>Site establishment, services relocation and piling phases</w:t>
      </w:r>
    </w:p>
    <w:p w14:paraId="4860B9C1" w14:textId="77777777" w:rsidR="00BE1038" w:rsidRPr="003E6966" w:rsidRDefault="008D5DB5">
      <w:pPr>
        <w:pStyle w:val="BodyText"/>
        <w:spacing w:before="106" w:line="223" w:lineRule="auto"/>
        <w:ind w:left="1700" w:right="1054"/>
        <w:rPr>
          <w:rFonts w:asciiTheme="minorHAnsi" w:hAnsiTheme="minorHAnsi"/>
        </w:rPr>
      </w:pPr>
      <w:r w:rsidRPr="003E6966">
        <w:rPr>
          <w:rFonts w:asciiTheme="minorHAnsi" w:hAnsiTheme="minorHAnsi"/>
        </w:rPr>
        <w:t>Site preparation and piling works would occur during normal day time hours, defined by the EPA Victoria Noise Control Guidelines (Publication 1254) as:</w:t>
      </w:r>
    </w:p>
    <w:p w14:paraId="41C2F4BC" w14:textId="77777777" w:rsidR="00BE1038" w:rsidRPr="003E6966" w:rsidRDefault="008D5DB5">
      <w:pPr>
        <w:pStyle w:val="ListParagraph"/>
        <w:numPr>
          <w:ilvl w:val="0"/>
          <w:numId w:val="2"/>
        </w:numPr>
        <w:tabs>
          <w:tab w:val="left" w:pos="1928"/>
        </w:tabs>
        <w:spacing w:before="72"/>
        <w:rPr>
          <w:rFonts w:asciiTheme="minorHAnsi" w:hAnsiTheme="minorHAnsi"/>
          <w:sz w:val="19"/>
        </w:rPr>
      </w:pPr>
      <w:r w:rsidRPr="003E6966">
        <w:rPr>
          <w:rFonts w:asciiTheme="minorHAnsi" w:hAnsiTheme="minorHAnsi"/>
          <w:sz w:val="19"/>
        </w:rPr>
        <w:t>7:00 am to 6:00 pm</w:t>
      </w:r>
      <w:r w:rsidRPr="003E6966">
        <w:rPr>
          <w:rFonts w:asciiTheme="minorHAnsi" w:hAnsiTheme="minorHAnsi"/>
          <w:spacing w:val="-1"/>
          <w:sz w:val="19"/>
        </w:rPr>
        <w:t xml:space="preserve"> </w:t>
      </w:r>
      <w:r w:rsidRPr="003E6966">
        <w:rPr>
          <w:rFonts w:asciiTheme="minorHAnsi" w:hAnsiTheme="minorHAnsi"/>
          <w:sz w:val="19"/>
        </w:rPr>
        <w:t>weekdays</w:t>
      </w:r>
    </w:p>
    <w:p w14:paraId="6F339F0B" w14:textId="77777777" w:rsidR="00BE1038" w:rsidRPr="003E6966" w:rsidRDefault="008D5DB5">
      <w:pPr>
        <w:pStyle w:val="ListParagraph"/>
        <w:numPr>
          <w:ilvl w:val="0"/>
          <w:numId w:val="2"/>
        </w:numPr>
        <w:tabs>
          <w:tab w:val="left" w:pos="1928"/>
        </w:tabs>
        <w:spacing w:before="68"/>
        <w:rPr>
          <w:rFonts w:asciiTheme="minorHAnsi" w:hAnsiTheme="minorHAnsi"/>
          <w:sz w:val="19"/>
        </w:rPr>
      </w:pPr>
      <w:r w:rsidRPr="003E6966">
        <w:rPr>
          <w:rFonts w:asciiTheme="minorHAnsi" w:hAnsiTheme="minorHAnsi"/>
          <w:sz w:val="19"/>
        </w:rPr>
        <w:t>7:00 am to 1:00 pm</w:t>
      </w:r>
      <w:r w:rsidRPr="003E6966">
        <w:rPr>
          <w:rFonts w:asciiTheme="minorHAnsi" w:hAnsiTheme="minorHAnsi"/>
          <w:spacing w:val="-1"/>
          <w:sz w:val="19"/>
        </w:rPr>
        <w:t xml:space="preserve"> </w:t>
      </w:r>
      <w:r w:rsidRPr="003E6966">
        <w:rPr>
          <w:rFonts w:asciiTheme="minorHAnsi" w:hAnsiTheme="minorHAnsi"/>
          <w:sz w:val="19"/>
        </w:rPr>
        <w:t>Saturdays.</w:t>
      </w:r>
    </w:p>
    <w:p w14:paraId="2A696587" w14:textId="77777777" w:rsidR="00BE1038" w:rsidRPr="003E6966" w:rsidRDefault="008D5DB5">
      <w:pPr>
        <w:pStyle w:val="BodyText"/>
        <w:spacing w:before="168" w:line="223" w:lineRule="auto"/>
        <w:ind w:left="1700" w:right="1054"/>
        <w:rPr>
          <w:rFonts w:asciiTheme="minorHAnsi" w:hAnsiTheme="minorHAnsi"/>
        </w:rPr>
      </w:pPr>
      <w:r w:rsidRPr="003E6966">
        <w:rPr>
          <w:rFonts w:asciiTheme="minorHAnsi" w:hAnsiTheme="minorHAnsi"/>
        </w:rPr>
        <w:t xml:space="preserve">There may be times when unavoidable works would be required outside of these hours, such as oversized deliveries to site, works that have to occur outside those hours to </w:t>
      </w:r>
      <w:proofErr w:type="spellStart"/>
      <w:r w:rsidRPr="003E6966">
        <w:rPr>
          <w:rFonts w:asciiTheme="minorHAnsi" w:hAnsiTheme="minorHAnsi"/>
        </w:rPr>
        <w:t>minimise</w:t>
      </w:r>
      <w:proofErr w:type="spellEnd"/>
      <w:r w:rsidRPr="003E6966">
        <w:rPr>
          <w:rFonts w:asciiTheme="minorHAnsi" w:hAnsiTheme="minorHAnsi"/>
        </w:rPr>
        <w:t xml:space="preserve"> disruption to road and rail users, or completion of concrete pours that commence prior to 6:00 pm.</w:t>
      </w:r>
    </w:p>
    <w:p w14:paraId="2868C1B0" w14:textId="77777777" w:rsidR="00BE1038" w:rsidRPr="003E6966" w:rsidRDefault="008D5DB5">
      <w:pPr>
        <w:pStyle w:val="BodyText"/>
        <w:spacing w:before="171" w:line="223" w:lineRule="auto"/>
        <w:ind w:left="1700" w:right="1713"/>
        <w:rPr>
          <w:rFonts w:asciiTheme="minorHAnsi" w:hAnsiTheme="minorHAnsi"/>
        </w:rPr>
      </w:pPr>
      <w:r w:rsidRPr="003E6966">
        <w:rPr>
          <w:rFonts w:asciiTheme="minorHAnsi" w:hAnsiTheme="minorHAnsi"/>
        </w:rPr>
        <w:t>The construction workforce would be expected to be between approximately 50 to 150 people per day for these works.</w:t>
      </w:r>
    </w:p>
    <w:p w14:paraId="55DB4804" w14:textId="77777777" w:rsidR="00BE1038" w:rsidRPr="003E6966" w:rsidRDefault="00BE1038">
      <w:pPr>
        <w:spacing w:line="223" w:lineRule="auto"/>
        <w:rPr>
          <w:rFonts w:asciiTheme="minorHAnsi" w:hAnsiTheme="minorHAnsi"/>
        </w:rPr>
        <w:sectPr w:rsidR="00BE1038" w:rsidRPr="003E6966">
          <w:type w:val="continuous"/>
          <w:pgSz w:w="11910" w:h="16840"/>
          <w:pgMar w:top="0" w:right="0" w:bottom="280" w:left="0" w:header="720" w:footer="720" w:gutter="0"/>
          <w:cols w:space="720"/>
        </w:sectPr>
      </w:pPr>
    </w:p>
    <w:p w14:paraId="58669B71" w14:textId="77777777" w:rsidR="00BE1038" w:rsidRPr="00FD1EDE" w:rsidRDefault="008D5DB5">
      <w:pPr>
        <w:pStyle w:val="Heading5"/>
        <w:spacing w:before="75"/>
        <w:ind w:left="1133"/>
        <w:rPr>
          <w:rFonts w:asciiTheme="minorHAnsi" w:hAnsiTheme="minorHAnsi"/>
          <w:b/>
        </w:rPr>
      </w:pPr>
      <w:bookmarkStart w:id="59" w:name="2.7.3_Construction_traffic"/>
      <w:bookmarkStart w:id="60" w:name="2.7.4_Construction_work_sites"/>
      <w:bookmarkStart w:id="61" w:name="_bookmark22"/>
      <w:bookmarkEnd w:id="59"/>
      <w:bookmarkEnd w:id="60"/>
      <w:bookmarkEnd w:id="61"/>
      <w:r w:rsidRPr="00FD1EDE">
        <w:rPr>
          <w:rFonts w:asciiTheme="minorHAnsi" w:hAnsiTheme="minorHAnsi"/>
          <w:b/>
        </w:rPr>
        <w:lastRenderedPageBreak/>
        <w:t>Main rail occupation</w:t>
      </w:r>
    </w:p>
    <w:p w14:paraId="73661DA8" w14:textId="77777777" w:rsidR="00BE1038" w:rsidRPr="003E6966" w:rsidRDefault="008D5DB5">
      <w:pPr>
        <w:pStyle w:val="BodyText"/>
        <w:spacing w:before="106" w:line="223" w:lineRule="auto"/>
        <w:ind w:left="1133" w:right="2000"/>
        <w:rPr>
          <w:rFonts w:asciiTheme="minorHAnsi" w:hAnsiTheme="minorHAnsi"/>
        </w:rPr>
      </w:pPr>
      <w:r w:rsidRPr="003E6966">
        <w:rPr>
          <w:rFonts w:asciiTheme="minorHAnsi" w:hAnsiTheme="minorHAnsi"/>
        </w:rPr>
        <w:t>Works during the main occupation at both project locations and each construction compound would occur 24 hours a day, seven days per week for the six week duration estimated for the main occupation. The construction workforce may peak in the order of 200 personnel per day during the main occupation. This would be expected to reduce steadily over four to five months following the main occupation through to completion.</w:t>
      </w:r>
    </w:p>
    <w:p w14:paraId="2F8CAD8B" w14:textId="77777777" w:rsidR="00BE1038" w:rsidRPr="003E6966" w:rsidRDefault="00BE1038">
      <w:pPr>
        <w:pStyle w:val="BodyText"/>
        <w:spacing w:before="11"/>
        <w:rPr>
          <w:rFonts w:asciiTheme="minorHAnsi" w:hAnsiTheme="minorHAnsi"/>
        </w:rPr>
      </w:pPr>
    </w:p>
    <w:p w14:paraId="42EA7C8C" w14:textId="77777777" w:rsidR="00BE1038" w:rsidRPr="003E6966" w:rsidRDefault="008D5DB5">
      <w:pPr>
        <w:pStyle w:val="Heading2"/>
        <w:numPr>
          <w:ilvl w:val="2"/>
          <w:numId w:val="5"/>
        </w:numPr>
        <w:tabs>
          <w:tab w:val="left" w:pos="2187"/>
          <w:tab w:val="left" w:pos="2188"/>
        </w:tabs>
        <w:jc w:val="left"/>
        <w:rPr>
          <w:rFonts w:asciiTheme="minorHAnsi" w:hAnsiTheme="minorHAnsi"/>
        </w:rPr>
      </w:pPr>
      <w:r w:rsidRPr="003E6966">
        <w:rPr>
          <w:rFonts w:asciiTheme="minorHAnsi" w:hAnsiTheme="minorHAnsi"/>
          <w:color w:val="3E8B94"/>
        </w:rPr>
        <w:t>Construction</w:t>
      </w:r>
      <w:r w:rsidRPr="003E6966">
        <w:rPr>
          <w:rFonts w:asciiTheme="minorHAnsi" w:hAnsiTheme="minorHAnsi"/>
          <w:color w:val="3E8B94"/>
          <w:spacing w:val="-1"/>
        </w:rPr>
        <w:t xml:space="preserve"> </w:t>
      </w:r>
      <w:r w:rsidRPr="003E6966">
        <w:rPr>
          <w:rFonts w:asciiTheme="minorHAnsi" w:hAnsiTheme="minorHAnsi"/>
          <w:color w:val="3E8B94"/>
        </w:rPr>
        <w:t>traffic</w:t>
      </w:r>
    </w:p>
    <w:p w14:paraId="38B8D28A" w14:textId="77777777" w:rsidR="00BE1038" w:rsidRPr="00FD1EDE" w:rsidRDefault="008D5DB5">
      <w:pPr>
        <w:pStyle w:val="Heading5"/>
        <w:spacing w:before="166"/>
        <w:ind w:left="1133"/>
        <w:rPr>
          <w:rFonts w:asciiTheme="minorHAnsi" w:hAnsiTheme="minorHAnsi"/>
          <w:b/>
        </w:rPr>
      </w:pPr>
      <w:r w:rsidRPr="00FD1EDE">
        <w:rPr>
          <w:rFonts w:asciiTheme="minorHAnsi" w:hAnsiTheme="minorHAnsi"/>
          <w:b/>
        </w:rPr>
        <w:t>Site establishment, services relocation and piling phases</w:t>
      </w:r>
    </w:p>
    <w:p w14:paraId="2571BD25" w14:textId="77777777" w:rsidR="00BE1038" w:rsidRPr="003E6966" w:rsidRDefault="008D5DB5">
      <w:pPr>
        <w:pStyle w:val="BodyText"/>
        <w:spacing w:before="105" w:line="223" w:lineRule="auto"/>
        <w:ind w:left="1133" w:right="2350"/>
        <w:rPr>
          <w:rFonts w:asciiTheme="minorHAnsi" w:hAnsiTheme="minorHAnsi"/>
        </w:rPr>
      </w:pPr>
      <w:r w:rsidRPr="003E6966">
        <w:rPr>
          <w:rFonts w:asciiTheme="minorHAnsi" w:hAnsiTheme="minorHAnsi"/>
        </w:rPr>
        <w:t>Prior to any works occurring on site, a construction management plan would be developed including a traffic management plan.</w:t>
      </w:r>
    </w:p>
    <w:p w14:paraId="1771F316" w14:textId="77777777" w:rsidR="00BE1038" w:rsidRPr="003E6966" w:rsidRDefault="008D5DB5">
      <w:pPr>
        <w:pStyle w:val="BodyText"/>
        <w:spacing w:before="157" w:line="236" w:lineRule="exact"/>
        <w:ind w:left="1133"/>
        <w:rPr>
          <w:rFonts w:asciiTheme="minorHAnsi" w:hAnsiTheme="minorHAnsi"/>
        </w:rPr>
      </w:pPr>
      <w:r w:rsidRPr="003E6966">
        <w:rPr>
          <w:rFonts w:asciiTheme="minorHAnsi" w:hAnsiTheme="minorHAnsi"/>
        </w:rPr>
        <w:t>Construction works and staging, including material deliveries and parking for the workforce would</w:t>
      </w:r>
    </w:p>
    <w:p w14:paraId="098740C7" w14:textId="77777777" w:rsidR="00BE1038" w:rsidRPr="003E6966" w:rsidRDefault="008D5DB5">
      <w:pPr>
        <w:pStyle w:val="BodyText"/>
        <w:spacing w:before="6" w:line="223" w:lineRule="auto"/>
        <w:ind w:left="1133" w:right="1969"/>
        <w:rPr>
          <w:rFonts w:asciiTheme="minorHAnsi" w:hAnsiTheme="minorHAnsi"/>
        </w:rPr>
      </w:pPr>
      <w:r w:rsidRPr="003E6966">
        <w:rPr>
          <w:rFonts w:asciiTheme="minorHAnsi" w:hAnsiTheme="minorHAnsi"/>
        </w:rPr>
        <w:t>be planned so that construction traffic disruptions are kept to a minimum and access would be provided to nearby residents and businesses.</w:t>
      </w:r>
    </w:p>
    <w:p w14:paraId="24CCC519" w14:textId="77777777" w:rsidR="00BE1038" w:rsidRPr="003E6966" w:rsidRDefault="00BE1038">
      <w:pPr>
        <w:pStyle w:val="BodyText"/>
        <w:spacing w:before="10"/>
        <w:rPr>
          <w:rFonts w:asciiTheme="minorHAnsi" w:hAnsiTheme="minorHAnsi"/>
          <w:sz w:val="16"/>
        </w:rPr>
      </w:pPr>
    </w:p>
    <w:p w14:paraId="5EB20967" w14:textId="77777777" w:rsidR="00BE1038" w:rsidRPr="00FD1EDE" w:rsidRDefault="008D5DB5">
      <w:pPr>
        <w:pStyle w:val="Heading5"/>
        <w:ind w:left="1133"/>
        <w:rPr>
          <w:rFonts w:asciiTheme="minorHAnsi" w:hAnsiTheme="minorHAnsi"/>
          <w:b/>
        </w:rPr>
      </w:pPr>
      <w:r w:rsidRPr="00FD1EDE">
        <w:rPr>
          <w:rFonts w:asciiTheme="minorHAnsi" w:hAnsiTheme="minorHAnsi"/>
          <w:b/>
        </w:rPr>
        <w:t>Main rail occupation</w:t>
      </w:r>
    </w:p>
    <w:p w14:paraId="6F1F8C88" w14:textId="77777777" w:rsidR="00BE1038" w:rsidRPr="003E6966" w:rsidRDefault="008D5DB5">
      <w:pPr>
        <w:pStyle w:val="BodyText"/>
        <w:spacing w:before="106" w:line="223" w:lineRule="auto"/>
        <w:ind w:left="1133" w:right="1796"/>
        <w:rPr>
          <w:rFonts w:asciiTheme="minorHAnsi" w:hAnsiTheme="minorHAnsi"/>
        </w:rPr>
      </w:pPr>
      <w:r w:rsidRPr="003E6966">
        <w:rPr>
          <w:rFonts w:asciiTheme="minorHAnsi" w:hAnsiTheme="minorHAnsi"/>
        </w:rPr>
        <w:t>During the main occupation, the number of vehicle trips to each project would be expected to peak between 1,300 and 1,600 vehicles per day during the first half of the occupation. This includes vehicles of all types, with approximately 1,000 trucks per day removing spoil and 300 staff vehicles moving between construction compounds and each site. In addition, the project would be expected to generate 300 to 500 vehicles trips per day associated with workers travelling to and from work. For the remainder of the occupation, vehicle numbers between 400 and 600 per day would be expected, comprising the workforce, supervisors and material deliveries.</w:t>
      </w:r>
    </w:p>
    <w:p w14:paraId="285F2EA0" w14:textId="77777777" w:rsidR="00BE1038" w:rsidRPr="003E6966" w:rsidRDefault="008D5DB5">
      <w:pPr>
        <w:pStyle w:val="BodyText"/>
        <w:spacing w:before="173" w:line="223" w:lineRule="auto"/>
        <w:ind w:left="1133" w:right="2224"/>
        <w:rPr>
          <w:rFonts w:asciiTheme="minorHAnsi" w:hAnsiTheme="minorHAnsi"/>
        </w:rPr>
      </w:pPr>
      <w:r w:rsidRPr="003E6966">
        <w:rPr>
          <w:rFonts w:asciiTheme="minorHAnsi" w:hAnsiTheme="minorHAnsi"/>
        </w:rPr>
        <w:t>Vehicle movements between the construction compounds and the sites would follow a predetermined route in accordance with a traffic management plan to be prepared prior to construction.</w:t>
      </w:r>
    </w:p>
    <w:p w14:paraId="668C7548" w14:textId="77777777" w:rsidR="00BE1038" w:rsidRPr="003E6966" w:rsidRDefault="00BE1038">
      <w:pPr>
        <w:pStyle w:val="BodyText"/>
        <w:spacing w:before="9"/>
        <w:rPr>
          <w:rFonts w:asciiTheme="minorHAnsi" w:hAnsiTheme="minorHAnsi"/>
        </w:rPr>
      </w:pPr>
    </w:p>
    <w:p w14:paraId="357C3E19" w14:textId="77777777" w:rsidR="00BE1038" w:rsidRPr="003E6966" w:rsidRDefault="008D5DB5">
      <w:pPr>
        <w:pStyle w:val="Heading2"/>
        <w:numPr>
          <w:ilvl w:val="2"/>
          <w:numId w:val="5"/>
        </w:numPr>
        <w:tabs>
          <w:tab w:val="left" w:pos="2187"/>
          <w:tab w:val="left" w:pos="2188"/>
        </w:tabs>
        <w:jc w:val="left"/>
        <w:rPr>
          <w:rFonts w:asciiTheme="minorHAnsi" w:hAnsiTheme="minorHAnsi"/>
        </w:rPr>
      </w:pPr>
      <w:r w:rsidRPr="003E6966">
        <w:rPr>
          <w:rFonts w:asciiTheme="minorHAnsi" w:hAnsiTheme="minorHAnsi"/>
          <w:color w:val="3E8B94"/>
        </w:rPr>
        <w:t>Construction work</w:t>
      </w:r>
      <w:r w:rsidRPr="003E6966">
        <w:rPr>
          <w:rFonts w:asciiTheme="minorHAnsi" w:hAnsiTheme="minorHAnsi"/>
          <w:color w:val="3E8B94"/>
          <w:spacing w:val="-1"/>
        </w:rPr>
        <w:t xml:space="preserve"> </w:t>
      </w:r>
      <w:r w:rsidRPr="003E6966">
        <w:rPr>
          <w:rFonts w:asciiTheme="minorHAnsi" w:hAnsiTheme="minorHAnsi"/>
          <w:color w:val="3E8B94"/>
        </w:rPr>
        <w:t>sites</w:t>
      </w:r>
    </w:p>
    <w:p w14:paraId="7A6710FB" w14:textId="77777777" w:rsidR="00BE1038" w:rsidRPr="003E6966" w:rsidRDefault="008D5DB5">
      <w:pPr>
        <w:pStyle w:val="BodyText"/>
        <w:spacing w:before="121" w:line="223" w:lineRule="auto"/>
        <w:ind w:left="1133" w:right="1791"/>
        <w:rPr>
          <w:rFonts w:asciiTheme="minorHAnsi" w:hAnsiTheme="minorHAnsi"/>
        </w:rPr>
      </w:pPr>
      <w:r w:rsidRPr="003E6966">
        <w:rPr>
          <w:rFonts w:asciiTheme="minorHAnsi" w:hAnsiTheme="minorHAnsi"/>
        </w:rPr>
        <w:t xml:space="preserve">To </w:t>
      </w:r>
      <w:proofErr w:type="spellStart"/>
      <w:r w:rsidRPr="003E6966">
        <w:rPr>
          <w:rFonts w:asciiTheme="minorHAnsi" w:hAnsiTheme="minorHAnsi"/>
        </w:rPr>
        <w:t>minimise</w:t>
      </w:r>
      <w:proofErr w:type="spellEnd"/>
      <w:r w:rsidRPr="003E6966">
        <w:rPr>
          <w:rFonts w:asciiTheme="minorHAnsi" w:hAnsiTheme="minorHAnsi"/>
        </w:rPr>
        <w:t xml:space="preserve"> disruption at and around the two project sites, one or more separate site compounds (or ‘laydown areas’) would be established for site offices, storage of materials and plant, amenities for workers, secure container storage, short-term storage for waste and potentially workforce parking. The laydown area(s) would be required to be in use for all of the anticipated 18 month construction duration.</w:t>
      </w:r>
    </w:p>
    <w:p w14:paraId="5F036D76" w14:textId="77777777" w:rsidR="00BE1038" w:rsidRPr="003E6966" w:rsidRDefault="008D5DB5">
      <w:pPr>
        <w:pStyle w:val="BodyText"/>
        <w:spacing w:before="171" w:line="223" w:lineRule="auto"/>
        <w:ind w:left="1133" w:right="1887"/>
        <w:jc w:val="both"/>
        <w:rPr>
          <w:rFonts w:asciiTheme="minorHAnsi" w:hAnsiTheme="minorHAnsi"/>
        </w:rPr>
      </w:pPr>
      <w:r w:rsidRPr="003E6966">
        <w:rPr>
          <w:rFonts w:asciiTheme="minorHAnsi" w:hAnsiTheme="minorHAnsi"/>
        </w:rPr>
        <w:t>Currently</w:t>
      </w:r>
      <w:r w:rsidRPr="003E6966">
        <w:rPr>
          <w:rFonts w:asciiTheme="minorHAnsi" w:hAnsiTheme="minorHAnsi"/>
          <w:spacing w:val="-4"/>
        </w:rPr>
        <w:t xml:space="preserve"> </w:t>
      </w:r>
      <w:r w:rsidRPr="003E6966">
        <w:rPr>
          <w:rFonts w:asciiTheme="minorHAnsi" w:hAnsiTheme="minorHAnsi"/>
        </w:rPr>
        <w:t>such</w:t>
      </w:r>
      <w:r w:rsidRPr="003E6966">
        <w:rPr>
          <w:rFonts w:asciiTheme="minorHAnsi" w:hAnsiTheme="minorHAnsi"/>
          <w:spacing w:val="-4"/>
        </w:rPr>
        <w:t xml:space="preserve"> </w:t>
      </w:r>
      <w:r w:rsidRPr="003E6966">
        <w:rPr>
          <w:rFonts w:asciiTheme="minorHAnsi" w:hAnsiTheme="minorHAnsi"/>
        </w:rPr>
        <w:t>a</w:t>
      </w:r>
      <w:r w:rsidRPr="003E6966">
        <w:rPr>
          <w:rFonts w:asciiTheme="minorHAnsi" w:hAnsiTheme="minorHAnsi"/>
          <w:spacing w:val="-4"/>
        </w:rPr>
        <w:t xml:space="preserve"> </w:t>
      </w:r>
      <w:r w:rsidRPr="003E6966">
        <w:rPr>
          <w:rFonts w:asciiTheme="minorHAnsi" w:hAnsiTheme="minorHAnsi"/>
        </w:rPr>
        <w:t>site</w:t>
      </w:r>
      <w:r w:rsidRPr="003E6966">
        <w:rPr>
          <w:rFonts w:asciiTheme="minorHAnsi" w:hAnsiTheme="minorHAnsi"/>
          <w:spacing w:val="-4"/>
        </w:rPr>
        <w:t xml:space="preserve"> </w:t>
      </w:r>
      <w:r w:rsidRPr="003E6966">
        <w:rPr>
          <w:rFonts w:asciiTheme="minorHAnsi" w:hAnsiTheme="minorHAnsi"/>
        </w:rPr>
        <w:t>has</w:t>
      </w:r>
      <w:r w:rsidRPr="003E6966">
        <w:rPr>
          <w:rFonts w:asciiTheme="minorHAnsi" w:hAnsiTheme="minorHAnsi"/>
          <w:spacing w:val="-4"/>
        </w:rPr>
        <w:t xml:space="preserve"> </w:t>
      </w:r>
      <w:r w:rsidRPr="003E6966">
        <w:rPr>
          <w:rFonts w:asciiTheme="minorHAnsi" w:hAnsiTheme="minorHAnsi"/>
        </w:rPr>
        <w:t>not</w:t>
      </w:r>
      <w:r w:rsidRPr="003E6966">
        <w:rPr>
          <w:rFonts w:asciiTheme="minorHAnsi" w:hAnsiTheme="minorHAnsi"/>
          <w:spacing w:val="-4"/>
        </w:rPr>
        <w:t xml:space="preserve"> </w:t>
      </w:r>
      <w:r w:rsidRPr="003E6966">
        <w:rPr>
          <w:rFonts w:asciiTheme="minorHAnsi" w:hAnsiTheme="minorHAnsi"/>
        </w:rPr>
        <w:t>been</w:t>
      </w:r>
      <w:r w:rsidRPr="003E6966">
        <w:rPr>
          <w:rFonts w:asciiTheme="minorHAnsi" w:hAnsiTheme="minorHAnsi"/>
          <w:spacing w:val="-4"/>
        </w:rPr>
        <w:t xml:space="preserve"> </w:t>
      </w:r>
      <w:r w:rsidRPr="003E6966">
        <w:rPr>
          <w:rFonts w:asciiTheme="minorHAnsi" w:hAnsiTheme="minorHAnsi"/>
        </w:rPr>
        <w:t>identified.</w:t>
      </w:r>
      <w:r w:rsidRPr="003E6966">
        <w:rPr>
          <w:rFonts w:asciiTheme="minorHAnsi" w:hAnsiTheme="minorHAnsi"/>
          <w:spacing w:val="-4"/>
        </w:rPr>
        <w:t xml:space="preserve"> </w:t>
      </w:r>
      <w:r w:rsidRPr="003E6966">
        <w:rPr>
          <w:rFonts w:asciiTheme="minorHAnsi" w:hAnsiTheme="minorHAnsi"/>
        </w:rPr>
        <w:t>Following</w:t>
      </w:r>
      <w:r w:rsidRPr="003E6966">
        <w:rPr>
          <w:rFonts w:asciiTheme="minorHAnsi" w:hAnsiTheme="minorHAnsi"/>
          <w:spacing w:val="-4"/>
        </w:rPr>
        <w:t xml:space="preserve"> </w:t>
      </w:r>
      <w:r w:rsidRPr="003E6966">
        <w:rPr>
          <w:rFonts w:asciiTheme="minorHAnsi" w:hAnsiTheme="minorHAnsi"/>
        </w:rPr>
        <w:t>the</w:t>
      </w:r>
      <w:r w:rsidRPr="003E6966">
        <w:rPr>
          <w:rFonts w:asciiTheme="minorHAnsi" w:hAnsiTheme="minorHAnsi"/>
          <w:spacing w:val="-4"/>
        </w:rPr>
        <w:t xml:space="preserve"> </w:t>
      </w:r>
      <w:r w:rsidRPr="003E6966">
        <w:rPr>
          <w:rFonts w:asciiTheme="minorHAnsi" w:hAnsiTheme="minorHAnsi"/>
        </w:rPr>
        <w:t>engagement</w:t>
      </w:r>
      <w:r w:rsidRPr="003E6966">
        <w:rPr>
          <w:rFonts w:asciiTheme="minorHAnsi" w:hAnsiTheme="minorHAnsi"/>
          <w:spacing w:val="-4"/>
        </w:rPr>
        <w:t xml:space="preserve"> </w:t>
      </w:r>
      <w:r w:rsidRPr="003E6966">
        <w:rPr>
          <w:rFonts w:asciiTheme="minorHAnsi" w:hAnsiTheme="minorHAnsi"/>
        </w:rPr>
        <w:t>of</w:t>
      </w:r>
      <w:r w:rsidRPr="003E6966">
        <w:rPr>
          <w:rFonts w:asciiTheme="minorHAnsi" w:hAnsiTheme="minorHAnsi"/>
          <w:spacing w:val="-4"/>
        </w:rPr>
        <w:t xml:space="preserve"> </w:t>
      </w:r>
      <w:r w:rsidRPr="003E6966">
        <w:rPr>
          <w:rFonts w:asciiTheme="minorHAnsi" w:hAnsiTheme="minorHAnsi"/>
        </w:rPr>
        <w:t>a</w:t>
      </w:r>
      <w:r w:rsidRPr="003E6966">
        <w:rPr>
          <w:rFonts w:asciiTheme="minorHAnsi" w:hAnsiTheme="minorHAnsi"/>
          <w:spacing w:val="-4"/>
        </w:rPr>
        <w:t xml:space="preserve"> </w:t>
      </w:r>
      <w:r w:rsidRPr="003E6966">
        <w:rPr>
          <w:rFonts w:asciiTheme="minorHAnsi" w:hAnsiTheme="minorHAnsi"/>
        </w:rPr>
        <w:t>contractor,</w:t>
      </w:r>
      <w:r w:rsidRPr="003E6966">
        <w:rPr>
          <w:rFonts w:asciiTheme="minorHAnsi" w:hAnsiTheme="minorHAnsi"/>
          <w:spacing w:val="-4"/>
        </w:rPr>
        <w:t xml:space="preserve"> </w:t>
      </w:r>
      <w:r w:rsidRPr="003E6966">
        <w:rPr>
          <w:rFonts w:asciiTheme="minorHAnsi" w:hAnsiTheme="minorHAnsi"/>
        </w:rPr>
        <w:t>they</w:t>
      </w:r>
      <w:r w:rsidRPr="003E6966">
        <w:rPr>
          <w:rFonts w:asciiTheme="minorHAnsi" w:hAnsiTheme="minorHAnsi"/>
          <w:spacing w:val="-4"/>
        </w:rPr>
        <w:t xml:space="preserve"> </w:t>
      </w:r>
      <w:r w:rsidRPr="003E6966">
        <w:rPr>
          <w:rFonts w:asciiTheme="minorHAnsi" w:hAnsiTheme="minorHAnsi"/>
        </w:rPr>
        <w:t>would</w:t>
      </w:r>
      <w:r w:rsidRPr="003E6966">
        <w:rPr>
          <w:rFonts w:asciiTheme="minorHAnsi" w:hAnsiTheme="minorHAnsi"/>
          <w:spacing w:val="-4"/>
        </w:rPr>
        <w:t xml:space="preserve"> </w:t>
      </w:r>
      <w:r w:rsidRPr="003E6966">
        <w:rPr>
          <w:rFonts w:asciiTheme="minorHAnsi" w:hAnsiTheme="minorHAnsi"/>
        </w:rPr>
        <w:t>identify one or more sites that are suitable for this purpose. Selection and operation of such a site is</w:t>
      </w:r>
      <w:r w:rsidRPr="003E6966">
        <w:rPr>
          <w:rFonts w:asciiTheme="minorHAnsi" w:hAnsiTheme="minorHAnsi"/>
          <w:spacing w:val="-30"/>
        </w:rPr>
        <w:t xml:space="preserve"> </w:t>
      </w:r>
      <w:r w:rsidRPr="003E6966">
        <w:rPr>
          <w:rFonts w:asciiTheme="minorHAnsi" w:hAnsiTheme="minorHAnsi"/>
        </w:rPr>
        <w:t>commonplace for construction projects such as</w:t>
      </w:r>
      <w:r w:rsidRPr="003E6966">
        <w:rPr>
          <w:rFonts w:asciiTheme="minorHAnsi" w:hAnsiTheme="minorHAnsi"/>
          <w:spacing w:val="-1"/>
        </w:rPr>
        <w:t xml:space="preserve"> </w:t>
      </w:r>
      <w:r w:rsidRPr="003E6966">
        <w:rPr>
          <w:rFonts w:asciiTheme="minorHAnsi" w:hAnsiTheme="minorHAnsi"/>
        </w:rPr>
        <w:t>these.</w:t>
      </w:r>
    </w:p>
    <w:p w14:paraId="218B2082" w14:textId="77777777" w:rsidR="00BE1038" w:rsidRPr="003E6966" w:rsidRDefault="008D5DB5">
      <w:pPr>
        <w:pStyle w:val="BodyText"/>
        <w:spacing w:before="172" w:line="223" w:lineRule="auto"/>
        <w:ind w:left="1133" w:right="1698"/>
        <w:rPr>
          <w:rFonts w:asciiTheme="minorHAnsi" w:hAnsiTheme="minorHAnsi"/>
        </w:rPr>
      </w:pPr>
      <w:r w:rsidRPr="003E6966">
        <w:rPr>
          <w:rFonts w:asciiTheme="minorHAnsi" w:hAnsiTheme="minorHAnsi"/>
        </w:rPr>
        <w:t xml:space="preserve">The two project sites are well served by arterial roads with Nepean Highway adjacent to the rail corridor, and </w:t>
      </w:r>
      <w:proofErr w:type="spellStart"/>
      <w:r w:rsidRPr="003E6966">
        <w:rPr>
          <w:rFonts w:asciiTheme="minorHAnsi" w:hAnsiTheme="minorHAnsi"/>
        </w:rPr>
        <w:t>Edithvale</w:t>
      </w:r>
      <w:proofErr w:type="spellEnd"/>
      <w:r w:rsidRPr="003E6966">
        <w:rPr>
          <w:rFonts w:asciiTheme="minorHAnsi" w:hAnsiTheme="minorHAnsi"/>
        </w:rPr>
        <w:t xml:space="preserve"> Road providing connection to Eastlink, </w:t>
      </w:r>
      <w:proofErr w:type="spellStart"/>
      <w:r w:rsidRPr="003E6966">
        <w:rPr>
          <w:rFonts w:asciiTheme="minorHAnsi" w:hAnsiTheme="minorHAnsi"/>
        </w:rPr>
        <w:t>Mornington</w:t>
      </w:r>
      <w:proofErr w:type="spellEnd"/>
      <w:r w:rsidRPr="003E6966">
        <w:rPr>
          <w:rFonts w:asciiTheme="minorHAnsi" w:hAnsiTheme="minorHAnsi"/>
        </w:rPr>
        <w:t xml:space="preserve"> Peninsula Freeway, Springvale Road and other arterial roads. While the location of the laydown areas is not yet known, the traffic movements between the laydown area(s) and the project areas can occur, mainly via roads intended for heavy vehicle use.</w:t>
      </w:r>
    </w:p>
    <w:p w14:paraId="716AF07E" w14:textId="77777777" w:rsidR="00BE1038" w:rsidRPr="003E6966" w:rsidRDefault="008D5DB5">
      <w:pPr>
        <w:pStyle w:val="BodyText"/>
        <w:spacing w:before="157" w:line="236" w:lineRule="exact"/>
        <w:ind w:left="1133"/>
        <w:rPr>
          <w:rFonts w:asciiTheme="minorHAnsi" w:hAnsiTheme="minorHAnsi"/>
        </w:rPr>
      </w:pPr>
      <w:r w:rsidRPr="003E6966">
        <w:rPr>
          <w:rFonts w:asciiTheme="minorHAnsi" w:hAnsiTheme="minorHAnsi"/>
        </w:rPr>
        <w:t>The assessments presented in this EES do not consider laydown areas. Depending on the site(s) selected,</w:t>
      </w:r>
    </w:p>
    <w:p w14:paraId="2E9906BD" w14:textId="77777777" w:rsidR="00BE1038" w:rsidRPr="003E6966" w:rsidRDefault="008D5DB5">
      <w:pPr>
        <w:pStyle w:val="BodyText"/>
        <w:spacing w:before="6" w:line="223" w:lineRule="auto"/>
        <w:ind w:left="1133" w:right="1713"/>
        <w:rPr>
          <w:rFonts w:asciiTheme="minorHAnsi" w:hAnsiTheme="minorHAnsi"/>
        </w:rPr>
      </w:pPr>
      <w:r w:rsidRPr="003E6966">
        <w:rPr>
          <w:rFonts w:asciiTheme="minorHAnsi" w:hAnsiTheme="minorHAnsi"/>
        </w:rPr>
        <w:t>a separate planning approval process may be required which would need to be informed by site investigation and consultation.</w:t>
      </w:r>
    </w:p>
    <w:p w14:paraId="3FA448F7" w14:textId="77777777" w:rsidR="00BE1038" w:rsidRPr="003E6966" w:rsidRDefault="008D5DB5">
      <w:pPr>
        <w:pStyle w:val="BodyText"/>
        <w:spacing w:before="171" w:line="223" w:lineRule="auto"/>
        <w:ind w:left="1133" w:right="1722"/>
        <w:rPr>
          <w:rFonts w:asciiTheme="minorHAnsi" w:hAnsiTheme="minorHAnsi"/>
        </w:rPr>
      </w:pPr>
      <w:r w:rsidRPr="003E6966">
        <w:rPr>
          <w:rFonts w:asciiTheme="minorHAnsi" w:hAnsiTheme="minorHAnsi"/>
        </w:rPr>
        <w:t>The laydown area(s) would be reinstated following works to their pre-project condition, or as agreed with the landholder. The nature of reinstatement and any improvement works would be agreed with the landowner and other stakeholders, potentially including (but not necessarily limited to) Council and VicRoads.</w:t>
      </w:r>
    </w:p>
    <w:p w14:paraId="1C901070" w14:textId="77777777" w:rsidR="00BE1038" w:rsidRPr="003E6966" w:rsidRDefault="00BE1038">
      <w:pPr>
        <w:spacing w:line="223" w:lineRule="auto"/>
        <w:rPr>
          <w:rFonts w:asciiTheme="minorHAnsi" w:hAnsiTheme="minorHAnsi"/>
        </w:rPr>
        <w:sectPr w:rsidR="00BE1038" w:rsidRPr="003E6966">
          <w:pgSz w:w="11910" w:h="16840"/>
          <w:pgMar w:top="980" w:right="0" w:bottom="720" w:left="0" w:header="0" w:footer="529" w:gutter="0"/>
          <w:cols w:space="720"/>
        </w:sectPr>
      </w:pPr>
    </w:p>
    <w:p w14:paraId="5DD350F5" w14:textId="77777777" w:rsidR="00BE1038" w:rsidRPr="003E6966" w:rsidRDefault="00BE1038">
      <w:pPr>
        <w:pStyle w:val="BodyText"/>
        <w:rPr>
          <w:rFonts w:asciiTheme="minorHAnsi" w:hAnsiTheme="minorHAnsi"/>
          <w:sz w:val="20"/>
        </w:rPr>
      </w:pPr>
    </w:p>
    <w:p w14:paraId="0ED5B0A8" w14:textId="77777777" w:rsidR="00BE1038" w:rsidRPr="003E6966" w:rsidRDefault="00BE1038">
      <w:pPr>
        <w:pStyle w:val="BodyText"/>
        <w:rPr>
          <w:rFonts w:asciiTheme="minorHAnsi" w:hAnsiTheme="minorHAnsi"/>
          <w:sz w:val="20"/>
        </w:rPr>
      </w:pPr>
    </w:p>
    <w:p w14:paraId="36E6D4DB" w14:textId="77777777" w:rsidR="00BE1038" w:rsidRPr="003E6966" w:rsidRDefault="00BE1038">
      <w:pPr>
        <w:pStyle w:val="BodyText"/>
        <w:rPr>
          <w:rFonts w:asciiTheme="minorHAnsi" w:hAnsiTheme="minorHAnsi"/>
          <w:sz w:val="20"/>
        </w:rPr>
      </w:pPr>
    </w:p>
    <w:p w14:paraId="50809566" w14:textId="77777777" w:rsidR="00BE1038" w:rsidRPr="003E6966" w:rsidRDefault="00BE1038">
      <w:pPr>
        <w:pStyle w:val="BodyText"/>
        <w:rPr>
          <w:rFonts w:asciiTheme="minorHAnsi" w:hAnsiTheme="minorHAnsi"/>
          <w:sz w:val="20"/>
        </w:rPr>
      </w:pPr>
    </w:p>
    <w:p w14:paraId="6FF03A9A" w14:textId="77777777" w:rsidR="00BE1038" w:rsidRPr="003E6966" w:rsidRDefault="00BE1038">
      <w:pPr>
        <w:pStyle w:val="BodyText"/>
        <w:rPr>
          <w:rFonts w:asciiTheme="minorHAnsi" w:hAnsiTheme="minorHAnsi"/>
          <w:sz w:val="20"/>
        </w:rPr>
      </w:pPr>
    </w:p>
    <w:p w14:paraId="6E0509E6" w14:textId="77777777" w:rsidR="00BE1038" w:rsidRPr="003E6966" w:rsidRDefault="00BE1038">
      <w:pPr>
        <w:pStyle w:val="BodyText"/>
        <w:rPr>
          <w:rFonts w:asciiTheme="minorHAnsi" w:hAnsiTheme="minorHAnsi"/>
          <w:sz w:val="20"/>
        </w:rPr>
      </w:pPr>
    </w:p>
    <w:p w14:paraId="5259A262" w14:textId="77777777" w:rsidR="00BE1038" w:rsidRPr="003E6966" w:rsidRDefault="00BE1038">
      <w:pPr>
        <w:pStyle w:val="BodyText"/>
        <w:rPr>
          <w:rFonts w:asciiTheme="minorHAnsi" w:hAnsiTheme="minorHAnsi"/>
          <w:sz w:val="20"/>
        </w:rPr>
      </w:pPr>
    </w:p>
    <w:p w14:paraId="53B75DBF" w14:textId="77777777" w:rsidR="00BE1038" w:rsidRPr="003E6966" w:rsidRDefault="00BE1038">
      <w:pPr>
        <w:pStyle w:val="BodyText"/>
        <w:rPr>
          <w:rFonts w:asciiTheme="minorHAnsi" w:hAnsiTheme="minorHAnsi"/>
          <w:sz w:val="20"/>
        </w:rPr>
      </w:pPr>
    </w:p>
    <w:p w14:paraId="3C94418D" w14:textId="77777777" w:rsidR="00BE1038" w:rsidRPr="003E6966" w:rsidRDefault="00BE1038">
      <w:pPr>
        <w:pStyle w:val="BodyText"/>
        <w:rPr>
          <w:rFonts w:asciiTheme="minorHAnsi" w:hAnsiTheme="minorHAnsi"/>
          <w:sz w:val="20"/>
        </w:rPr>
      </w:pPr>
    </w:p>
    <w:p w14:paraId="1EA39DE9" w14:textId="77777777" w:rsidR="00BE1038" w:rsidRPr="003E6966" w:rsidRDefault="00BE1038">
      <w:pPr>
        <w:pStyle w:val="BodyText"/>
        <w:rPr>
          <w:rFonts w:asciiTheme="minorHAnsi" w:hAnsiTheme="minorHAnsi"/>
          <w:sz w:val="20"/>
        </w:rPr>
      </w:pPr>
    </w:p>
    <w:p w14:paraId="05EDA567" w14:textId="77777777" w:rsidR="00BE1038" w:rsidRPr="003E6966" w:rsidRDefault="00BE1038">
      <w:pPr>
        <w:pStyle w:val="BodyText"/>
        <w:rPr>
          <w:rFonts w:asciiTheme="minorHAnsi" w:hAnsiTheme="minorHAnsi"/>
          <w:sz w:val="20"/>
        </w:rPr>
      </w:pPr>
    </w:p>
    <w:p w14:paraId="08EF04E9" w14:textId="77777777" w:rsidR="00BE1038" w:rsidRPr="003E6966" w:rsidRDefault="00BE1038">
      <w:pPr>
        <w:pStyle w:val="BodyText"/>
        <w:rPr>
          <w:rFonts w:asciiTheme="minorHAnsi" w:hAnsiTheme="minorHAnsi"/>
          <w:sz w:val="20"/>
        </w:rPr>
      </w:pPr>
    </w:p>
    <w:p w14:paraId="549C23BA" w14:textId="77777777" w:rsidR="00BE1038" w:rsidRPr="003E6966" w:rsidRDefault="00BE1038">
      <w:pPr>
        <w:pStyle w:val="BodyText"/>
        <w:rPr>
          <w:rFonts w:asciiTheme="minorHAnsi" w:hAnsiTheme="minorHAnsi"/>
          <w:sz w:val="20"/>
        </w:rPr>
      </w:pPr>
    </w:p>
    <w:p w14:paraId="0513828C" w14:textId="77777777" w:rsidR="00BE1038" w:rsidRPr="003E6966" w:rsidRDefault="00BE1038">
      <w:pPr>
        <w:pStyle w:val="BodyText"/>
        <w:rPr>
          <w:rFonts w:asciiTheme="minorHAnsi" w:hAnsiTheme="minorHAnsi"/>
          <w:sz w:val="20"/>
        </w:rPr>
      </w:pPr>
    </w:p>
    <w:p w14:paraId="5883DE85" w14:textId="77777777" w:rsidR="00BE1038" w:rsidRPr="003E6966" w:rsidRDefault="00BE1038">
      <w:pPr>
        <w:pStyle w:val="BodyText"/>
        <w:rPr>
          <w:rFonts w:asciiTheme="minorHAnsi" w:hAnsiTheme="minorHAnsi"/>
          <w:sz w:val="20"/>
        </w:rPr>
      </w:pPr>
    </w:p>
    <w:p w14:paraId="55FC6DDB" w14:textId="77777777" w:rsidR="00BE1038" w:rsidRPr="003E6966" w:rsidRDefault="00BE1038">
      <w:pPr>
        <w:pStyle w:val="BodyText"/>
        <w:rPr>
          <w:rFonts w:asciiTheme="minorHAnsi" w:hAnsiTheme="minorHAnsi"/>
          <w:sz w:val="20"/>
        </w:rPr>
      </w:pPr>
    </w:p>
    <w:p w14:paraId="500F46B8" w14:textId="77777777" w:rsidR="00BE1038" w:rsidRPr="003E6966" w:rsidRDefault="00BE1038">
      <w:pPr>
        <w:pStyle w:val="BodyText"/>
        <w:rPr>
          <w:rFonts w:asciiTheme="minorHAnsi" w:hAnsiTheme="minorHAnsi"/>
          <w:sz w:val="20"/>
        </w:rPr>
      </w:pPr>
    </w:p>
    <w:p w14:paraId="7518EAB7" w14:textId="77777777" w:rsidR="00BE1038" w:rsidRPr="003E6966" w:rsidRDefault="00BE1038">
      <w:pPr>
        <w:pStyle w:val="BodyText"/>
        <w:rPr>
          <w:rFonts w:asciiTheme="minorHAnsi" w:hAnsiTheme="minorHAnsi"/>
          <w:sz w:val="20"/>
        </w:rPr>
      </w:pPr>
    </w:p>
    <w:p w14:paraId="57F16192" w14:textId="77777777" w:rsidR="00BE1038" w:rsidRPr="003E6966" w:rsidRDefault="00BE1038">
      <w:pPr>
        <w:pStyle w:val="BodyText"/>
        <w:rPr>
          <w:rFonts w:asciiTheme="minorHAnsi" w:hAnsiTheme="minorHAnsi"/>
          <w:sz w:val="20"/>
        </w:rPr>
      </w:pPr>
    </w:p>
    <w:p w14:paraId="6238F7E0" w14:textId="77777777" w:rsidR="00BE1038" w:rsidRPr="003E6966" w:rsidRDefault="00BE1038">
      <w:pPr>
        <w:pStyle w:val="BodyText"/>
        <w:rPr>
          <w:rFonts w:asciiTheme="minorHAnsi" w:hAnsiTheme="minorHAnsi"/>
          <w:sz w:val="20"/>
        </w:rPr>
      </w:pPr>
    </w:p>
    <w:p w14:paraId="3E8A4469" w14:textId="77777777" w:rsidR="00BE1038" w:rsidRPr="003E6966" w:rsidRDefault="00BE1038">
      <w:pPr>
        <w:pStyle w:val="BodyText"/>
        <w:spacing w:before="1"/>
        <w:rPr>
          <w:rFonts w:asciiTheme="minorHAnsi" w:hAnsiTheme="minorHAnsi"/>
          <w:sz w:val="26"/>
        </w:rPr>
      </w:pPr>
    </w:p>
    <w:p w14:paraId="596F4988" w14:textId="77777777" w:rsidR="00BE1038" w:rsidRPr="003E6966" w:rsidRDefault="000A161B">
      <w:pPr>
        <w:pStyle w:val="Heading2"/>
        <w:numPr>
          <w:ilvl w:val="2"/>
          <w:numId w:val="5"/>
        </w:numPr>
        <w:tabs>
          <w:tab w:val="left" w:pos="2754"/>
          <w:tab w:val="left" w:pos="2755"/>
        </w:tabs>
        <w:spacing w:before="86"/>
        <w:ind w:left="2754"/>
        <w:jc w:val="left"/>
        <w:rPr>
          <w:rFonts w:asciiTheme="minorHAnsi" w:hAnsiTheme="minorHAnsi"/>
        </w:rPr>
      </w:pPr>
      <w:r>
        <w:rPr>
          <w:rFonts w:asciiTheme="minorHAnsi" w:hAnsiTheme="minorHAnsi"/>
        </w:rPr>
        <w:pict w14:anchorId="45E4CC09">
          <v:group id="_x0000_s6328" style="position:absolute;left:0;text-align:left;margin-left:0;margin-top:-275.75pt;width:595.8pt;height:253.3pt;z-index:251676160;mso-position-horizontal-relative:page" coordorigin=",-5516" coordsize="11916,5066">
            <v:shape id="_x0000_s6332" type="#_x0000_t75" style="position:absolute;top:-5506;width:11906;height:5046">
              <v:imagedata r:id="rId18" o:title=""/>
            </v:shape>
            <v:shape id="_x0000_s6331" style="position:absolute;left:8780;top:-2889;width:3126;height:2429" coordorigin="8780,-2888" coordsize="3126,2429" path="m9832,-2888l8780,-460r3126,l11906,-916,9832,-2888xe" fillcolor="#48b9c7" stroked="f">
              <v:fill opacity="19660f"/>
              <v:path arrowok="t"/>
            </v:shape>
            <v:line id="_x0000_s6330" style="position:absolute" from="11906,-922" to="7086,-5506" strokecolor="white" strokeweight="1pt"/>
            <v:line id="_x0000_s6329" style="position:absolute" from="10964,-5506" to="8775,-460" strokecolor="white" strokeweight="1pt"/>
            <w10:wrap anchorx="page"/>
          </v:group>
        </w:pict>
      </w:r>
      <w:bookmarkStart w:id="62" w:name="2.7.5_Indicative_construction_schedule"/>
      <w:bookmarkStart w:id="63" w:name="_bookmark23"/>
      <w:bookmarkEnd w:id="62"/>
      <w:bookmarkEnd w:id="63"/>
      <w:r w:rsidR="008D5DB5" w:rsidRPr="003E6966">
        <w:rPr>
          <w:rFonts w:asciiTheme="minorHAnsi" w:hAnsiTheme="minorHAnsi"/>
          <w:color w:val="3E8B94"/>
        </w:rPr>
        <w:t>Indicativ</w:t>
      </w:r>
      <w:bookmarkStart w:id="64" w:name="_Ref496709960"/>
      <w:bookmarkStart w:id="65" w:name="_bookmark24"/>
      <w:bookmarkEnd w:id="64"/>
      <w:bookmarkEnd w:id="65"/>
      <w:r w:rsidR="008D5DB5" w:rsidRPr="003E6966">
        <w:rPr>
          <w:rFonts w:asciiTheme="minorHAnsi" w:hAnsiTheme="minorHAnsi"/>
          <w:color w:val="3E8B94"/>
        </w:rPr>
        <w:t>e construction</w:t>
      </w:r>
      <w:r w:rsidR="008D5DB5" w:rsidRPr="003E6966">
        <w:rPr>
          <w:rFonts w:asciiTheme="minorHAnsi" w:hAnsiTheme="minorHAnsi"/>
          <w:color w:val="3E8B94"/>
          <w:spacing w:val="-2"/>
        </w:rPr>
        <w:t xml:space="preserve"> </w:t>
      </w:r>
      <w:r w:rsidR="008D5DB5" w:rsidRPr="003E6966">
        <w:rPr>
          <w:rFonts w:asciiTheme="minorHAnsi" w:hAnsiTheme="minorHAnsi"/>
          <w:color w:val="3E8B94"/>
        </w:rPr>
        <w:t>schedule</w:t>
      </w:r>
    </w:p>
    <w:p w14:paraId="1D64DAFF" w14:textId="77777777" w:rsidR="00BE1038" w:rsidRPr="003E6966" w:rsidRDefault="008D5DB5">
      <w:pPr>
        <w:pStyle w:val="BodyText"/>
        <w:spacing w:before="106"/>
        <w:ind w:left="1700"/>
        <w:rPr>
          <w:rFonts w:asciiTheme="minorHAnsi" w:hAnsiTheme="minorHAnsi"/>
        </w:rPr>
      </w:pPr>
      <w:r w:rsidRPr="003E6966">
        <w:rPr>
          <w:rFonts w:asciiTheme="minorHAnsi" w:hAnsiTheme="minorHAnsi"/>
        </w:rPr>
        <w:t xml:space="preserve">An indicative construction schedule for the concurrent delivery of both projects is shown in </w:t>
      </w:r>
      <w:hyperlink w:anchor="_bookmark25" w:history="1">
        <w:r w:rsidRPr="003E6966">
          <w:rPr>
            <w:rFonts w:asciiTheme="minorHAnsi" w:hAnsiTheme="minorHAnsi"/>
          </w:rPr>
          <w:t>Figure 2.8</w:t>
        </w:r>
      </w:hyperlink>
      <w:r w:rsidRPr="003E6966">
        <w:rPr>
          <w:rFonts w:asciiTheme="minorHAnsi" w:hAnsiTheme="minorHAnsi"/>
        </w:rPr>
        <w:t>.</w:t>
      </w:r>
    </w:p>
    <w:p w14:paraId="41323464" w14:textId="77777777" w:rsidR="00BE1038" w:rsidRPr="003E6966" w:rsidRDefault="00BE1038">
      <w:pPr>
        <w:pStyle w:val="BodyText"/>
        <w:spacing w:before="12"/>
        <w:rPr>
          <w:rFonts w:asciiTheme="minorHAnsi" w:hAnsiTheme="minorHAnsi"/>
          <w:sz w:val="20"/>
        </w:rPr>
      </w:pPr>
    </w:p>
    <w:p w14:paraId="3E10AC4E" w14:textId="77777777" w:rsidR="00BE1038" w:rsidRPr="00FD1EDE" w:rsidRDefault="008D5DB5">
      <w:pPr>
        <w:pStyle w:val="Heading5"/>
        <w:tabs>
          <w:tab w:val="left" w:pos="3004"/>
        </w:tabs>
        <w:rPr>
          <w:rFonts w:asciiTheme="minorHAnsi" w:hAnsiTheme="minorHAnsi"/>
          <w:b/>
        </w:rPr>
      </w:pPr>
      <w:r w:rsidRPr="00FD1EDE">
        <w:rPr>
          <w:rFonts w:asciiTheme="minorHAnsi" w:hAnsiTheme="minorHAnsi"/>
          <w:b/>
        </w:rPr>
        <w:t>Figure</w:t>
      </w:r>
      <w:r w:rsidRPr="00FD1EDE">
        <w:rPr>
          <w:rFonts w:asciiTheme="minorHAnsi" w:hAnsiTheme="minorHAnsi"/>
          <w:b/>
          <w:spacing w:val="-3"/>
        </w:rPr>
        <w:t xml:space="preserve"> </w:t>
      </w:r>
      <w:r w:rsidRPr="00FD1EDE">
        <w:rPr>
          <w:rFonts w:asciiTheme="minorHAnsi" w:hAnsiTheme="minorHAnsi"/>
          <w:b/>
        </w:rPr>
        <w:t>2.8</w:t>
      </w:r>
      <w:r w:rsidRPr="00FD1EDE">
        <w:rPr>
          <w:rFonts w:asciiTheme="minorHAnsi" w:hAnsiTheme="minorHAnsi"/>
          <w:b/>
        </w:rPr>
        <w:tab/>
        <w:t>Indicative c</w:t>
      </w:r>
      <w:bookmarkStart w:id="66" w:name="_bookmark25"/>
      <w:bookmarkEnd w:id="66"/>
      <w:r w:rsidRPr="00FD1EDE">
        <w:rPr>
          <w:rFonts w:asciiTheme="minorHAnsi" w:hAnsiTheme="minorHAnsi"/>
          <w:b/>
        </w:rPr>
        <w:t>onstruction</w:t>
      </w:r>
      <w:r w:rsidRPr="00FD1EDE">
        <w:rPr>
          <w:rFonts w:asciiTheme="minorHAnsi" w:hAnsiTheme="minorHAnsi"/>
          <w:b/>
          <w:spacing w:val="-2"/>
        </w:rPr>
        <w:t xml:space="preserve"> </w:t>
      </w:r>
      <w:r w:rsidRPr="00FD1EDE">
        <w:rPr>
          <w:rFonts w:asciiTheme="minorHAnsi" w:hAnsiTheme="minorHAnsi"/>
          <w:b/>
        </w:rPr>
        <w:t>schedule</w:t>
      </w:r>
    </w:p>
    <w:p w14:paraId="20AF0D38" w14:textId="77777777" w:rsidR="00BE1038" w:rsidRPr="003E6966" w:rsidRDefault="00BE1038">
      <w:pPr>
        <w:pStyle w:val="BodyText"/>
        <w:spacing w:before="7"/>
        <w:rPr>
          <w:rFonts w:asciiTheme="minorHAnsi" w:hAnsiTheme="minorHAnsi"/>
          <w:sz w:val="22"/>
        </w:r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96"/>
        <w:gridCol w:w="364"/>
        <w:gridCol w:w="364"/>
        <w:gridCol w:w="364"/>
        <w:gridCol w:w="364"/>
        <w:gridCol w:w="364"/>
        <w:gridCol w:w="364"/>
        <w:gridCol w:w="364"/>
        <w:gridCol w:w="364"/>
        <w:gridCol w:w="364"/>
        <w:gridCol w:w="364"/>
        <w:gridCol w:w="364"/>
        <w:gridCol w:w="364"/>
        <w:gridCol w:w="364"/>
        <w:gridCol w:w="364"/>
        <w:gridCol w:w="364"/>
        <w:gridCol w:w="364"/>
        <w:gridCol w:w="364"/>
        <w:gridCol w:w="364"/>
      </w:tblGrid>
      <w:tr w:rsidR="00BE1038" w:rsidRPr="003E6966" w14:paraId="55A001E8" w14:textId="77777777">
        <w:trPr>
          <w:trHeight w:val="465"/>
        </w:trPr>
        <w:tc>
          <w:tcPr>
            <w:tcW w:w="2496" w:type="dxa"/>
            <w:shd w:val="clear" w:color="auto" w:fill="3E8B94"/>
          </w:tcPr>
          <w:p w14:paraId="769AF1DC" w14:textId="77777777" w:rsidR="00BE1038" w:rsidRPr="003E6966" w:rsidRDefault="008D5DB5">
            <w:pPr>
              <w:pStyle w:val="TableParagraph"/>
              <w:spacing w:before="105"/>
              <w:ind w:left="113"/>
              <w:rPr>
                <w:rFonts w:asciiTheme="minorHAnsi" w:hAnsiTheme="minorHAnsi"/>
                <w:sz w:val="19"/>
              </w:rPr>
            </w:pPr>
            <w:r w:rsidRPr="003E6966">
              <w:rPr>
                <w:rFonts w:asciiTheme="minorHAnsi" w:hAnsiTheme="minorHAnsi"/>
                <w:color w:val="FFFFFF"/>
                <w:sz w:val="19"/>
              </w:rPr>
              <w:t>Month</w:t>
            </w:r>
          </w:p>
        </w:tc>
        <w:tc>
          <w:tcPr>
            <w:tcW w:w="364" w:type="dxa"/>
            <w:shd w:val="clear" w:color="auto" w:fill="3E8B94"/>
          </w:tcPr>
          <w:p w14:paraId="313D80EE" w14:textId="77777777" w:rsidR="00BE1038" w:rsidRPr="003E6966" w:rsidRDefault="008D5DB5">
            <w:pPr>
              <w:pStyle w:val="TableParagraph"/>
              <w:spacing w:before="105"/>
              <w:ind w:left="131"/>
              <w:rPr>
                <w:rFonts w:asciiTheme="minorHAnsi" w:hAnsiTheme="minorHAnsi"/>
                <w:sz w:val="19"/>
              </w:rPr>
            </w:pPr>
            <w:r w:rsidRPr="003E6966">
              <w:rPr>
                <w:rFonts w:asciiTheme="minorHAnsi" w:hAnsiTheme="minorHAnsi"/>
                <w:color w:val="FFFFFF"/>
                <w:sz w:val="19"/>
              </w:rPr>
              <w:t>1</w:t>
            </w:r>
          </w:p>
        </w:tc>
        <w:tc>
          <w:tcPr>
            <w:tcW w:w="364" w:type="dxa"/>
            <w:shd w:val="clear" w:color="auto" w:fill="3E8B94"/>
          </w:tcPr>
          <w:p w14:paraId="1F87F59E" w14:textId="77777777" w:rsidR="00BE1038" w:rsidRPr="003E6966" w:rsidRDefault="008D5DB5">
            <w:pPr>
              <w:pStyle w:val="TableParagraph"/>
              <w:spacing w:before="105"/>
              <w:ind w:left="131"/>
              <w:rPr>
                <w:rFonts w:asciiTheme="minorHAnsi" w:hAnsiTheme="minorHAnsi"/>
                <w:sz w:val="19"/>
              </w:rPr>
            </w:pPr>
            <w:r w:rsidRPr="003E6966">
              <w:rPr>
                <w:rFonts w:asciiTheme="minorHAnsi" w:hAnsiTheme="minorHAnsi"/>
                <w:color w:val="FFFFFF"/>
                <w:sz w:val="19"/>
              </w:rPr>
              <w:t>2</w:t>
            </w:r>
          </w:p>
        </w:tc>
        <w:tc>
          <w:tcPr>
            <w:tcW w:w="364" w:type="dxa"/>
            <w:shd w:val="clear" w:color="auto" w:fill="3E8B94"/>
          </w:tcPr>
          <w:p w14:paraId="3DE668FE" w14:textId="77777777" w:rsidR="00BE1038" w:rsidRPr="003E6966" w:rsidRDefault="008D5DB5">
            <w:pPr>
              <w:pStyle w:val="TableParagraph"/>
              <w:spacing w:before="105"/>
              <w:ind w:left="131"/>
              <w:rPr>
                <w:rFonts w:asciiTheme="minorHAnsi" w:hAnsiTheme="minorHAnsi"/>
                <w:sz w:val="19"/>
              </w:rPr>
            </w:pPr>
            <w:r w:rsidRPr="003E6966">
              <w:rPr>
                <w:rFonts w:asciiTheme="minorHAnsi" w:hAnsiTheme="minorHAnsi"/>
                <w:color w:val="FFFFFF"/>
                <w:sz w:val="19"/>
              </w:rPr>
              <w:t>3</w:t>
            </w:r>
          </w:p>
        </w:tc>
        <w:tc>
          <w:tcPr>
            <w:tcW w:w="364" w:type="dxa"/>
            <w:shd w:val="clear" w:color="auto" w:fill="3E8B94"/>
          </w:tcPr>
          <w:p w14:paraId="4B56B3C3" w14:textId="77777777" w:rsidR="00BE1038" w:rsidRPr="003E6966" w:rsidRDefault="008D5DB5">
            <w:pPr>
              <w:pStyle w:val="TableParagraph"/>
              <w:spacing w:before="105"/>
              <w:ind w:left="131"/>
              <w:rPr>
                <w:rFonts w:asciiTheme="minorHAnsi" w:hAnsiTheme="minorHAnsi"/>
                <w:sz w:val="19"/>
              </w:rPr>
            </w:pPr>
            <w:r w:rsidRPr="003E6966">
              <w:rPr>
                <w:rFonts w:asciiTheme="minorHAnsi" w:hAnsiTheme="minorHAnsi"/>
                <w:color w:val="FFFFFF"/>
                <w:sz w:val="19"/>
              </w:rPr>
              <w:t>4</w:t>
            </w:r>
          </w:p>
        </w:tc>
        <w:tc>
          <w:tcPr>
            <w:tcW w:w="364" w:type="dxa"/>
            <w:shd w:val="clear" w:color="auto" w:fill="3E8B94"/>
          </w:tcPr>
          <w:p w14:paraId="583B115C" w14:textId="77777777" w:rsidR="00BE1038" w:rsidRPr="003E6966" w:rsidRDefault="008D5DB5">
            <w:pPr>
              <w:pStyle w:val="TableParagraph"/>
              <w:spacing w:before="105"/>
              <w:ind w:left="131"/>
              <w:rPr>
                <w:rFonts w:asciiTheme="minorHAnsi" w:hAnsiTheme="minorHAnsi"/>
                <w:sz w:val="19"/>
              </w:rPr>
            </w:pPr>
            <w:r w:rsidRPr="003E6966">
              <w:rPr>
                <w:rFonts w:asciiTheme="minorHAnsi" w:hAnsiTheme="minorHAnsi"/>
                <w:color w:val="FFFFFF"/>
                <w:sz w:val="19"/>
              </w:rPr>
              <w:t>5</w:t>
            </w:r>
          </w:p>
        </w:tc>
        <w:tc>
          <w:tcPr>
            <w:tcW w:w="364" w:type="dxa"/>
            <w:shd w:val="clear" w:color="auto" w:fill="3E8B94"/>
          </w:tcPr>
          <w:p w14:paraId="6D15E83C" w14:textId="77777777" w:rsidR="00BE1038" w:rsidRPr="003E6966" w:rsidRDefault="008D5DB5">
            <w:pPr>
              <w:pStyle w:val="TableParagraph"/>
              <w:spacing w:before="105"/>
              <w:ind w:left="132"/>
              <w:rPr>
                <w:rFonts w:asciiTheme="minorHAnsi" w:hAnsiTheme="minorHAnsi"/>
                <w:sz w:val="19"/>
              </w:rPr>
            </w:pPr>
            <w:r w:rsidRPr="003E6966">
              <w:rPr>
                <w:rFonts w:asciiTheme="minorHAnsi" w:hAnsiTheme="minorHAnsi"/>
                <w:color w:val="FFFFFF"/>
                <w:sz w:val="19"/>
              </w:rPr>
              <w:t>6</w:t>
            </w:r>
          </w:p>
        </w:tc>
        <w:tc>
          <w:tcPr>
            <w:tcW w:w="364" w:type="dxa"/>
            <w:shd w:val="clear" w:color="auto" w:fill="3E8B94"/>
          </w:tcPr>
          <w:p w14:paraId="7C7B42A0" w14:textId="77777777" w:rsidR="00BE1038" w:rsidRPr="003E6966" w:rsidRDefault="008D5DB5">
            <w:pPr>
              <w:pStyle w:val="TableParagraph"/>
              <w:spacing w:before="105"/>
              <w:ind w:left="132"/>
              <w:rPr>
                <w:rFonts w:asciiTheme="minorHAnsi" w:hAnsiTheme="minorHAnsi"/>
                <w:sz w:val="19"/>
              </w:rPr>
            </w:pPr>
            <w:r w:rsidRPr="003E6966">
              <w:rPr>
                <w:rFonts w:asciiTheme="minorHAnsi" w:hAnsiTheme="minorHAnsi"/>
                <w:color w:val="FFFFFF"/>
                <w:sz w:val="19"/>
              </w:rPr>
              <w:t>7</w:t>
            </w:r>
          </w:p>
        </w:tc>
        <w:tc>
          <w:tcPr>
            <w:tcW w:w="364" w:type="dxa"/>
            <w:shd w:val="clear" w:color="auto" w:fill="3E8B94"/>
          </w:tcPr>
          <w:p w14:paraId="1FB7E5A5" w14:textId="77777777" w:rsidR="00BE1038" w:rsidRPr="003E6966" w:rsidRDefault="008D5DB5">
            <w:pPr>
              <w:pStyle w:val="TableParagraph"/>
              <w:spacing w:before="105"/>
              <w:ind w:left="132"/>
              <w:rPr>
                <w:rFonts w:asciiTheme="minorHAnsi" w:hAnsiTheme="minorHAnsi"/>
                <w:sz w:val="19"/>
              </w:rPr>
            </w:pPr>
            <w:r w:rsidRPr="003E6966">
              <w:rPr>
                <w:rFonts w:asciiTheme="minorHAnsi" w:hAnsiTheme="minorHAnsi"/>
                <w:color w:val="FFFFFF"/>
                <w:sz w:val="19"/>
              </w:rPr>
              <w:t>8</w:t>
            </w:r>
          </w:p>
        </w:tc>
        <w:tc>
          <w:tcPr>
            <w:tcW w:w="364" w:type="dxa"/>
            <w:shd w:val="clear" w:color="auto" w:fill="3E8B94"/>
          </w:tcPr>
          <w:p w14:paraId="6CF1A59C" w14:textId="77777777" w:rsidR="00BE1038" w:rsidRPr="003E6966" w:rsidRDefault="008D5DB5">
            <w:pPr>
              <w:pStyle w:val="TableParagraph"/>
              <w:spacing w:before="105"/>
              <w:ind w:left="132"/>
              <w:rPr>
                <w:rFonts w:asciiTheme="minorHAnsi" w:hAnsiTheme="minorHAnsi"/>
                <w:sz w:val="19"/>
              </w:rPr>
            </w:pPr>
            <w:r w:rsidRPr="003E6966">
              <w:rPr>
                <w:rFonts w:asciiTheme="minorHAnsi" w:hAnsiTheme="minorHAnsi"/>
                <w:color w:val="FFFFFF"/>
                <w:sz w:val="19"/>
              </w:rPr>
              <w:t>9</w:t>
            </w:r>
          </w:p>
        </w:tc>
        <w:tc>
          <w:tcPr>
            <w:tcW w:w="364" w:type="dxa"/>
            <w:shd w:val="clear" w:color="auto" w:fill="3E8B94"/>
          </w:tcPr>
          <w:p w14:paraId="0D6B3422" w14:textId="77777777" w:rsidR="00BE1038" w:rsidRPr="003E6966" w:rsidRDefault="008D5DB5">
            <w:pPr>
              <w:pStyle w:val="TableParagraph"/>
              <w:spacing w:before="105"/>
              <w:ind w:left="82"/>
              <w:rPr>
                <w:rFonts w:asciiTheme="minorHAnsi" w:hAnsiTheme="minorHAnsi"/>
                <w:sz w:val="19"/>
              </w:rPr>
            </w:pPr>
            <w:r w:rsidRPr="003E6966">
              <w:rPr>
                <w:rFonts w:asciiTheme="minorHAnsi" w:hAnsiTheme="minorHAnsi"/>
                <w:color w:val="FFFFFF"/>
                <w:sz w:val="19"/>
              </w:rPr>
              <w:t>10</w:t>
            </w:r>
          </w:p>
        </w:tc>
        <w:tc>
          <w:tcPr>
            <w:tcW w:w="364" w:type="dxa"/>
            <w:shd w:val="clear" w:color="auto" w:fill="3E8B94"/>
          </w:tcPr>
          <w:p w14:paraId="64BBA38A" w14:textId="77777777" w:rsidR="00BE1038" w:rsidRPr="003E6966" w:rsidRDefault="008D5DB5">
            <w:pPr>
              <w:pStyle w:val="TableParagraph"/>
              <w:spacing w:before="105"/>
              <w:ind w:left="82"/>
              <w:rPr>
                <w:rFonts w:asciiTheme="minorHAnsi" w:hAnsiTheme="minorHAnsi"/>
                <w:sz w:val="19"/>
              </w:rPr>
            </w:pPr>
            <w:r w:rsidRPr="003E6966">
              <w:rPr>
                <w:rFonts w:asciiTheme="minorHAnsi" w:hAnsiTheme="minorHAnsi"/>
                <w:color w:val="FFFFFF"/>
                <w:sz w:val="19"/>
              </w:rPr>
              <w:t>11</w:t>
            </w:r>
          </w:p>
        </w:tc>
        <w:tc>
          <w:tcPr>
            <w:tcW w:w="364" w:type="dxa"/>
            <w:shd w:val="clear" w:color="auto" w:fill="3E8B94"/>
          </w:tcPr>
          <w:p w14:paraId="0D7DBEE6" w14:textId="77777777" w:rsidR="00BE1038" w:rsidRPr="003E6966" w:rsidRDefault="008D5DB5">
            <w:pPr>
              <w:pStyle w:val="TableParagraph"/>
              <w:spacing w:before="105"/>
              <w:ind w:left="82"/>
              <w:rPr>
                <w:rFonts w:asciiTheme="minorHAnsi" w:hAnsiTheme="minorHAnsi"/>
                <w:sz w:val="19"/>
              </w:rPr>
            </w:pPr>
            <w:r w:rsidRPr="003E6966">
              <w:rPr>
                <w:rFonts w:asciiTheme="minorHAnsi" w:hAnsiTheme="minorHAnsi"/>
                <w:color w:val="FFFFFF"/>
                <w:sz w:val="19"/>
              </w:rPr>
              <w:t>12</w:t>
            </w:r>
          </w:p>
        </w:tc>
        <w:tc>
          <w:tcPr>
            <w:tcW w:w="364" w:type="dxa"/>
            <w:shd w:val="clear" w:color="auto" w:fill="3E8B94"/>
          </w:tcPr>
          <w:p w14:paraId="2C114842" w14:textId="77777777" w:rsidR="00BE1038" w:rsidRPr="003E6966" w:rsidRDefault="008D5DB5">
            <w:pPr>
              <w:pStyle w:val="TableParagraph"/>
              <w:spacing w:before="105"/>
              <w:ind w:left="82"/>
              <w:rPr>
                <w:rFonts w:asciiTheme="minorHAnsi" w:hAnsiTheme="minorHAnsi"/>
                <w:sz w:val="19"/>
              </w:rPr>
            </w:pPr>
            <w:r w:rsidRPr="003E6966">
              <w:rPr>
                <w:rFonts w:asciiTheme="minorHAnsi" w:hAnsiTheme="minorHAnsi"/>
                <w:color w:val="FFFFFF"/>
                <w:sz w:val="19"/>
              </w:rPr>
              <w:t>13</w:t>
            </w:r>
          </w:p>
        </w:tc>
        <w:tc>
          <w:tcPr>
            <w:tcW w:w="364" w:type="dxa"/>
            <w:shd w:val="clear" w:color="auto" w:fill="3E8B94"/>
          </w:tcPr>
          <w:p w14:paraId="2E0DE97D" w14:textId="77777777" w:rsidR="00BE1038" w:rsidRPr="003E6966" w:rsidRDefault="008D5DB5">
            <w:pPr>
              <w:pStyle w:val="TableParagraph"/>
              <w:spacing w:before="105"/>
              <w:ind w:left="82"/>
              <w:rPr>
                <w:rFonts w:asciiTheme="minorHAnsi" w:hAnsiTheme="minorHAnsi"/>
                <w:sz w:val="19"/>
              </w:rPr>
            </w:pPr>
            <w:r w:rsidRPr="003E6966">
              <w:rPr>
                <w:rFonts w:asciiTheme="minorHAnsi" w:hAnsiTheme="minorHAnsi"/>
                <w:color w:val="FFFFFF"/>
                <w:sz w:val="19"/>
              </w:rPr>
              <w:t>14</w:t>
            </w:r>
          </w:p>
        </w:tc>
        <w:tc>
          <w:tcPr>
            <w:tcW w:w="364" w:type="dxa"/>
            <w:shd w:val="clear" w:color="auto" w:fill="3E8B94"/>
          </w:tcPr>
          <w:p w14:paraId="66C32E42" w14:textId="77777777" w:rsidR="00BE1038" w:rsidRPr="003E6966" w:rsidRDefault="008D5DB5">
            <w:pPr>
              <w:pStyle w:val="TableParagraph"/>
              <w:spacing w:before="105"/>
              <w:ind w:left="82"/>
              <w:rPr>
                <w:rFonts w:asciiTheme="minorHAnsi" w:hAnsiTheme="minorHAnsi"/>
                <w:sz w:val="19"/>
              </w:rPr>
            </w:pPr>
            <w:r w:rsidRPr="003E6966">
              <w:rPr>
                <w:rFonts w:asciiTheme="minorHAnsi" w:hAnsiTheme="minorHAnsi"/>
                <w:color w:val="FFFFFF"/>
                <w:sz w:val="19"/>
              </w:rPr>
              <w:t>15</w:t>
            </w:r>
          </w:p>
        </w:tc>
        <w:tc>
          <w:tcPr>
            <w:tcW w:w="364" w:type="dxa"/>
            <w:shd w:val="clear" w:color="auto" w:fill="3E8B94"/>
          </w:tcPr>
          <w:p w14:paraId="68D28F9D" w14:textId="77777777" w:rsidR="00BE1038" w:rsidRPr="003E6966" w:rsidRDefault="008D5DB5">
            <w:pPr>
              <w:pStyle w:val="TableParagraph"/>
              <w:spacing w:before="105"/>
              <w:ind w:left="83"/>
              <w:rPr>
                <w:rFonts w:asciiTheme="minorHAnsi" w:hAnsiTheme="minorHAnsi"/>
                <w:sz w:val="19"/>
              </w:rPr>
            </w:pPr>
            <w:r w:rsidRPr="003E6966">
              <w:rPr>
                <w:rFonts w:asciiTheme="minorHAnsi" w:hAnsiTheme="minorHAnsi"/>
                <w:color w:val="FFFFFF"/>
                <w:sz w:val="19"/>
              </w:rPr>
              <w:t>16</w:t>
            </w:r>
          </w:p>
        </w:tc>
        <w:tc>
          <w:tcPr>
            <w:tcW w:w="364" w:type="dxa"/>
            <w:shd w:val="clear" w:color="auto" w:fill="3E8B94"/>
          </w:tcPr>
          <w:p w14:paraId="70DC5A9D" w14:textId="77777777" w:rsidR="00BE1038" w:rsidRPr="003E6966" w:rsidRDefault="008D5DB5">
            <w:pPr>
              <w:pStyle w:val="TableParagraph"/>
              <w:spacing w:before="105"/>
              <w:ind w:left="83"/>
              <w:rPr>
                <w:rFonts w:asciiTheme="minorHAnsi" w:hAnsiTheme="minorHAnsi"/>
                <w:sz w:val="19"/>
              </w:rPr>
            </w:pPr>
            <w:r w:rsidRPr="003E6966">
              <w:rPr>
                <w:rFonts w:asciiTheme="minorHAnsi" w:hAnsiTheme="minorHAnsi"/>
                <w:color w:val="FFFFFF"/>
                <w:sz w:val="19"/>
              </w:rPr>
              <w:t>17</w:t>
            </w:r>
          </w:p>
        </w:tc>
        <w:tc>
          <w:tcPr>
            <w:tcW w:w="364" w:type="dxa"/>
            <w:shd w:val="clear" w:color="auto" w:fill="3E8B94"/>
          </w:tcPr>
          <w:p w14:paraId="508D3E68" w14:textId="77777777" w:rsidR="00BE1038" w:rsidRPr="003E6966" w:rsidRDefault="008D5DB5">
            <w:pPr>
              <w:pStyle w:val="TableParagraph"/>
              <w:spacing w:before="105"/>
              <w:ind w:left="83"/>
              <w:rPr>
                <w:rFonts w:asciiTheme="minorHAnsi" w:hAnsiTheme="minorHAnsi"/>
                <w:sz w:val="19"/>
              </w:rPr>
            </w:pPr>
            <w:r w:rsidRPr="003E6966">
              <w:rPr>
                <w:rFonts w:asciiTheme="minorHAnsi" w:hAnsiTheme="minorHAnsi"/>
                <w:color w:val="FFFFFF"/>
                <w:sz w:val="19"/>
              </w:rPr>
              <w:t>18</w:t>
            </w:r>
          </w:p>
        </w:tc>
      </w:tr>
      <w:tr w:rsidR="00BE1038" w:rsidRPr="003E6966" w14:paraId="04805084" w14:textId="77777777">
        <w:trPr>
          <w:trHeight w:val="465"/>
        </w:trPr>
        <w:tc>
          <w:tcPr>
            <w:tcW w:w="2496" w:type="dxa"/>
            <w:shd w:val="clear" w:color="auto" w:fill="E8EEEF"/>
          </w:tcPr>
          <w:p w14:paraId="76761139" w14:textId="77777777" w:rsidR="00BE1038" w:rsidRPr="003E6966" w:rsidRDefault="008D5DB5">
            <w:pPr>
              <w:pStyle w:val="TableParagraph"/>
              <w:spacing w:before="105"/>
              <w:ind w:left="113"/>
              <w:rPr>
                <w:rFonts w:asciiTheme="minorHAnsi" w:hAnsiTheme="minorHAnsi"/>
                <w:sz w:val="19"/>
              </w:rPr>
            </w:pPr>
            <w:r w:rsidRPr="003E6966">
              <w:rPr>
                <w:rFonts w:asciiTheme="minorHAnsi" w:hAnsiTheme="minorHAnsi"/>
                <w:sz w:val="19"/>
              </w:rPr>
              <w:t>Laydown area(s) in use</w:t>
            </w:r>
          </w:p>
        </w:tc>
        <w:tc>
          <w:tcPr>
            <w:tcW w:w="364" w:type="dxa"/>
            <w:shd w:val="clear" w:color="auto" w:fill="48B9C7"/>
          </w:tcPr>
          <w:p w14:paraId="2A7F9FC9" w14:textId="77777777" w:rsidR="00BE1038" w:rsidRPr="003E6966" w:rsidRDefault="00BE1038">
            <w:pPr>
              <w:pStyle w:val="TableParagraph"/>
              <w:rPr>
                <w:rFonts w:asciiTheme="minorHAnsi" w:hAnsiTheme="minorHAnsi"/>
                <w:sz w:val="18"/>
              </w:rPr>
            </w:pPr>
          </w:p>
        </w:tc>
        <w:tc>
          <w:tcPr>
            <w:tcW w:w="364" w:type="dxa"/>
            <w:shd w:val="clear" w:color="auto" w:fill="48B9C7"/>
          </w:tcPr>
          <w:p w14:paraId="7D21A108" w14:textId="77777777" w:rsidR="00BE1038" w:rsidRPr="003E6966" w:rsidRDefault="00BE1038">
            <w:pPr>
              <w:pStyle w:val="TableParagraph"/>
              <w:rPr>
                <w:rFonts w:asciiTheme="minorHAnsi" w:hAnsiTheme="minorHAnsi"/>
                <w:sz w:val="18"/>
              </w:rPr>
            </w:pPr>
          </w:p>
        </w:tc>
        <w:tc>
          <w:tcPr>
            <w:tcW w:w="364" w:type="dxa"/>
            <w:shd w:val="clear" w:color="auto" w:fill="48B9C7"/>
          </w:tcPr>
          <w:p w14:paraId="0E2BA6E5" w14:textId="77777777" w:rsidR="00BE1038" w:rsidRPr="003E6966" w:rsidRDefault="00BE1038">
            <w:pPr>
              <w:pStyle w:val="TableParagraph"/>
              <w:rPr>
                <w:rFonts w:asciiTheme="minorHAnsi" w:hAnsiTheme="minorHAnsi"/>
                <w:sz w:val="18"/>
              </w:rPr>
            </w:pPr>
          </w:p>
        </w:tc>
        <w:tc>
          <w:tcPr>
            <w:tcW w:w="364" w:type="dxa"/>
            <w:shd w:val="clear" w:color="auto" w:fill="48B9C7"/>
          </w:tcPr>
          <w:p w14:paraId="3BAE63C0" w14:textId="77777777" w:rsidR="00BE1038" w:rsidRPr="003E6966" w:rsidRDefault="00BE1038">
            <w:pPr>
              <w:pStyle w:val="TableParagraph"/>
              <w:rPr>
                <w:rFonts w:asciiTheme="minorHAnsi" w:hAnsiTheme="minorHAnsi"/>
                <w:sz w:val="18"/>
              </w:rPr>
            </w:pPr>
          </w:p>
        </w:tc>
        <w:tc>
          <w:tcPr>
            <w:tcW w:w="364" w:type="dxa"/>
            <w:shd w:val="clear" w:color="auto" w:fill="48B9C7"/>
          </w:tcPr>
          <w:p w14:paraId="2C359E4F" w14:textId="77777777" w:rsidR="00BE1038" w:rsidRPr="003E6966" w:rsidRDefault="00BE1038">
            <w:pPr>
              <w:pStyle w:val="TableParagraph"/>
              <w:rPr>
                <w:rFonts w:asciiTheme="minorHAnsi" w:hAnsiTheme="minorHAnsi"/>
                <w:sz w:val="18"/>
              </w:rPr>
            </w:pPr>
          </w:p>
        </w:tc>
        <w:tc>
          <w:tcPr>
            <w:tcW w:w="364" w:type="dxa"/>
            <w:shd w:val="clear" w:color="auto" w:fill="48B9C7"/>
          </w:tcPr>
          <w:p w14:paraId="20070336" w14:textId="77777777" w:rsidR="00BE1038" w:rsidRPr="003E6966" w:rsidRDefault="00BE1038">
            <w:pPr>
              <w:pStyle w:val="TableParagraph"/>
              <w:rPr>
                <w:rFonts w:asciiTheme="minorHAnsi" w:hAnsiTheme="minorHAnsi"/>
                <w:sz w:val="18"/>
              </w:rPr>
            </w:pPr>
          </w:p>
        </w:tc>
        <w:tc>
          <w:tcPr>
            <w:tcW w:w="364" w:type="dxa"/>
            <w:shd w:val="clear" w:color="auto" w:fill="48B9C7"/>
          </w:tcPr>
          <w:p w14:paraId="4812DF2C" w14:textId="77777777" w:rsidR="00BE1038" w:rsidRPr="003E6966" w:rsidRDefault="00BE1038">
            <w:pPr>
              <w:pStyle w:val="TableParagraph"/>
              <w:rPr>
                <w:rFonts w:asciiTheme="minorHAnsi" w:hAnsiTheme="minorHAnsi"/>
                <w:sz w:val="18"/>
              </w:rPr>
            </w:pPr>
          </w:p>
        </w:tc>
        <w:tc>
          <w:tcPr>
            <w:tcW w:w="364" w:type="dxa"/>
            <w:shd w:val="clear" w:color="auto" w:fill="48B9C7"/>
          </w:tcPr>
          <w:p w14:paraId="17086970" w14:textId="77777777" w:rsidR="00BE1038" w:rsidRPr="003E6966" w:rsidRDefault="00BE1038">
            <w:pPr>
              <w:pStyle w:val="TableParagraph"/>
              <w:rPr>
                <w:rFonts w:asciiTheme="minorHAnsi" w:hAnsiTheme="minorHAnsi"/>
                <w:sz w:val="18"/>
              </w:rPr>
            </w:pPr>
          </w:p>
        </w:tc>
        <w:tc>
          <w:tcPr>
            <w:tcW w:w="364" w:type="dxa"/>
            <w:shd w:val="clear" w:color="auto" w:fill="48B9C7"/>
          </w:tcPr>
          <w:p w14:paraId="38C1A7FC" w14:textId="77777777" w:rsidR="00BE1038" w:rsidRPr="003E6966" w:rsidRDefault="00BE1038">
            <w:pPr>
              <w:pStyle w:val="TableParagraph"/>
              <w:rPr>
                <w:rFonts w:asciiTheme="minorHAnsi" w:hAnsiTheme="minorHAnsi"/>
                <w:sz w:val="18"/>
              </w:rPr>
            </w:pPr>
          </w:p>
        </w:tc>
        <w:tc>
          <w:tcPr>
            <w:tcW w:w="364" w:type="dxa"/>
            <w:shd w:val="clear" w:color="auto" w:fill="48B9C7"/>
          </w:tcPr>
          <w:p w14:paraId="78562E28" w14:textId="77777777" w:rsidR="00BE1038" w:rsidRPr="003E6966" w:rsidRDefault="00BE1038">
            <w:pPr>
              <w:pStyle w:val="TableParagraph"/>
              <w:rPr>
                <w:rFonts w:asciiTheme="minorHAnsi" w:hAnsiTheme="minorHAnsi"/>
                <w:sz w:val="18"/>
              </w:rPr>
            </w:pPr>
          </w:p>
        </w:tc>
        <w:tc>
          <w:tcPr>
            <w:tcW w:w="364" w:type="dxa"/>
            <w:shd w:val="clear" w:color="auto" w:fill="48B9C7"/>
          </w:tcPr>
          <w:p w14:paraId="1D35BCE7" w14:textId="77777777" w:rsidR="00BE1038" w:rsidRPr="003E6966" w:rsidRDefault="00BE1038">
            <w:pPr>
              <w:pStyle w:val="TableParagraph"/>
              <w:rPr>
                <w:rFonts w:asciiTheme="minorHAnsi" w:hAnsiTheme="minorHAnsi"/>
                <w:sz w:val="18"/>
              </w:rPr>
            </w:pPr>
          </w:p>
        </w:tc>
        <w:tc>
          <w:tcPr>
            <w:tcW w:w="364" w:type="dxa"/>
            <w:shd w:val="clear" w:color="auto" w:fill="48B9C7"/>
          </w:tcPr>
          <w:p w14:paraId="319CB3E0" w14:textId="77777777" w:rsidR="00BE1038" w:rsidRPr="003E6966" w:rsidRDefault="00BE1038">
            <w:pPr>
              <w:pStyle w:val="TableParagraph"/>
              <w:rPr>
                <w:rFonts w:asciiTheme="minorHAnsi" w:hAnsiTheme="minorHAnsi"/>
                <w:sz w:val="18"/>
              </w:rPr>
            </w:pPr>
          </w:p>
        </w:tc>
        <w:tc>
          <w:tcPr>
            <w:tcW w:w="364" w:type="dxa"/>
            <w:shd w:val="clear" w:color="auto" w:fill="48B9C7"/>
          </w:tcPr>
          <w:p w14:paraId="63AD5690" w14:textId="77777777" w:rsidR="00BE1038" w:rsidRPr="003E6966" w:rsidRDefault="00BE1038">
            <w:pPr>
              <w:pStyle w:val="TableParagraph"/>
              <w:rPr>
                <w:rFonts w:asciiTheme="minorHAnsi" w:hAnsiTheme="minorHAnsi"/>
                <w:sz w:val="18"/>
              </w:rPr>
            </w:pPr>
          </w:p>
        </w:tc>
        <w:tc>
          <w:tcPr>
            <w:tcW w:w="364" w:type="dxa"/>
            <w:shd w:val="clear" w:color="auto" w:fill="48B9C7"/>
          </w:tcPr>
          <w:p w14:paraId="0BDEC961" w14:textId="77777777" w:rsidR="00BE1038" w:rsidRPr="003E6966" w:rsidRDefault="00BE1038">
            <w:pPr>
              <w:pStyle w:val="TableParagraph"/>
              <w:rPr>
                <w:rFonts w:asciiTheme="minorHAnsi" w:hAnsiTheme="minorHAnsi"/>
                <w:sz w:val="18"/>
              </w:rPr>
            </w:pPr>
          </w:p>
        </w:tc>
        <w:tc>
          <w:tcPr>
            <w:tcW w:w="364" w:type="dxa"/>
            <w:shd w:val="clear" w:color="auto" w:fill="48B9C7"/>
          </w:tcPr>
          <w:p w14:paraId="7CE03366" w14:textId="77777777" w:rsidR="00BE1038" w:rsidRPr="003E6966" w:rsidRDefault="00BE1038">
            <w:pPr>
              <w:pStyle w:val="TableParagraph"/>
              <w:rPr>
                <w:rFonts w:asciiTheme="minorHAnsi" w:hAnsiTheme="minorHAnsi"/>
                <w:sz w:val="18"/>
              </w:rPr>
            </w:pPr>
          </w:p>
        </w:tc>
        <w:tc>
          <w:tcPr>
            <w:tcW w:w="364" w:type="dxa"/>
            <w:shd w:val="clear" w:color="auto" w:fill="48B9C7"/>
          </w:tcPr>
          <w:p w14:paraId="4020D3DB" w14:textId="77777777" w:rsidR="00BE1038" w:rsidRPr="003E6966" w:rsidRDefault="00BE1038">
            <w:pPr>
              <w:pStyle w:val="TableParagraph"/>
              <w:rPr>
                <w:rFonts w:asciiTheme="minorHAnsi" w:hAnsiTheme="minorHAnsi"/>
                <w:sz w:val="18"/>
              </w:rPr>
            </w:pPr>
          </w:p>
        </w:tc>
        <w:tc>
          <w:tcPr>
            <w:tcW w:w="364" w:type="dxa"/>
            <w:shd w:val="clear" w:color="auto" w:fill="48B9C7"/>
          </w:tcPr>
          <w:p w14:paraId="466C3F84" w14:textId="77777777" w:rsidR="00BE1038" w:rsidRPr="003E6966" w:rsidRDefault="00BE1038">
            <w:pPr>
              <w:pStyle w:val="TableParagraph"/>
              <w:rPr>
                <w:rFonts w:asciiTheme="minorHAnsi" w:hAnsiTheme="minorHAnsi"/>
                <w:sz w:val="18"/>
              </w:rPr>
            </w:pPr>
          </w:p>
        </w:tc>
        <w:tc>
          <w:tcPr>
            <w:tcW w:w="364" w:type="dxa"/>
            <w:shd w:val="clear" w:color="auto" w:fill="48B9C7"/>
          </w:tcPr>
          <w:p w14:paraId="41CD8551" w14:textId="77777777" w:rsidR="00BE1038" w:rsidRPr="003E6966" w:rsidRDefault="00BE1038">
            <w:pPr>
              <w:pStyle w:val="TableParagraph"/>
              <w:rPr>
                <w:rFonts w:asciiTheme="minorHAnsi" w:hAnsiTheme="minorHAnsi"/>
                <w:sz w:val="18"/>
              </w:rPr>
            </w:pPr>
          </w:p>
        </w:tc>
      </w:tr>
      <w:tr w:rsidR="00BE1038" w:rsidRPr="003E6966" w14:paraId="3D569CFC" w14:textId="77777777">
        <w:trPr>
          <w:trHeight w:val="465"/>
        </w:trPr>
        <w:tc>
          <w:tcPr>
            <w:tcW w:w="9048" w:type="dxa"/>
            <w:gridSpan w:val="19"/>
            <w:shd w:val="clear" w:color="auto" w:fill="A9C5CA"/>
          </w:tcPr>
          <w:p w14:paraId="499D947F" w14:textId="77777777" w:rsidR="00BE1038" w:rsidRPr="003E6966" w:rsidRDefault="008D5DB5">
            <w:pPr>
              <w:pStyle w:val="TableParagraph"/>
              <w:spacing w:before="105"/>
              <w:ind w:left="113"/>
              <w:rPr>
                <w:rFonts w:asciiTheme="minorHAnsi" w:hAnsiTheme="minorHAnsi"/>
                <w:sz w:val="19"/>
              </w:rPr>
            </w:pPr>
            <w:r w:rsidRPr="003E6966">
              <w:rPr>
                <w:rFonts w:asciiTheme="minorHAnsi" w:hAnsiTheme="minorHAnsi"/>
                <w:sz w:val="19"/>
              </w:rPr>
              <w:t>Site establishment and services relocation</w:t>
            </w:r>
          </w:p>
        </w:tc>
      </w:tr>
      <w:tr w:rsidR="00BE1038" w:rsidRPr="003E6966" w14:paraId="4250434E" w14:textId="77777777">
        <w:trPr>
          <w:trHeight w:val="465"/>
        </w:trPr>
        <w:tc>
          <w:tcPr>
            <w:tcW w:w="2496" w:type="dxa"/>
            <w:shd w:val="clear" w:color="auto" w:fill="E8EEEF"/>
          </w:tcPr>
          <w:p w14:paraId="3ED14903" w14:textId="77777777" w:rsidR="00BE1038" w:rsidRPr="003E6966" w:rsidRDefault="008D5DB5">
            <w:pPr>
              <w:pStyle w:val="TableParagraph"/>
              <w:spacing w:before="105"/>
              <w:ind w:left="113"/>
              <w:rPr>
                <w:rFonts w:asciiTheme="minorHAnsi" w:hAnsiTheme="minorHAnsi"/>
                <w:sz w:val="19"/>
              </w:rPr>
            </w:pPr>
            <w:r w:rsidRPr="003E6966">
              <w:rPr>
                <w:rFonts w:asciiTheme="minorHAnsi" w:hAnsiTheme="minorHAnsi"/>
                <w:sz w:val="19"/>
              </w:rPr>
              <w:t>Site establishment</w:t>
            </w:r>
          </w:p>
        </w:tc>
        <w:tc>
          <w:tcPr>
            <w:tcW w:w="364" w:type="dxa"/>
            <w:shd w:val="clear" w:color="auto" w:fill="48B9C7"/>
          </w:tcPr>
          <w:p w14:paraId="7DEACD48" w14:textId="77777777" w:rsidR="00BE1038" w:rsidRPr="003E6966" w:rsidRDefault="00BE1038">
            <w:pPr>
              <w:pStyle w:val="TableParagraph"/>
              <w:rPr>
                <w:rFonts w:asciiTheme="minorHAnsi" w:hAnsiTheme="minorHAnsi"/>
                <w:sz w:val="18"/>
              </w:rPr>
            </w:pPr>
          </w:p>
        </w:tc>
        <w:tc>
          <w:tcPr>
            <w:tcW w:w="364" w:type="dxa"/>
            <w:shd w:val="clear" w:color="auto" w:fill="E8EEEF"/>
          </w:tcPr>
          <w:p w14:paraId="33D23127" w14:textId="77777777" w:rsidR="00BE1038" w:rsidRPr="003E6966" w:rsidRDefault="00BE1038">
            <w:pPr>
              <w:pStyle w:val="TableParagraph"/>
              <w:rPr>
                <w:rFonts w:asciiTheme="minorHAnsi" w:hAnsiTheme="minorHAnsi"/>
                <w:sz w:val="18"/>
              </w:rPr>
            </w:pPr>
          </w:p>
        </w:tc>
        <w:tc>
          <w:tcPr>
            <w:tcW w:w="364" w:type="dxa"/>
            <w:shd w:val="clear" w:color="auto" w:fill="E8EEEF"/>
          </w:tcPr>
          <w:p w14:paraId="21B47186" w14:textId="77777777" w:rsidR="00BE1038" w:rsidRPr="003E6966" w:rsidRDefault="00BE1038">
            <w:pPr>
              <w:pStyle w:val="TableParagraph"/>
              <w:rPr>
                <w:rFonts w:asciiTheme="minorHAnsi" w:hAnsiTheme="minorHAnsi"/>
                <w:sz w:val="18"/>
              </w:rPr>
            </w:pPr>
          </w:p>
        </w:tc>
        <w:tc>
          <w:tcPr>
            <w:tcW w:w="364" w:type="dxa"/>
            <w:shd w:val="clear" w:color="auto" w:fill="E8EEEF"/>
          </w:tcPr>
          <w:p w14:paraId="2273D8AE" w14:textId="77777777" w:rsidR="00BE1038" w:rsidRPr="003E6966" w:rsidRDefault="00BE1038">
            <w:pPr>
              <w:pStyle w:val="TableParagraph"/>
              <w:rPr>
                <w:rFonts w:asciiTheme="minorHAnsi" w:hAnsiTheme="minorHAnsi"/>
                <w:sz w:val="18"/>
              </w:rPr>
            </w:pPr>
          </w:p>
        </w:tc>
        <w:tc>
          <w:tcPr>
            <w:tcW w:w="364" w:type="dxa"/>
            <w:shd w:val="clear" w:color="auto" w:fill="E8EEEF"/>
          </w:tcPr>
          <w:p w14:paraId="514C4B20" w14:textId="77777777" w:rsidR="00BE1038" w:rsidRPr="003E6966" w:rsidRDefault="00BE1038">
            <w:pPr>
              <w:pStyle w:val="TableParagraph"/>
              <w:rPr>
                <w:rFonts w:asciiTheme="minorHAnsi" w:hAnsiTheme="minorHAnsi"/>
                <w:sz w:val="18"/>
              </w:rPr>
            </w:pPr>
          </w:p>
        </w:tc>
        <w:tc>
          <w:tcPr>
            <w:tcW w:w="364" w:type="dxa"/>
            <w:shd w:val="clear" w:color="auto" w:fill="E8EEEF"/>
          </w:tcPr>
          <w:p w14:paraId="76EAE223" w14:textId="77777777" w:rsidR="00BE1038" w:rsidRPr="003E6966" w:rsidRDefault="00BE1038">
            <w:pPr>
              <w:pStyle w:val="TableParagraph"/>
              <w:rPr>
                <w:rFonts w:asciiTheme="minorHAnsi" w:hAnsiTheme="minorHAnsi"/>
                <w:sz w:val="18"/>
              </w:rPr>
            </w:pPr>
          </w:p>
        </w:tc>
        <w:tc>
          <w:tcPr>
            <w:tcW w:w="364" w:type="dxa"/>
            <w:shd w:val="clear" w:color="auto" w:fill="E8EEEF"/>
          </w:tcPr>
          <w:p w14:paraId="2BF25EEA" w14:textId="77777777" w:rsidR="00BE1038" w:rsidRPr="003E6966" w:rsidRDefault="00BE1038">
            <w:pPr>
              <w:pStyle w:val="TableParagraph"/>
              <w:rPr>
                <w:rFonts w:asciiTheme="minorHAnsi" w:hAnsiTheme="minorHAnsi"/>
                <w:sz w:val="18"/>
              </w:rPr>
            </w:pPr>
          </w:p>
        </w:tc>
        <w:tc>
          <w:tcPr>
            <w:tcW w:w="364" w:type="dxa"/>
            <w:shd w:val="clear" w:color="auto" w:fill="E8EEEF"/>
          </w:tcPr>
          <w:p w14:paraId="0C2FF6C6" w14:textId="77777777" w:rsidR="00BE1038" w:rsidRPr="003E6966" w:rsidRDefault="00BE1038">
            <w:pPr>
              <w:pStyle w:val="TableParagraph"/>
              <w:rPr>
                <w:rFonts w:asciiTheme="minorHAnsi" w:hAnsiTheme="minorHAnsi"/>
                <w:sz w:val="18"/>
              </w:rPr>
            </w:pPr>
          </w:p>
        </w:tc>
        <w:tc>
          <w:tcPr>
            <w:tcW w:w="364" w:type="dxa"/>
            <w:shd w:val="clear" w:color="auto" w:fill="E8EEEF"/>
          </w:tcPr>
          <w:p w14:paraId="271AD383" w14:textId="77777777" w:rsidR="00BE1038" w:rsidRPr="003E6966" w:rsidRDefault="00BE1038">
            <w:pPr>
              <w:pStyle w:val="TableParagraph"/>
              <w:rPr>
                <w:rFonts w:asciiTheme="minorHAnsi" w:hAnsiTheme="minorHAnsi"/>
                <w:sz w:val="18"/>
              </w:rPr>
            </w:pPr>
          </w:p>
        </w:tc>
        <w:tc>
          <w:tcPr>
            <w:tcW w:w="364" w:type="dxa"/>
            <w:shd w:val="clear" w:color="auto" w:fill="E8EEEF"/>
          </w:tcPr>
          <w:p w14:paraId="4B310A4D" w14:textId="77777777" w:rsidR="00BE1038" w:rsidRPr="003E6966" w:rsidRDefault="00BE1038">
            <w:pPr>
              <w:pStyle w:val="TableParagraph"/>
              <w:rPr>
                <w:rFonts w:asciiTheme="minorHAnsi" w:hAnsiTheme="minorHAnsi"/>
                <w:sz w:val="18"/>
              </w:rPr>
            </w:pPr>
          </w:p>
        </w:tc>
        <w:tc>
          <w:tcPr>
            <w:tcW w:w="364" w:type="dxa"/>
            <w:shd w:val="clear" w:color="auto" w:fill="E8EEEF"/>
          </w:tcPr>
          <w:p w14:paraId="33651147" w14:textId="77777777" w:rsidR="00BE1038" w:rsidRPr="003E6966" w:rsidRDefault="00BE1038">
            <w:pPr>
              <w:pStyle w:val="TableParagraph"/>
              <w:rPr>
                <w:rFonts w:asciiTheme="minorHAnsi" w:hAnsiTheme="minorHAnsi"/>
                <w:sz w:val="18"/>
              </w:rPr>
            </w:pPr>
          </w:p>
        </w:tc>
        <w:tc>
          <w:tcPr>
            <w:tcW w:w="364" w:type="dxa"/>
            <w:shd w:val="clear" w:color="auto" w:fill="E8EEEF"/>
          </w:tcPr>
          <w:p w14:paraId="47549A73" w14:textId="77777777" w:rsidR="00BE1038" w:rsidRPr="003E6966" w:rsidRDefault="00BE1038">
            <w:pPr>
              <w:pStyle w:val="TableParagraph"/>
              <w:rPr>
                <w:rFonts w:asciiTheme="minorHAnsi" w:hAnsiTheme="minorHAnsi"/>
                <w:sz w:val="18"/>
              </w:rPr>
            </w:pPr>
          </w:p>
        </w:tc>
        <w:tc>
          <w:tcPr>
            <w:tcW w:w="364" w:type="dxa"/>
            <w:shd w:val="clear" w:color="auto" w:fill="E8EEEF"/>
          </w:tcPr>
          <w:p w14:paraId="13B5F676" w14:textId="77777777" w:rsidR="00BE1038" w:rsidRPr="003E6966" w:rsidRDefault="00BE1038">
            <w:pPr>
              <w:pStyle w:val="TableParagraph"/>
              <w:rPr>
                <w:rFonts w:asciiTheme="minorHAnsi" w:hAnsiTheme="minorHAnsi"/>
                <w:sz w:val="18"/>
              </w:rPr>
            </w:pPr>
          </w:p>
        </w:tc>
        <w:tc>
          <w:tcPr>
            <w:tcW w:w="364" w:type="dxa"/>
            <w:shd w:val="clear" w:color="auto" w:fill="E8EEEF"/>
          </w:tcPr>
          <w:p w14:paraId="46BCC7B0" w14:textId="77777777" w:rsidR="00BE1038" w:rsidRPr="003E6966" w:rsidRDefault="00BE1038">
            <w:pPr>
              <w:pStyle w:val="TableParagraph"/>
              <w:rPr>
                <w:rFonts w:asciiTheme="minorHAnsi" w:hAnsiTheme="minorHAnsi"/>
                <w:sz w:val="18"/>
              </w:rPr>
            </w:pPr>
          </w:p>
        </w:tc>
        <w:tc>
          <w:tcPr>
            <w:tcW w:w="364" w:type="dxa"/>
            <w:shd w:val="clear" w:color="auto" w:fill="E8EEEF"/>
          </w:tcPr>
          <w:p w14:paraId="534574F7" w14:textId="77777777" w:rsidR="00BE1038" w:rsidRPr="003E6966" w:rsidRDefault="00BE1038">
            <w:pPr>
              <w:pStyle w:val="TableParagraph"/>
              <w:rPr>
                <w:rFonts w:asciiTheme="minorHAnsi" w:hAnsiTheme="minorHAnsi"/>
                <w:sz w:val="18"/>
              </w:rPr>
            </w:pPr>
          </w:p>
        </w:tc>
        <w:tc>
          <w:tcPr>
            <w:tcW w:w="364" w:type="dxa"/>
            <w:shd w:val="clear" w:color="auto" w:fill="E8EEEF"/>
          </w:tcPr>
          <w:p w14:paraId="2AA51341" w14:textId="77777777" w:rsidR="00BE1038" w:rsidRPr="003E6966" w:rsidRDefault="00BE1038">
            <w:pPr>
              <w:pStyle w:val="TableParagraph"/>
              <w:rPr>
                <w:rFonts w:asciiTheme="minorHAnsi" w:hAnsiTheme="minorHAnsi"/>
                <w:sz w:val="18"/>
              </w:rPr>
            </w:pPr>
          </w:p>
        </w:tc>
        <w:tc>
          <w:tcPr>
            <w:tcW w:w="364" w:type="dxa"/>
            <w:shd w:val="clear" w:color="auto" w:fill="E8EEEF"/>
          </w:tcPr>
          <w:p w14:paraId="19E07131" w14:textId="77777777" w:rsidR="00BE1038" w:rsidRPr="003E6966" w:rsidRDefault="00BE1038">
            <w:pPr>
              <w:pStyle w:val="TableParagraph"/>
              <w:rPr>
                <w:rFonts w:asciiTheme="minorHAnsi" w:hAnsiTheme="minorHAnsi"/>
                <w:sz w:val="18"/>
              </w:rPr>
            </w:pPr>
          </w:p>
        </w:tc>
        <w:tc>
          <w:tcPr>
            <w:tcW w:w="364" w:type="dxa"/>
            <w:shd w:val="clear" w:color="auto" w:fill="E8EEEF"/>
          </w:tcPr>
          <w:p w14:paraId="526330B4" w14:textId="77777777" w:rsidR="00BE1038" w:rsidRPr="003E6966" w:rsidRDefault="00BE1038">
            <w:pPr>
              <w:pStyle w:val="TableParagraph"/>
              <w:rPr>
                <w:rFonts w:asciiTheme="minorHAnsi" w:hAnsiTheme="minorHAnsi"/>
                <w:sz w:val="18"/>
              </w:rPr>
            </w:pPr>
          </w:p>
        </w:tc>
      </w:tr>
      <w:tr w:rsidR="00BE1038" w:rsidRPr="003E6966" w14:paraId="7C9F8142" w14:textId="77777777">
        <w:trPr>
          <w:trHeight w:val="465"/>
        </w:trPr>
        <w:tc>
          <w:tcPr>
            <w:tcW w:w="2496" w:type="dxa"/>
            <w:shd w:val="clear" w:color="auto" w:fill="E8EEEF"/>
          </w:tcPr>
          <w:p w14:paraId="1C32DFFB" w14:textId="77777777" w:rsidR="00BE1038" w:rsidRPr="003E6966" w:rsidRDefault="008D5DB5">
            <w:pPr>
              <w:pStyle w:val="TableParagraph"/>
              <w:spacing w:before="105"/>
              <w:ind w:left="113"/>
              <w:rPr>
                <w:rFonts w:asciiTheme="minorHAnsi" w:hAnsiTheme="minorHAnsi"/>
                <w:sz w:val="19"/>
              </w:rPr>
            </w:pPr>
            <w:r w:rsidRPr="003E6966">
              <w:rPr>
                <w:rFonts w:asciiTheme="minorHAnsi" w:hAnsiTheme="minorHAnsi"/>
                <w:sz w:val="19"/>
              </w:rPr>
              <w:t>Services relocation</w:t>
            </w:r>
          </w:p>
        </w:tc>
        <w:tc>
          <w:tcPr>
            <w:tcW w:w="364" w:type="dxa"/>
            <w:shd w:val="clear" w:color="auto" w:fill="E8EEEF"/>
          </w:tcPr>
          <w:p w14:paraId="66C74F16" w14:textId="77777777" w:rsidR="00BE1038" w:rsidRPr="003E6966" w:rsidRDefault="00BE1038">
            <w:pPr>
              <w:pStyle w:val="TableParagraph"/>
              <w:rPr>
                <w:rFonts w:asciiTheme="minorHAnsi" w:hAnsiTheme="minorHAnsi"/>
                <w:sz w:val="18"/>
              </w:rPr>
            </w:pPr>
          </w:p>
        </w:tc>
        <w:tc>
          <w:tcPr>
            <w:tcW w:w="364" w:type="dxa"/>
            <w:shd w:val="clear" w:color="auto" w:fill="48B9C7"/>
          </w:tcPr>
          <w:p w14:paraId="0731F3F6" w14:textId="77777777" w:rsidR="00BE1038" w:rsidRPr="003E6966" w:rsidRDefault="00BE1038">
            <w:pPr>
              <w:pStyle w:val="TableParagraph"/>
              <w:rPr>
                <w:rFonts w:asciiTheme="minorHAnsi" w:hAnsiTheme="minorHAnsi"/>
                <w:sz w:val="18"/>
              </w:rPr>
            </w:pPr>
          </w:p>
        </w:tc>
        <w:tc>
          <w:tcPr>
            <w:tcW w:w="364" w:type="dxa"/>
            <w:shd w:val="clear" w:color="auto" w:fill="48B9C7"/>
          </w:tcPr>
          <w:p w14:paraId="2268C63D" w14:textId="77777777" w:rsidR="00BE1038" w:rsidRPr="003E6966" w:rsidRDefault="00BE1038">
            <w:pPr>
              <w:pStyle w:val="TableParagraph"/>
              <w:rPr>
                <w:rFonts w:asciiTheme="minorHAnsi" w:hAnsiTheme="minorHAnsi"/>
                <w:sz w:val="18"/>
              </w:rPr>
            </w:pPr>
          </w:p>
        </w:tc>
        <w:tc>
          <w:tcPr>
            <w:tcW w:w="364" w:type="dxa"/>
            <w:shd w:val="clear" w:color="auto" w:fill="48B9C7"/>
          </w:tcPr>
          <w:p w14:paraId="2889C989" w14:textId="77777777" w:rsidR="00BE1038" w:rsidRPr="003E6966" w:rsidRDefault="00BE1038">
            <w:pPr>
              <w:pStyle w:val="TableParagraph"/>
              <w:rPr>
                <w:rFonts w:asciiTheme="minorHAnsi" w:hAnsiTheme="minorHAnsi"/>
                <w:sz w:val="18"/>
              </w:rPr>
            </w:pPr>
          </w:p>
        </w:tc>
        <w:tc>
          <w:tcPr>
            <w:tcW w:w="364" w:type="dxa"/>
            <w:shd w:val="clear" w:color="auto" w:fill="48B9C7"/>
          </w:tcPr>
          <w:p w14:paraId="49054929" w14:textId="77777777" w:rsidR="00BE1038" w:rsidRPr="003E6966" w:rsidRDefault="00BE1038">
            <w:pPr>
              <w:pStyle w:val="TableParagraph"/>
              <w:rPr>
                <w:rFonts w:asciiTheme="minorHAnsi" w:hAnsiTheme="minorHAnsi"/>
                <w:sz w:val="18"/>
              </w:rPr>
            </w:pPr>
          </w:p>
        </w:tc>
        <w:tc>
          <w:tcPr>
            <w:tcW w:w="364" w:type="dxa"/>
            <w:shd w:val="clear" w:color="auto" w:fill="E8EEEF"/>
          </w:tcPr>
          <w:p w14:paraId="6AD4932B" w14:textId="77777777" w:rsidR="00BE1038" w:rsidRPr="003E6966" w:rsidRDefault="00BE1038">
            <w:pPr>
              <w:pStyle w:val="TableParagraph"/>
              <w:rPr>
                <w:rFonts w:asciiTheme="minorHAnsi" w:hAnsiTheme="minorHAnsi"/>
                <w:sz w:val="18"/>
              </w:rPr>
            </w:pPr>
          </w:p>
        </w:tc>
        <w:tc>
          <w:tcPr>
            <w:tcW w:w="364" w:type="dxa"/>
            <w:shd w:val="clear" w:color="auto" w:fill="E8EEEF"/>
          </w:tcPr>
          <w:p w14:paraId="781EBA53" w14:textId="77777777" w:rsidR="00BE1038" w:rsidRPr="003E6966" w:rsidRDefault="00BE1038">
            <w:pPr>
              <w:pStyle w:val="TableParagraph"/>
              <w:rPr>
                <w:rFonts w:asciiTheme="minorHAnsi" w:hAnsiTheme="minorHAnsi"/>
                <w:sz w:val="18"/>
              </w:rPr>
            </w:pPr>
          </w:p>
        </w:tc>
        <w:tc>
          <w:tcPr>
            <w:tcW w:w="364" w:type="dxa"/>
            <w:shd w:val="clear" w:color="auto" w:fill="E8EEEF"/>
          </w:tcPr>
          <w:p w14:paraId="4DDEFCF6" w14:textId="77777777" w:rsidR="00BE1038" w:rsidRPr="003E6966" w:rsidRDefault="00BE1038">
            <w:pPr>
              <w:pStyle w:val="TableParagraph"/>
              <w:rPr>
                <w:rFonts w:asciiTheme="minorHAnsi" w:hAnsiTheme="minorHAnsi"/>
                <w:sz w:val="18"/>
              </w:rPr>
            </w:pPr>
          </w:p>
        </w:tc>
        <w:tc>
          <w:tcPr>
            <w:tcW w:w="364" w:type="dxa"/>
            <w:shd w:val="clear" w:color="auto" w:fill="E8EEEF"/>
          </w:tcPr>
          <w:p w14:paraId="7E9B381D" w14:textId="77777777" w:rsidR="00BE1038" w:rsidRPr="003E6966" w:rsidRDefault="00BE1038">
            <w:pPr>
              <w:pStyle w:val="TableParagraph"/>
              <w:rPr>
                <w:rFonts w:asciiTheme="minorHAnsi" w:hAnsiTheme="minorHAnsi"/>
                <w:sz w:val="18"/>
              </w:rPr>
            </w:pPr>
          </w:p>
        </w:tc>
        <w:tc>
          <w:tcPr>
            <w:tcW w:w="364" w:type="dxa"/>
            <w:shd w:val="clear" w:color="auto" w:fill="E8EEEF"/>
          </w:tcPr>
          <w:p w14:paraId="23C4AD11" w14:textId="77777777" w:rsidR="00BE1038" w:rsidRPr="003E6966" w:rsidRDefault="00BE1038">
            <w:pPr>
              <w:pStyle w:val="TableParagraph"/>
              <w:rPr>
                <w:rFonts w:asciiTheme="minorHAnsi" w:hAnsiTheme="minorHAnsi"/>
                <w:sz w:val="18"/>
              </w:rPr>
            </w:pPr>
          </w:p>
        </w:tc>
        <w:tc>
          <w:tcPr>
            <w:tcW w:w="364" w:type="dxa"/>
            <w:shd w:val="clear" w:color="auto" w:fill="E8EEEF"/>
          </w:tcPr>
          <w:p w14:paraId="4B303AD2" w14:textId="77777777" w:rsidR="00BE1038" w:rsidRPr="003E6966" w:rsidRDefault="00BE1038">
            <w:pPr>
              <w:pStyle w:val="TableParagraph"/>
              <w:rPr>
                <w:rFonts w:asciiTheme="minorHAnsi" w:hAnsiTheme="minorHAnsi"/>
                <w:sz w:val="18"/>
              </w:rPr>
            </w:pPr>
          </w:p>
        </w:tc>
        <w:tc>
          <w:tcPr>
            <w:tcW w:w="364" w:type="dxa"/>
            <w:shd w:val="clear" w:color="auto" w:fill="E8EEEF"/>
          </w:tcPr>
          <w:p w14:paraId="144D555F" w14:textId="77777777" w:rsidR="00BE1038" w:rsidRPr="003E6966" w:rsidRDefault="00BE1038">
            <w:pPr>
              <w:pStyle w:val="TableParagraph"/>
              <w:rPr>
                <w:rFonts w:asciiTheme="minorHAnsi" w:hAnsiTheme="minorHAnsi"/>
                <w:sz w:val="18"/>
              </w:rPr>
            </w:pPr>
          </w:p>
        </w:tc>
        <w:tc>
          <w:tcPr>
            <w:tcW w:w="364" w:type="dxa"/>
            <w:shd w:val="clear" w:color="auto" w:fill="E8EEEF"/>
          </w:tcPr>
          <w:p w14:paraId="75D0D122" w14:textId="77777777" w:rsidR="00BE1038" w:rsidRPr="003E6966" w:rsidRDefault="00BE1038">
            <w:pPr>
              <w:pStyle w:val="TableParagraph"/>
              <w:rPr>
                <w:rFonts w:asciiTheme="minorHAnsi" w:hAnsiTheme="minorHAnsi"/>
                <w:sz w:val="18"/>
              </w:rPr>
            </w:pPr>
          </w:p>
        </w:tc>
        <w:tc>
          <w:tcPr>
            <w:tcW w:w="364" w:type="dxa"/>
            <w:shd w:val="clear" w:color="auto" w:fill="E8EEEF"/>
          </w:tcPr>
          <w:p w14:paraId="66F40B52" w14:textId="77777777" w:rsidR="00BE1038" w:rsidRPr="003E6966" w:rsidRDefault="00BE1038">
            <w:pPr>
              <w:pStyle w:val="TableParagraph"/>
              <w:rPr>
                <w:rFonts w:asciiTheme="minorHAnsi" w:hAnsiTheme="minorHAnsi"/>
                <w:sz w:val="18"/>
              </w:rPr>
            </w:pPr>
          </w:p>
        </w:tc>
        <w:tc>
          <w:tcPr>
            <w:tcW w:w="364" w:type="dxa"/>
            <w:shd w:val="clear" w:color="auto" w:fill="E8EEEF"/>
          </w:tcPr>
          <w:p w14:paraId="3B63404D" w14:textId="77777777" w:rsidR="00BE1038" w:rsidRPr="003E6966" w:rsidRDefault="00BE1038">
            <w:pPr>
              <w:pStyle w:val="TableParagraph"/>
              <w:rPr>
                <w:rFonts w:asciiTheme="minorHAnsi" w:hAnsiTheme="minorHAnsi"/>
                <w:sz w:val="18"/>
              </w:rPr>
            </w:pPr>
          </w:p>
        </w:tc>
        <w:tc>
          <w:tcPr>
            <w:tcW w:w="364" w:type="dxa"/>
            <w:shd w:val="clear" w:color="auto" w:fill="E8EEEF"/>
          </w:tcPr>
          <w:p w14:paraId="69A698F2" w14:textId="77777777" w:rsidR="00BE1038" w:rsidRPr="003E6966" w:rsidRDefault="00BE1038">
            <w:pPr>
              <w:pStyle w:val="TableParagraph"/>
              <w:rPr>
                <w:rFonts w:asciiTheme="minorHAnsi" w:hAnsiTheme="minorHAnsi"/>
                <w:sz w:val="18"/>
              </w:rPr>
            </w:pPr>
          </w:p>
        </w:tc>
        <w:tc>
          <w:tcPr>
            <w:tcW w:w="364" w:type="dxa"/>
            <w:shd w:val="clear" w:color="auto" w:fill="E8EEEF"/>
          </w:tcPr>
          <w:p w14:paraId="374666FD" w14:textId="77777777" w:rsidR="00BE1038" w:rsidRPr="003E6966" w:rsidRDefault="00BE1038">
            <w:pPr>
              <w:pStyle w:val="TableParagraph"/>
              <w:rPr>
                <w:rFonts w:asciiTheme="minorHAnsi" w:hAnsiTheme="minorHAnsi"/>
                <w:sz w:val="18"/>
              </w:rPr>
            </w:pPr>
          </w:p>
        </w:tc>
        <w:tc>
          <w:tcPr>
            <w:tcW w:w="364" w:type="dxa"/>
            <w:shd w:val="clear" w:color="auto" w:fill="E8EEEF"/>
          </w:tcPr>
          <w:p w14:paraId="22E9C10B" w14:textId="77777777" w:rsidR="00BE1038" w:rsidRPr="003E6966" w:rsidRDefault="00BE1038">
            <w:pPr>
              <w:pStyle w:val="TableParagraph"/>
              <w:rPr>
                <w:rFonts w:asciiTheme="minorHAnsi" w:hAnsiTheme="minorHAnsi"/>
                <w:sz w:val="18"/>
              </w:rPr>
            </w:pPr>
          </w:p>
        </w:tc>
      </w:tr>
      <w:tr w:rsidR="00BE1038" w:rsidRPr="003E6966" w14:paraId="32627749" w14:textId="77777777">
        <w:trPr>
          <w:trHeight w:val="465"/>
        </w:trPr>
        <w:tc>
          <w:tcPr>
            <w:tcW w:w="9048" w:type="dxa"/>
            <w:gridSpan w:val="19"/>
            <w:shd w:val="clear" w:color="auto" w:fill="A9C5CA"/>
          </w:tcPr>
          <w:p w14:paraId="0E2EBF02" w14:textId="77777777" w:rsidR="00BE1038" w:rsidRPr="003E6966" w:rsidRDefault="008D5DB5">
            <w:pPr>
              <w:pStyle w:val="TableParagraph"/>
              <w:spacing w:before="105"/>
              <w:ind w:left="113"/>
              <w:rPr>
                <w:rFonts w:asciiTheme="minorHAnsi" w:hAnsiTheme="minorHAnsi"/>
                <w:sz w:val="19"/>
              </w:rPr>
            </w:pPr>
            <w:r w:rsidRPr="003E6966">
              <w:rPr>
                <w:rFonts w:asciiTheme="minorHAnsi" w:hAnsiTheme="minorHAnsi"/>
                <w:sz w:val="19"/>
              </w:rPr>
              <w:t>Piling</w:t>
            </w:r>
          </w:p>
        </w:tc>
      </w:tr>
      <w:tr w:rsidR="00BE1038" w:rsidRPr="003E6966" w14:paraId="601E7422" w14:textId="77777777">
        <w:trPr>
          <w:trHeight w:val="465"/>
        </w:trPr>
        <w:tc>
          <w:tcPr>
            <w:tcW w:w="2496" w:type="dxa"/>
            <w:shd w:val="clear" w:color="auto" w:fill="E8EEEF"/>
          </w:tcPr>
          <w:p w14:paraId="0686F0E8" w14:textId="77777777" w:rsidR="00BE1038" w:rsidRPr="003E6966" w:rsidRDefault="008D5DB5">
            <w:pPr>
              <w:pStyle w:val="TableParagraph"/>
              <w:spacing w:before="105"/>
              <w:ind w:left="113"/>
              <w:rPr>
                <w:rFonts w:asciiTheme="minorHAnsi" w:hAnsiTheme="minorHAnsi"/>
                <w:sz w:val="19"/>
              </w:rPr>
            </w:pPr>
            <w:r w:rsidRPr="003E6966">
              <w:rPr>
                <w:rFonts w:asciiTheme="minorHAnsi" w:hAnsiTheme="minorHAnsi"/>
                <w:sz w:val="19"/>
              </w:rPr>
              <w:t>Piling</w:t>
            </w:r>
          </w:p>
        </w:tc>
        <w:tc>
          <w:tcPr>
            <w:tcW w:w="364" w:type="dxa"/>
            <w:shd w:val="clear" w:color="auto" w:fill="E8EEEF"/>
          </w:tcPr>
          <w:p w14:paraId="01D4AF67" w14:textId="77777777" w:rsidR="00BE1038" w:rsidRPr="003E6966" w:rsidRDefault="00BE1038">
            <w:pPr>
              <w:pStyle w:val="TableParagraph"/>
              <w:rPr>
                <w:rFonts w:asciiTheme="minorHAnsi" w:hAnsiTheme="minorHAnsi"/>
                <w:sz w:val="18"/>
              </w:rPr>
            </w:pPr>
          </w:p>
        </w:tc>
        <w:tc>
          <w:tcPr>
            <w:tcW w:w="364" w:type="dxa"/>
            <w:shd w:val="clear" w:color="auto" w:fill="E8EEEF"/>
          </w:tcPr>
          <w:p w14:paraId="5759C1F5" w14:textId="77777777" w:rsidR="00BE1038" w:rsidRPr="003E6966" w:rsidRDefault="00BE1038">
            <w:pPr>
              <w:pStyle w:val="TableParagraph"/>
              <w:rPr>
                <w:rFonts w:asciiTheme="minorHAnsi" w:hAnsiTheme="minorHAnsi"/>
                <w:sz w:val="18"/>
              </w:rPr>
            </w:pPr>
          </w:p>
        </w:tc>
        <w:tc>
          <w:tcPr>
            <w:tcW w:w="364" w:type="dxa"/>
            <w:shd w:val="clear" w:color="auto" w:fill="48B9C7"/>
          </w:tcPr>
          <w:p w14:paraId="2972AF0C" w14:textId="77777777" w:rsidR="00BE1038" w:rsidRPr="003E6966" w:rsidRDefault="00BE1038">
            <w:pPr>
              <w:pStyle w:val="TableParagraph"/>
              <w:rPr>
                <w:rFonts w:asciiTheme="minorHAnsi" w:hAnsiTheme="minorHAnsi"/>
                <w:sz w:val="18"/>
              </w:rPr>
            </w:pPr>
          </w:p>
        </w:tc>
        <w:tc>
          <w:tcPr>
            <w:tcW w:w="364" w:type="dxa"/>
            <w:shd w:val="clear" w:color="auto" w:fill="48B9C7"/>
          </w:tcPr>
          <w:p w14:paraId="2FB21E13" w14:textId="77777777" w:rsidR="00BE1038" w:rsidRPr="003E6966" w:rsidRDefault="00BE1038">
            <w:pPr>
              <w:pStyle w:val="TableParagraph"/>
              <w:rPr>
                <w:rFonts w:asciiTheme="minorHAnsi" w:hAnsiTheme="minorHAnsi"/>
                <w:sz w:val="18"/>
              </w:rPr>
            </w:pPr>
          </w:p>
        </w:tc>
        <w:tc>
          <w:tcPr>
            <w:tcW w:w="364" w:type="dxa"/>
            <w:shd w:val="clear" w:color="auto" w:fill="48B9C7"/>
          </w:tcPr>
          <w:p w14:paraId="5F389A03" w14:textId="77777777" w:rsidR="00BE1038" w:rsidRPr="003E6966" w:rsidRDefault="00BE1038">
            <w:pPr>
              <w:pStyle w:val="TableParagraph"/>
              <w:rPr>
                <w:rFonts w:asciiTheme="minorHAnsi" w:hAnsiTheme="minorHAnsi"/>
                <w:sz w:val="18"/>
              </w:rPr>
            </w:pPr>
          </w:p>
        </w:tc>
        <w:tc>
          <w:tcPr>
            <w:tcW w:w="364" w:type="dxa"/>
            <w:shd w:val="clear" w:color="auto" w:fill="48B9C7"/>
          </w:tcPr>
          <w:p w14:paraId="19796080" w14:textId="77777777" w:rsidR="00BE1038" w:rsidRPr="003E6966" w:rsidRDefault="00BE1038">
            <w:pPr>
              <w:pStyle w:val="TableParagraph"/>
              <w:rPr>
                <w:rFonts w:asciiTheme="minorHAnsi" w:hAnsiTheme="minorHAnsi"/>
                <w:sz w:val="18"/>
              </w:rPr>
            </w:pPr>
          </w:p>
        </w:tc>
        <w:tc>
          <w:tcPr>
            <w:tcW w:w="364" w:type="dxa"/>
            <w:shd w:val="clear" w:color="auto" w:fill="E8EEEF"/>
          </w:tcPr>
          <w:p w14:paraId="6077C831" w14:textId="77777777" w:rsidR="00BE1038" w:rsidRPr="003E6966" w:rsidRDefault="00BE1038">
            <w:pPr>
              <w:pStyle w:val="TableParagraph"/>
              <w:rPr>
                <w:rFonts w:asciiTheme="minorHAnsi" w:hAnsiTheme="minorHAnsi"/>
                <w:sz w:val="18"/>
              </w:rPr>
            </w:pPr>
          </w:p>
        </w:tc>
        <w:tc>
          <w:tcPr>
            <w:tcW w:w="364" w:type="dxa"/>
            <w:shd w:val="clear" w:color="auto" w:fill="E8EEEF"/>
          </w:tcPr>
          <w:p w14:paraId="6E47FAC1" w14:textId="77777777" w:rsidR="00BE1038" w:rsidRPr="003E6966" w:rsidRDefault="00BE1038">
            <w:pPr>
              <w:pStyle w:val="TableParagraph"/>
              <w:rPr>
                <w:rFonts w:asciiTheme="minorHAnsi" w:hAnsiTheme="minorHAnsi"/>
                <w:sz w:val="18"/>
              </w:rPr>
            </w:pPr>
          </w:p>
        </w:tc>
        <w:tc>
          <w:tcPr>
            <w:tcW w:w="364" w:type="dxa"/>
            <w:shd w:val="clear" w:color="auto" w:fill="E8EEEF"/>
          </w:tcPr>
          <w:p w14:paraId="5A6BC116" w14:textId="77777777" w:rsidR="00BE1038" w:rsidRPr="003E6966" w:rsidRDefault="00BE1038">
            <w:pPr>
              <w:pStyle w:val="TableParagraph"/>
              <w:rPr>
                <w:rFonts w:asciiTheme="minorHAnsi" w:hAnsiTheme="minorHAnsi"/>
                <w:sz w:val="18"/>
              </w:rPr>
            </w:pPr>
          </w:p>
        </w:tc>
        <w:tc>
          <w:tcPr>
            <w:tcW w:w="364" w:type="dxa"/>
            <w:shd w:val="clear" w:color="auto" w:fill="E8EEEF"/>
          </w:tcPr>
          <w:p w14:paraId="72DB564F" w14:textId="77777777" w:rsidR="00BE1038" w:rsidRPr="003E6966" w:rsidRDefault="00BE1038">
            <w:pPr>
              <w:pStyle w:val="TableParagraph"/>
              <w:rPr>
                <w:rFonts w:asciiTheme="minorHAnsi" w:hAnsiTheme="minorHAnsi"/>
                <w:sz w:val="18"/>
              </w:rPr>
            </w:pPr>
          </w:p>
        </w:tc>
        <w:tc>
          <w:tcPr>
            <w:tcW w:w="364" w:type="dxa"/>
            <w:shd w:val="clear" w:color="auto" w:fill="E8EEEF"/>
          </w:tcPr>
          <w:p w14:paraId="638B156D" w14:textId="77777777" w:rsidR="00BE1038" w:rsidRPr="003E6966" w:rsidRDefault="00BE1038">
            <w:pPr>
              <w:pStyle w:val="TableParagraph"/>
              <w:rPr>
                <w:rFonts w:asciiTheme="minorHAnsi" w:hAnsiTheme="minorHAnsi"/>
                <w:sz w:val="18"/>
              </w:rPr>
            </w:pPr>
          </w:p>
        </w:tc>
        <w:tc>
          <w:tcPr>
            <w:tcW w:w="364" w:type="dxa"/>
            <w:shd w:val="clear" w:color="auto" w:fill="E8EEEF"/>
          </w:tcPr>
          <w:p w14:paraId="69C1D2D5" w14:textId="77777777" w:rsidR="00BE1038" w:rsidRPr="003E6966" w:rsidRDefault="00BE1038">
            <w:pPr>
              <w:pStyle w:val="TableParagraph"/>
              <w:rPr>
                <w:rFonts w:asciiTheme="minorHAnsi" w:hAnsiTheme="minorHAnsi"/>
                <w:sz w:val="18"/>
              </w:rPr>
            </w:pPr>
          </w:p>
        </w:tc>
        <w:tc>
          <w:tcPr>
            <w:tcW w:w="364" w:type="dxa"/>
            <w:shd w:val="clear" w:color="auto" w:fill="E8EEEF"/>
          </w:tcPr>
          <w:p w14:paraId="4BC22638" w14:textId="77777777" w:rsidR="00BE1038" w:rsidRPr="003E6966" w:rsidRDefault="00BE1038">
            <w:pPr>
              <w:pStyle w:val="TableParagraph"/>
              <w:rPr>
                <w:rFonts w:asciiTheme="minorHAnsi" w:hAnsiTheme="minorHAnsi"/>
                <w:sz w:val="18"/>
              </w:rPr>
            </w:pPr>
          </w:p>
        </w:tc>
        <w:tc>
          <w:tcPr>
            <w:tcW w:w="364" w:type="dxa"/>
            <w:shd w:val="clear" w:color="auto" w:fill="E8EEEF"/>
          </w:tcPr>
          <w:p w14:paraId="7241214F" w14:textId="77777777" w:rsidR="00BE1038" w:rsidRPr="003E6966" w:rsidRDefault="00BE1038">
            <w:pPr>
              <w:pStyle w:val="TableParagraph"/>
              <w:rPr>
                <w:rFonts w:asciiTheme="minorHAnsi" w:hAnsiTheme="minorHAnsi"/>
                <w:sz w:val="18"/>
              </w:rPr>
            </w:pPr>
          </w:p>
        </w:tc>
        <w:tc>
          <w:tcPr>
            <w:tcW w:w="364" w:type="dxa"/>
            <w:shd w:val="clear" w:color="auto" w:fill="E8EEEF"/>
          </w:tcPr>
          <w:p w14:paraId="47A7D447" w14:textId="77777777" w:rsidR="00BE1038" w:rsidRPr="003E6966" w:rsidRDefault="00BE1038">
            <w:pPr>
              <w:pStyle w:val="TableParagraph"/>
              <w:rPr>
                <w:rFonts w:asciiTheme="minorHAnsi" w:hAnsiTheme="minorHAnsi"/>
                <w:sz w:val="18"/>
              </w:rPr>
            </w:pPr>
          </w:p>
        </w:tc>
        <w:tc>
          <w:tcPr>
            <w:tcW w:w="364" w:type="dxa"/>
            <w:shd w:val="clear" w:color="auto" w:fill="E8EEEF"/>
          </w:tcPr>
          <w:p w14:paraId="0C8775F2" w14:textId="77777777" w:rsidR="00BE1038" w:rsidRPr="003E6966" w:rsidRDefault="00BE1038">
            <w:pPr>
              <w:pStyle w:val="TableParagraph"/>
              <w:rPr>
                <w:rFonts w:asciiTheme="minorHAnsi" w:hAnsiTheme="minorHAnsi"/>
                <w:sz w:val="18"/>
              </w:rPr>
            </w:pPr>
          </w:p>
        </w:tc>
        <w:tc>
          <w:tcPr>
            <w:tcW w:w="364" w:type="dxa"/>
            <w:shd w:val="clear" w:color="auto" w:fill="E8EEEF"/>
          </w:tcPr>
          <w:p w14:paraId="43C489B3" w14:textId="77777777" w:rsidR="00BE1038" w:rsidRPr="003E6966" w:rsidRDefault="00BE1038">
            <w:pPr>
              <w:pStyle w:val="TableParagraph"/>
              <w:rPr>
                <w:rFonts w:asciiTheme="minorHAnsi" w:hAnsiTheme="minorHAnsi"/>
                <w:sz w:val="18"/>
              </w:rPr>
            </w:pPr>
          </w:p>
        </w:tc>
        <w:tc>
          <w:tcPr>
            <w:tcW w:w="364" w:type="dxa"/>
            <w:shd w:val="clear" w:color="auto" w:fill="E8EEEF"/>
          </w:tcPr>
          <w:p w14:paraId="65E36820" w14:textId="77777777" w:rsidR="00BE1038" w:rsidRPr="003E6966" w:rsidRDefault="00BE1038">
            <w:pPr>
              <w:pStyle w:val="TableParagraph"/>
              <w:rPr>
                <w:rFonts w:asciiTheme="minorHAnsi" w:hAnsiTheme="minorHAnsi"/>
                <w:sz w:val="18"/>
              </w:rPr>
            </w:pPr>
          </w:p>
        </w:tc>
      </w:tr>
      <w:tr w:rsidR="00BE1038" w:rsidRPr="003E6966" w14:paraId="19CD2A94" w14:textId="77777777">
        <w:trPr>
          <w:trHeight w:val="473"/>
        </w:trPr>
        <w:tc>
          <w:tcPr>
            <w:tcW w:w="9048" w:type="dxa"/>
            <w:gridSpan w:val="19"/>
            <w:shd w:val="clear" w:color="auto" w:fill="A9C5CA"/>
          </w:tcPr>
          <w:p w14:paraId="0B5A1465" w14:textId="77777777" w:rsidR="00BE1038" w:rsidRPr="003E6966" w:rsidRDefault="008D5DB5">
            <w:pPr>
              <w:pStyle w:val="TableParagraph"/>
              <w:spacing w:before="105"/>
              <w:ind w:left="113"/>
              <w:rPr>
                <w:rFonts w:asciiTheme="minorHAnsi" w:hAnsiTheme="minorHAnsi"/>
                <w:sz w:val="19"/>
              </w:rPr>
            </w:pPr>
            <w:r w:rsidRPr="003E6966">
              <w:rPr>
                <w:rFonts w:asciiTheme="minorHAnsi" w:hAnsiTheme="minorHAnsi"/>
                <w:sz w:val="19"/>
              </w:rPr>
              <w:t>Main rail occupation</w:t>
            </w:r>
          </w:p>
        </w:tc>
      </w:tr>
      <w:tr w:rsidR="00BE1038" w:rsidRPr="003E6966" w14:paraId="70534683" w14:textId="77777777">
        <w:trPr>
          <w:trHeight w:val="1149"/>
        </w:trPr>
        <w:tc>
          <w:tcPr>
            <w:tcW w:w="2496" w:type="dxa"/>
            <w:shd w:val="clear" w:color="auto" w:fill="E8EEEF"/>
          </w:tcPr>
          <w:p w14:paraId="6EE738F8" w14:textId="77777777" w:rsidR="00BE1038" w:rsidRPr="003E6966" w:rsidRDefault="008D5DB5">
            <w:pPr>
              <w:pStyle w:val="TableParagraph"/>
              <w:spacing w:before="119" w:line="223" w:lineRule="auto"/>
              <w:ind w:left="113"/>
              <w:rPr>
                <w:rFonts w:asciiTheme="minorHAnsi" w:hAnsiTheme="minorHAnsi"/>
                <w:sz w:val="19"/>
              </w:rPr>
            </w:pPr>
            <w:r w:rsidRPr="003E6966">
              <w:rPr>
                <w:rFonts w:asciiTheme="minorHAnsi" w:hAnsiTheme="minorHAnsi"/>
                <w:sz w:val="19"/>
              </w:rPr>
              <w:t>Remove infrastructure, excavation of trench, construction of road bridge and rail infrastructure</w:t>
            </w:r>
          </w:p>
        </w:tc>
        <w:tc>
          <w:tcPr>
            <w:tcW w:w="364" w:type="dxa"/>
            <w:shd w:val="clear" w:color="auto" w:fill="E8EEEF"/>
          </w:tcPr>
          <w:p w14:paraId="37816DB1" w14:textId="77777777" w:rsidR="00BE1038" w:rsidRPr="003E6966" w:rsidRDefault="00BE1038">
            <w:pPr>
              <w:pStyle w:val="TableParagraph"/>
              <w:rPr>
                <w:rFonts w:asciiTheme="minorHAnsi" w:hAnsiTheme="minorHAnsi"/>
                <w:sz w:val="18"/>
              </w:rPr>
            </w:pPr>
          </w:p>
        </w:tc>
        <w:tc>
          <w:tcPr>
            <w:tcW w:w="364" w:type="dxa"/>
            <w:shd w:val="clear" w:color="auto" w:fill="E8EEEF"/>
          </w:tcPr>
          <w:p w14:paraId="7B59F2D8" w14:textId="77777777" w:rsidR="00BE1038" w:rsidRPr="003E6966" w:rsidRDefault="00BE1038">
            <w:pPr>
              <w:pStyle w:val="TableParagraph"/>
              <w:rPr>
                <w:rFonts w:asciiTheme="minorHAnsi" w:hAnsiTheme="minorHAnsi"/>
                <w:sz w:val="18"/>
              </w:rPr>
            </w:pPr>
          </w:p>
        </w:tc>
        <w:tc>
          <w:tcPr>
            <w:tcW w:w="364" w:type="dxa"/>
            <w:shd w:val="clear" w:color="auto" w:fill="E8EEEF"/>
          </w:tcPr>
          <w:p w14:paraId="44C6369D" w14:textId="77777777" w:rsidR="00BE1038" w:rsidRPr="003E6966" w:rsidRDefault="00BE1038">
            <w:pPr>
              <w:pStyle w:val="TableParagraph"/>
              <w:rPr>
                <w:rFonts w:asciiTheme="minorHAnsi" w:hAnsiTheme="minorHAnsi"/>
                <w:sz w:val="18"/>
              </w:rPr>
            </w:pPr>
          </w:p>
        </w:tc>
        <w:tc>
          <w:tcPr>
            <w:tcW w:w="364" w:type="dxa"/>
            <w:shd w:val="clear" w:color="auto" w:fill="E8EEEF"/>
          </w:tcPr>
          <w:p w14:paraId="0329FF7A" w14:textId="77777777" w:rsidR="00BE1038" w:rsidRPr="003E6966" w:rsidRDefault="00BE1038">
            <w:pPr>
              <w:pStyle w:val="TableParagraph"/>
              <w:rPr>
                <w:rFonts w:asciiTheme="minorHAnsi" w:hAnsiTheme="minorHAnsi"/>
                <w:sz w:val="18"/>
              </w:rPr>
            </w:pPr>
          </w:p>
        </w:tc>
        <w:tc>
          <w:tcPr>
            <w:tcW w:w="364" w:type="dxa"/>
            <w:shd w:val="clear" w:color="auto" w:fill="E8EEEF"/>
          </w:tcPr>
          <w:p w14:paraId="7D3AA802" w14:textId="77777777" w:rsidR="00BE1038" w:rsidRPr="003E6966" w:rsidRDefault="00BE1038">
            <w:pPr>
              <w:pStyle w:val="TableParagraph"/>
              <w:rPr>
                <w:rFonts w:asciiTheme="minorHAnsi" w:hAnsiTheme="minorHAnsi"/>
                <w:sz w:val="18"/>
              </w:rPr>
            </w:pPr>
          </w:p>
        </w:tc>
        <w:tc>
          <w:tcPr>
            <w:tcW w:w="364" w:type="dxa"/>
            <w:shd w:val="clear" w:color="auto" w:fill="E8EEEF"/>
          </w:tcPr>
          <w:p w14:paraId="4E4C59E0" w14:textId="77777777" w:rsidR="00BE1038" w:rsidRPr="003E6966" w:rsidRDefault="00BE1038">
            <w:pPr>
              <w:pStyle w:val="TableParagraph"/>
              <w:rPr>
                <w:rFonts w:asciiTheme="minorHAnsi" w:hAnsiTheme="minorHAnsi"/>
                <w:sz w:val="18"/>
              </w:rPr>
            </w:pPr>
          </w:p>
        </w:tc>
        <w:tc>
          <w:tcPr>
            <w:tcW w:w="364" w:type="dxa"/>
            <w:shd w:val="clear" w:color="auto" w:fill="48B9C7"/>
          </w:tcPr>
          <w:p w14:paraId="6220CE99" w14:textId="77777777" w:rsidR="00BE1038" w:rsidRPr="003E6966" w:rsidRDefault="00BE1038">
            <w:pPr>
              <w:pStyle w:val="TableParagraph"/>
              <w:rPr>
                <w:rFonts w:asciiTheme="minorHAnsi" w:hAnsiTheme="minorHAnsi"/>
                <w:sz w:val="18"/>
              </w:rPr>
            </w:pPr>
          </w:p>
        </w:tc>
        <w:tc>
          <w:tcPr>
            <w:tcW w:w="364" w:type="dxa"/>
            <w:shd w:val="clear" w:color="auto" w:fill="48B9C7"/>
          </w:tcPr>
          <w:p w14:paraId="1FA2B6D3" w14:textId="77777777" w:rsidR="00BE1038" w:rsidRPr="003E6966" w:rsidRDefault="00BE1038">
            <w:pPr>
              <w:pStyle w:val="TableParagraph"/>
              <w:rPr>
                <w:rFonts w:asciiTheme="minorHAnsi" w:hAnsiTheme="minorHAnsi"/>
                <w:sz w:val="18"/>
              </w:rPr>
            </w:pPr>
          </w:p>
        </w:tc>
        <w:tc>
          <w:tcPr>
            <w:tcW w:w="364" w:type="dxa"/>
            <w:shd w:val="clear" w:color="auto" w:fill="E8EEEF"/>
          </w:tcPr>
          <w:p w14:paraId="404C7E11" w14:textId="77777777" w:rsidR="00BE1038" w:rsidRPr="003E6966" w:rsidRDefault="00BE1038">
            <w:pPr>
              <w:pStyle w:val="TableParagraph"/>
              <w:rPr>
                <w:rFonts w:asciiTheme="minorHAnsi" w:hAnsiTheme="minorHAnsi"/>
                <w:sz w:val="18"/>
              </w:rPr>
            </w:pPr>
          </w:p>
        </w:tc>
        <w:tc>
          <w:tcPr>
            <w:tcW w:w="364" w:type="dxa"/>
            <w:shd w:val="clear" w:color="auto" w:fill="E8EEEF"/>
          </w:tcPr>
          <w:p w14:paraId="518D1B9B" w14:textId="77777777" w:rsidR="00BE1038" w:rsidRPr="003E6966" w:rsidRDefault="00BE1038">
            <w:pPr>
              <w:pStyle w:val="TableParagraph"/>
              <w:rPr>
                <w:rFonts w:asciiTheme="minorHAnsi" w:hAnsiTheme="minorHAnsi"/>
                <w:sz w:val="18"/>
              </w:rPr>
            </w:pPr>
          </w:p>
        </w:tc>
        <w:tc>
          <w:tcPr>
            <w:tcW w:w="364" w:type="dxa"/>
            <w:shd w:val="clear" w:color="auto" w:fill="E8EEEF"/>
          </w:tcPr>
          <w:p w14:paraId="2D68E373" w14:textId="77777777" w:rsidR="00BE1038" w:rsidRPr="003E6966" w:rsidRDefault="00BE1038">
            <w:pPr>
              <w:pStyle w:val="TableParagraph"/>
              <w:rPr>
                <w:rFonts w:asciiTheme="minorHAnsi" w:hAnsiTheme="minorHAnsi"/>
                <w:sz w:val="18"/>
              </w:rPr>
            </w:pPr>
          </w:p>
        </w:tc>
        <w:tc>
          <w:tcPr>
            <w:tcW w:w="364" w:type="dxa"/>
            <w:shd w:val="clear" w:color="auto" w:fill="E8EEEF"/>
          </w:tcPr>
          <w:p w14:paraId="2BEA79F6" w14:textId="77777777" w:rsidR="00BE1038" w:rsidRPr="003E6966" w:rsidRDefault="00BE1038">
            <w:pPr>
              <w:pStyle w:val="TableParagraph"/>
              <w:rPr>
                <w:rFonts w:asciiTheme="minorHAnsi" w:hAnsiTheme="minorHAnsi"/>
                <w:sz w:val="18"/>
              </w:rPr>
            </w:pPr>
          </w:p>
        </w:tc>
        <w:tc>
          <w:tcPr>
            <w:tcW w:w="364" w:type="dxa"/>
            <w:shd w:val="clear" w:color="auto" w:fill="E8EEEF"/>
          </w:tcPr>
          <w:p w14:paraId="5D559B45" w14:textId="77777777" w:rsidR="00BE1038" w:rsidRPr="003E6966" w:rsidRDefault="00BE1038">
            <w:pPr>
              <w:pStyle w:val="TableParagraph"/>
              <w:rPr>
                <w:rFonts w:asciiTheme="minorHAnsi" w:hAnsiTheme="minorHAnsi"/>
                <w:sz w:val="18"/>
              </w:rPr>
            </w:pPr>
          </w:p>
        </w:tc>
        <w:tc>
          <w:tcPr>
            <w:tcW w:w="364" w:type="dxa"/>
            <w:shd w:val="clear" w:color="auto" w:fill="E8EEEF"/>
          </w:tcPr>
          <w:p w14:paraId="38329C27" w14:textId="77777777" w:rsidR="00BE1038" w:rsidRPr="003E6966" w:rsidRDefault="00BE1038">
            <w:pPr>
              <w:pStyle w:val="TableParagraph"/>
              <w:rPr>
                <w:rFonts w:asciiTheme="minorHAnsi" w:hAnsiTheme="minorHAnsi"/>
                <w:sz w:val="18"/>
              </w:rPr>
            </w:pPr>
          </w:p>
        </w:tc>
        <w:tc>
          <w:tcPr>
            <w:tcW w:w="364" w:type="dxa"/>
            <w:shd w:val="clear" w:color="auto" w:fill="E8EEEF"/>
          </w:tcPr>
          <w:p w14:paraId="089D6833" w14:textId="77777777" w:rsidR="00BE1038" w:rsidRPr="003E6966" w:rsidRDefault="00BE1038">
            <w:pPr>
              <w:pStyle w:val="TableParagraph"/>
              <w:rPr>
                <w:rFonts w:asciiTheme="minorHAnsi" w:hAnsiTheme="minorHAnsi"/>
                <w:sz w:val="18"/>
              </w:rPr>
            </w:pPr>
          </w:p>
        </w:tc>
        <w:tc>
          <w:tcPr>
            <w:tcW w:w="364" w:type="dxa"/>
            <w:shd w:val="clear" w:color="auto" w:fill="E8EEEF"/>
          </w:tcPr>
          <w:p w14:paraId="19B332D0" w14:textId="77777777" w:rsidR="00BE1038" w:rsidRPr="003E6966" w:rsidRDefault="00BE1038">
            <w:pPr>
              <w:pStyle w:val="TableParagraph"/>
              <w:rPr>
                <w:rFonts w:asciiTheme="minorHAnsi" w:hAnsiTheme="minorHAnsi"/>
                <w:sz w:val="18"/>
              </w:rPr>
            </w:pPr>
          </w:p>
        </w:tc>
        <w:tc>
          <w:tcPr>
            <w:tcW w:w="364" w:type="dxa"/>
            <w:shd w:val="clear" w:color="auto" w:fill="E8EEEF"/>
          </w:tcPr>
          <w:p w14:paraId="0AB11794" w14:textId="77777777" w:rsidR="00BE1038" w:rsidRPr="003E6966" w:rsidRDefault="00BE1038">
            <w:pPr>
              <w:pStyle w:val="TableParagraph"/>
              <w:rPr>
                <w:rFonts w:asciiTheme="minorHAnsi" w:hAnsiTheme="minorHAnsi"/>
                <w:sz w:val="18"/>
              </w:rPr>
            </w:pPr>
          </w:p>
        </w:tc>
        <w:tc>
          <w:tcPr>
            <w:tcW w:w="364" w:type="dxa"/>
            <w:shd w:val="clear" w:color="auto" w:fill="E8EEEF"/>
          </w:tcPr>
          <w:p w14:paraId="46E23D37" w14:textId="77777777" w:rsidR="00BE1038" w:rsidRPr="003E6966" w:rsidRDefault="00BE1038">
            <w:pPr>
              <w:pStyle w:val="TableParagraph"/>
              <w:rPr>
                <w:rFonts w:asciiTheme="minorHAnsi" w:hAnsiTheme="minorHAnsi"/>
                <w:sz w:val="18"/>
              </w:rPr>
            </w:pPr>
          </w:p>
        </w:tc>
      </w:tr>
      <w:tr w:rsidR="00BE1038" w:rsidRPr="003E6966" w14:paraId="31A2EB99" w14:textId="77777777">
        <w:trPr>
          <w:trHeight w:val="465"/>
        </w:trPr>
        <w:tc>
          <w:tcPr>
            <w:tcW w:w="9048" w:type="dxa"/>
            <w:gridSpan w:val="19"/>
            <w:shd w:val="clear" w:color="auto" w:fill="A9C5CA"/>
          </w:tcPr>
          <w:p w14:paraId="45C50022" w14:textId="77777777" w:rsidR="00BE1038" w:rsidRPr="003E6966" w:rsidRDefault="008D5DB5">
            <w:pPr>
              <w:pStyle w:val="TableParagraph"/>
              <w:spacing w:before="105"/>
              <w:ind w:left="113"/>
              <w:rPr>
                <w:rFonts w:asciiTheme="minorHAnsi" w:hAnsiTheme="minorHAnsi"/>
                <w:sz w:val="19"/>
              </w:rPr>
            </w:pPr>
            <w:r w:rsidRPr="003E6966">
              <w:rPr>
                <w:rFonts w:asciiTheme="minorHAnsi" w:hAnsiTheme="minorHAnsi"/>
                <w:sz w:val="19"/>
              </w:rPr>
              <w:t>Completion</w:t>
            </w:r>
          </w:p>
        </w:tc>
      </w:tr>
      <w:tr w:rsidR="00BE1038" w:rsidRPr="003E6966" w14:paraId="6C5AEF36" w14:textId="77777777">
        <w:trPr>
          <w:trHeight w:val="921"/>
        </w:trPr>
        <w:tc>
          <w:tcPr>
            <w:tcW w:w="2496" w:type="dxa"/>
            <w:shd w:val="clear" w:color="auto" w:fill="E8EEEF"/>
          </w:tcPr>
          <w:p w14:paraId="52351EDA" w14:textId="77777777" w:rsidR="00BE1038" w:rsidRPr="003E6966" w:rsidRDefault="008D5DB5">
            <w:pPr>
              <w:pStyle w:val="TableParagraph"/>
              <w:spacing w:before="119" w:line="223" w:lineRule="auto"/>
              <w:ind w:left="113" w:right="182"/>
              <w:rPr>
                <w:rFonts w:asciiTheme="minorHAnsi" w:hAnsiTheme="minorHAnsi"/>
                <w:sz w:val="19"/>
              </w:rPr>
            </w:pPr>
            <w:r w:rsidRPr="003E6966">
              <w:rPr>
                <w:rFonts w:asciiTheme="minorHAnsi" w:hAnsiTheme="minorHAnsi"/>
                <w:sz w:val="19"/>
              </w:rPr>
              <w:t>Completion of train station and car park deck; Substation</w:t>
            </w:r>
          </w:p>
        </w:tc>
        <w:tc>
          <w:tcPr>
            <w:tcW w:w="364" w:type="dxa"/>
            <w:shd w:val="clear" w:color="auto" w:fill="E8EEEF"/>
          </w:tcPr>
          <w:p w14:paraId="5AED7BF8" w14:textId="77777777" w:rsidR="00BE1038" w:rsidRPr="003E6966" w:rsidRDefault="00BE1038">
            <w:pPr>
              <w:pStyle w:val="TableParagraph"/>
              <w:rPr>
                <w:rFonts w:asciiTheme="minorHAnsi" w:hAnsiTheme="minorHAnsi"/>
                <w:sz w:val="18"/>
              </w:rPr>
            </w:pPr>
          </w:p>
        </w:tc>
        <w:tc>
          <w:tcPr>
            <w:tcW w:w="364" w:type="dxa"/>
            <w:shd w:val="clear" w:color="auto" w:fill="E8EEEF"/>
          </w:tcPr>
          <w:p w14:paraId="63B9ACB6" w14:textId="77777777" w:rsidR="00BE1038" w:rsidRPr="003E6966" w:rsidRDefault="00BE1038">
            <w:pPr>
              <w:pStyle w:val="TableParagraph"/>
              <w:rPr>
                <w:rFonts w:asciiTheme="minorHAnsi" w:hAnsiTheme="minorHAnsi"/>
                <w:sz w:val="18"/>
              </w:rPr>
            </w:pPr>
          </w:p>
        </w:tc>
        <w:tc>
          <w:tcPr>
            <w:tcW w:w="364" w:type="dxa"/>
            <w:shd w:val="clear" w:color="auto" w:fill="E8EEEF"/>
          </w:tcPr>
          <w:p w14:paraId="6523B73A" w14:textId="77777777" w:rsidR="00BE1038" w:rsidRPr="003E6966" w:rsidRDefault="00BE1038">
            <w:pPr>
              <w:pStyle w:val="TableParagraph"/>
              <w:rPr>
                <w:rFonts w:asciiTheme="minorHAnsi" w:hAnsiTheme="minorHAnsi"/>
                <w:sz w:val="18"/>
              </w:rPr>
            </w:pPr>
          </w:p>
        </w:tc>
        <w:tc>
          <w:tcPr>
            <w:tcW w:w="364" w:type="dxa"/>
            <w:shd w:val="clear" w:color="auto" w:fill="E8EEEF"/>
          </w:tcPr>
          <w:p w14:paraId="2639289A" w14:textId="77777777" w:rsidR="00BE1038" w:rsidRPr="003E6966" w:rsidRDefault="00BE1038">
            <w:pPr>
              <w:pStyle w:val="TableParagraph"/>
              <w:rPr>
                <w:rFonts w:asciiTheme="minorHAnsi" w:hAnsiTheme="minorHAnsi"/>
                <w:sz w:val="18"/>
              </w:rPr>
            </w:pPr>
          </w:p>
        </w:tc>
        <w:tc>
          <w:tcPr>
            <w:tcW w:w="364" w:type="dxa"/>
            <w:shd w:val="clear" w:color="auto" w:fill="E8EEEF"/>
          </w:tcPr>
          <w:p w14:paraId="79D7716F" w14:textId="77777777" w:rsidR="00BE1038" w:rsidRPr="003E6966" w:rsidRDefault="00BE1038">
            <w:pPr>
              <w:pStyle w:val="TableParagraph"/>
              <w:rPr>
                <w:rFonts w:asciiTheme="minorHAnsi" w:hAnsiTheme="minorHAnsi"/>
                <w:sz w:val="18"/>
              </w:rPr>
            </w:pPr>
          </w:p>
        </w:tc>
        <w:tc>
          <w:tcPr>
            <w:tcW w:w="364" w:type="dxa"/>
            <w:shd w:val="clear" w:color="auto" w:fill="E8EEEF"/>
          </w:tcPr>
          <w:p w14:paraId="5927B931" w14:textId="77777777" w:rsidR="00BE1038" w:rsidRPr="003E6966" w:rsidRDefault="00BE1038">
            <w:pPr>
              <w:pStyle w:val="TableParagraph"/>
              <w:rPr>
                <w:rFonts w:asciiTheme="minorHAnsi" w:hAnsiTheme="minorHAnsi"/>
                <w:sz w:val="18"/>
              </w:rPr>
            </w:pPr>
          </w:p>
        </w:tc>
        <w:tc>
          <w:tcPr>
            <w:tcW w:w="364" w:type="dxa"/>
            <w:shd w:val="clear" w:color="auto" w:fill="E8EEEF"/>
          </w:tcPr>
          <w:p w14:paraId="63F86F08" w14:textId="77777777" w:rsidR="00BE1038" w:rsidRPr="003E6966" w:rsidRDefault="00BE1038">
            <w:pPr>
              <w:pStyle w:val="TableParagraph"/>
              <w:rPr>
                <w:rFonts w:asciiTheme="minorHAnsi" w:hAnsiTheme="minorHAnsi"/>
                <w:sz w:val="18"/>
              </w:rPr>
            </w:pPr>
          </w:p>
        </w:tc>
        <w:tc>
          <w:tcPr>
            <w:tcW w:w="364" w:type="dxa"/>
            <w:shd w:val="clear" w:color="auto" w:fill="E8EEEF"/>
          </w:tcPr>
          <w:p w14:paraId="4CC864C4" w14:textId="77777777" w:rsidR="00BE1038" w:rsidRPr="003E6966" w:rsidRDefault="00BE1038">
            <w:pPr>
              <w:pStyle w:val="TableParagraph"/>
              <w:rPr>
                <w:rFonts w:asciiTheme="minorHAnsi" w:hAnsiTheme="minorHAnsi"/>
                <w:sz w:val="18"/>
              </w:rPr>
            </w:pPr>
          </w:p>
        </w:tc>
        <w:tc>
          <w:tcPr>
            <w:tcW w:w="364" w:type="dxa"/>
            <w:shd w:val="clear" w:color="auto" w:fill="48B9C7"/>
          </w:tcPr>
          <w:p w14:paraId="3ECE8B65" w14:textId="77777777" w:rsidR="00BE1038" w:rsidRPr="003E6966" w:rsidRDefault="00BE1038">
            <w:pPr>
              <w:pStyle w:val="TableParagraph"/>
              <w:rPr>
                <w:rFonts w:asciiTheme="minorHAnsi" w:hAnsiTheme="minorHAnsi"/>
                <w:sz w:val="18"/>
              </w:rPr>
            </w:pPr>
          </w:p>
        </w:tc>
        <w:tc>
          <w:tcPr>
            <w:tcW w:w="364" w:type="dxa"/>
            <w:shd w:val="clear" w:color="auto" w:fill="48B9C7"/>
          </w:tcPr>
          <w:p w14:paraId="14C67384" w14:textId="77777777" w:rsidR="00BE1038" w:rsidRPr="003E6966" w:rsidRDefault="00BE1038">
            <w:pPr>
              <w:pStyle w:val="TableParagraph"/>
              <w:rPr>
                <w:rFonts w:asciiTheme="minorHAnsi" w:hAnsiTheme="minorHAnsi"/>
                <w:sz w:val="18"/>
              </w:rPr>
            </w:pPr>
          </w:p>
        </w:tc>
        <w:tc>
          <w:tcPr>
            <w:tcW w:w="364" w:type="dxa"/>
            <w:shd w:val="clear" w:color="auto" w:fill="48B9C7"/>
          </w:tcPr>
          <w:p w14:paraId="1C4A4FEB" w14:textId="77777777" w:rsidR="00BE1038" w:rsidRPr="003E6966" w:rsidRDefault="00BE1038">
            <w:pPr>
              <w:pStyle w:val="TableParagraph"/>
              <w:rPr>
                <w:rFonts w:asciiTheme="minorHAnsi" w:hAnsiTheme="minorHAnsi"/>
                <w:sz w:val="18"/>
              </w:rPr>
            </w:pPr>
          </w:p>
        </w:tc>
        <w:tc>
          <w:tcPr>
            <w:tcW w:w="364" w:type="dxa"/>
            <w:shd w:val="clear" w:color="auto" w:fill="E8EEEF"/>
          </w:tcPr>
          <w:p w14:paraId="69E8B05A" w14:textId="77777777" w:rsidR="00BE1038" w:rsidRPr="003E6966" w:rsidRDefault="00BE1038">
            <w:pPr>
              <w:pStyle w:val="TableParagraph"/>
              <w:rPr>
                <w:rFonts w:asciiTheme="minorHAnsi" w:hAnsiTheme="minorHAnsi"/>
                <w:sz w:val="18"/>
              </w:rPr>
            </w:pPr>
          </w:p>
        </w:tc>
        <w:tc>
          <w:tcPr>
            <w:tcW w:w="364" w:type="dxa"/>
            <w:shd w:val="clear" w:color="auto" w:fill="E8EEEF"/>
          </w:tcPr>
          <w:p w14:paraId="1EC25F90" w14:textId="77777777" w:rsidR="00BE1038" w:rsidRPr="003E6966" w:rsidRDefault="00BE1038">
            <w:pPr>
              <w:pStyle w:val="TableParagraph"/>
              <w:rPr>
                <w:rFonts w:asciiTheme="minorHAnsi" w:hAnsiTheme="minorHAnsi"/>
                <w:sz w:val="18"/>
              </w:rPr>
            </w:pPr>
          </w:p>
        </w:tc>
        <w:tc>
          <w:tcPr>
            <w:tcW w:w="364" w:type="dxa"/>
            <w:shd w:val="clear" w:color="auto" w:fill="E8EEEF"/>
          </w:tcPr>
          <w:p w14:paraId="21D8DC40" w14:textId="77777777" w:rsidR="00BE1038" w:rsidRPr="003E6966" w:rsidRDefault="00BE1038">
            <w:pPr>
              <w:pStyle w:val="TableParagraph"/>
              <w:rPr>
                <w:rFonts w:asciiTheme="minorHAnsi" w:hAnsiTheme="minorHAnsi"/>
                <w:sz w:val="18"/>
              </w:rPr>
            </w:pPr>
          </w:p>
        </w:tc>
        <w:tc>
          <w:tcPr>
            <w:tcW w:w="364" w:type="dxa"/>
            <w:shd w:val="clear" w:color="auto" w:fill="E8EEEF"/>
          </w:tcPr>
          <w:p w14:paraId="17863AED" w14:textId="77777777" w:rsidR="00BE1038" w:rsidRPr="003E6966" w:rsidRDefault="00BE1038">
            <w:pPr>
              <w:pStyle w:val="TableParagraph"/>
              <w:rPr>
                <w:rFonts w:asciiTheme="minorHAnsi" w:hAnsiTheme="minorHAnsi"/>
                <w:sz w:val="18"/>
              </w:rPr>
            </w:pPr>
          </w:p>
        </w:tc>
        <w:tc>
          <w:tcPr>
            <w:tcW w:w="364" w:type="dxa"/>
            <w:shd w:val="clear" w:color="auto" w:fill="E8EEEF"/>
          </w:tcPr>
          <w:p w14:paraId="138F4801" w14:textId="77777777" w:rsidR="00BE1038" w:rsidRPr="003E6966" w:rsidRDefault="00BE1038">
            <w:pPr>
              <w:pStyle w:val="TableParagraph"/>
              <w:rPr>
                <w:rFonts w:asciiTheme="minorHAnsi" w:hAnsiTheme="minorHAnsi"/>
                <w:sz w:val="18"/>
              </w:rPr>
            </w:pPr>
          </w:p>
        </w:tc>
        <w:tc>
          <w:tcPr>
            <w:tcW w:w="364" w:type="dxa"/>
            <w:shd w:val="clear" w:color="auto" w:fill="E8EEEF"/>
          </w:tcPr>
          <w:p w14:paraId="7ACA00C9" w14:textId="77777777" w:rsidR="00BE1038" w:rsidRPr="003E6966" w:rsidRDefault="00BE1038">
            <w:pPr>
              <w:pStyle w:val="TableParagraph"/>
              <w:rPr>
                <w:rFonts w:asciiTheme="minorHAnsi" w:hAnsiTheme="minorHAnsi"/>
                <w:sz w:val="18"/>
              </w:rPr>
            </w:pPr>
          </w:p>
        </w:tc>
        <w:tc>
          <w:tcPr>
            <w:tcW w:w="364" w:type="dxa"/>
            <w:shd w:val="clear" w:color="auto" w:fill="E8EEEF"/>
          </w:tcPr>
          <w:p w14:paraId="328D2897" w14:textId="77777777" w:rsidR="00BE1038" w:rsidRPr="003E6966" w:rsidRDefault="00BE1038">
            <w:pPr>
              <w:pStyle w:val="TableParagraph"/>
              <w:rPr>
                <w:rFonts w:asciiTheme="minorHAnsi" w:hAnsiTheme="minorHAnsi"/>
                <w:sz w:val="18"/>
              </w:rPr>
            </w:pPr>
          </w:p>
        </w:tc>
      </w:tr>
      <w:tr w:rsidR="00BE1038" w:rsidRPr="003E6966" w14:paraId="6017DC17" w14:textId="77777777">
        <w:trPr>
          <w:trHeight w:val="1605"/>
        </w:trPr>
        <w:tc>
          <w:tcPr>
            <w:tcW w:w="2496" w:type="dxa"/>
            <w:shd w:val="clear" w:color="auto" w:fill="E8EEEF"/>
          </w:tcPr>
          <w:p w14:paraId="7797D9F5" w14:textId="77777777" w:rsidR="00BE1038" w:rsidRPr="003E6966" w:rsidRDefault="008D5DB5">
            <w:pPr>
              <w:pStyle w:val="TableParagraph"/>
              <w:spacing w:before="119" w:line="223" w:lineRule="auto"/>
              <w:ind w:left="113" w:right="67"/>
              <w:rPr>
                <w:rFonts w:asciiTheme="minorHAnsi" w:hAnsiTheme="minorHAnsi"/>
                <w:sz w:val="19"/>
              </w:rPr>
            </w:pPr>
            <w:r w:rsidRPr="003E6966">
              <w:rPr>
                <w:rFonts w:asciiTheme="minorHAnsi" w:hAnsiTheme="minorHAnsi"/>
                <w:sz w:val="19"/>
              </w:rPr>
              <w:t>Completion works and clean-up of sites (local and arterial roads, shared user path, pedestrian bridge installation, landscaping, lighting, site remediation)</w:t>
            </w:r>
          </w:p>
        </w:tc>
        <w:tc>
          <w:tcPr>
            <w:tcW w:w="364" w:type="dxa"/>
            <w:shd w:val="clear" w:color="auto" w:fill="E8EEEF"/>
          </w:tcPr>
          <w:p w14:paraId="17918936" w14:textId="77777777" w:rsidR="00BE1038" w:rsidRPr="003E6966" w:rsidRDefault="00BE1038">
            <w:pPr>
              <w:pStyle w:val="TableParagraph"/>
              <w:rPr>
                <w:rFonts w:asciiTheme="minorHAnsi" w:hAnsiTheme="minorHAnsi"/>
                <w:sz w:val="18"/>
              </w:rPr>
            </w:pPr>
          </w:p>
        </w:tc>
        <w:tc>
          <w:tcPr>
            <w:tcW w:w="364" w:type="dxa"/>
            <w:shd w:val="clear" w:color="auto" w:fill="E8EEEF"/>
          </w:tcPr>
          <w:p w14:paraId="4549A42C" w14:textId="77777777" w:rsidR="00BE1038" w:rsidRPr="003E6966" w:rsidRDefault="00BE1038">
            <w:pPr>
              <w:pStyle w:val="TableParagraph"/>
              <w:rPr>
                <w:rFonts w:asciiTheme="minorHAnsi" w:hAnsiTheme="minorHAnsi"/>
                <w:sz w:val="18"/>
              </w:rPr>
            </w:pPr>
          </w:p>
        </w:tc>
        <w:tc>
          <w:tcPr>
            <w:tcW w:w="364" w:type="dxa"/>
            <w:shd w:val="clear" w:color="auto" w:fill="E8EEEF"/>
          </w:tcPr>
          <w:p w14:paraId="352C17BB" w14:textId="77777777" w:rsidR="00BE1038" w:rsidRPr="003E6966" w:rsidRDefault="00BE1038">
            <w:pPr>
              <w:pStyle w:val="TableParagraph"/>
              <w:rPr>
                <w:rFonts w:asciiTheme="minorHAnsi" w:hAnsiTheme="minorHAnsi"/>
                <w:sz w:val="18"/>
              </w:rPr>
            </w:pPr>
          </w:p>
        </w:tc>
        <w:tc>
          <w:tcPr>
            <w:tcW w:w="364" w:type="dxa"/>
            <w:shd w:val="clear" w:color="auto" w:fill="E8EEEF"/>
          </w:tcPr>
          <w:p w14:paraId="7797426A" w14:textId="77777777" w:rsidR="00BE1038" w:rsidRPr="003E6966" w:rsidRDefault="00BE1038">
            <w:pPr>
              <w:pStyle w:val="TableParagraph"/>
              <w:rPr>
                <w:rFonts w:asciiTheme="minorHAnsi" w:hAnsiTheme="minorHAnsi"/>
                <w:sz w:val="18"/>
              </w:rPr>
            </w:pPr>
          </w:p>
        </w:tc>
        <w:tc>
          <w:tcPr>
            <w:tcW w:w="364" w:type="dxa"/>
            <w:shd w:val="clear" w:color="auto" w:fill="E8EEEF"/>
          </w:tcPr>
          <w:p w14:paraId="00DBC26A" w14:textId="77777777" w:rsidR="00BE1038" w:rsidRPr="003E6966" w:rsidRDefault="00BE1038">
            <w:pPr>
              <w:pStyle w:val="TableParagraph"/>
              <w:rPr>
                <w:rFonts w:asciiTheme="minorHAnsi" w:hAnsiTheme="minorHAnsi"/>
                <w:sz w:val="18"/>
              </w:rPr>
            </w:pPr>
          </w:p>
        </w:tc>
        <w:tc>
          <w:tcPr>
            <w:tcW w:w="364" w:type="dxa"/>
            <w:shd w:val="clear" w:color="auto" w:fill="E8EEEF"/>
          </w:tcPr>
          <w:p w14:paraId="09BE1130" w14:textId="77777777" w:rsidR="00BE1038" w:rsidRPr="003E6966" w:rsidRDefault="00BE1038">
            <w:pPr>
              <w:pStyle w:val="TableParagraph"/>
              <w:rPr>
                <w:rFonts w:asciiTheme="minorHAnsi" w:hAnsiTheme="minorHAnsi"/>
                <w:sz w:val="18"/>
              </w:rPr>
            </w:pPr>
          </w:p>
        </w:tc>
        <w:tc>
          <w:tcPr>
            <w:tcW w:w="364" w:type="dxa"/>
            <w:shd w:val="clear" w:color="auto" w:fill="E8EEEF"/>
          </w:tcPr>
          <w:p w14:paraId="5BA60626" w14:textId="77777777" w:rsidR="00BE1038" w:rsidRPr="003E6966" w:rsidRDefault="00BE1038">
            <w:pPr>
              <w:pStyle w:val="TableParagraph"/>
              <w:rPr>
                <w:rFonts w:asciiTheme="minorHAnsi" w:hAnsiTheme="minorHAnsi"/>
                <w:sz w:val="18"/>
              </w:rPr>
            </w:pPr>
          </w:p>
        </w:tc>
        <w:tc>
          <w:tcPr>
            <w:tcW w:w="364" w:type="dxa"/>
            <w:shd w:val="clear" w:color="auto" w:fill="E8EEEF"/>
          </w:tcPr>
          <w:p w14:paraId="0B46CF7D" w14:textId="77777777" w:rsidR="00BE1038" w:rsidRPr="003E6966" w:rsidRDefault="00BE1038">
            <w:pPr>
              <w:pStyle w:val="TableParagraph"/>
              <w:rPr>
                <w:rFonts w:asciiTheme="minorHAnsi" w:hAnsiTheme="minorHAnsi"/>
                <w:sz w:val="18"/>
              </w:rPr>
            </w:pPr>
          </w:p>
        </w:tc>
        <w:tc>
          <w:tcPr>
            <w:tcW w:w="364" w:type="dxa"/>
            <w:shd w:val="clear" w:color="auto" w:fill="E8EEEF"/>
          </w:tcPr>
          <w:p w14:paraId="3692AAF4" w14:textId="77777777" w:rsidR="00BE1038" w:rsidRPr="003E6966" w:rsidRDefault="00BE1038">
            <w:pPr>
              <w:pStyle w:val="TableParagraph"/>
              <w:rPr>
                <w:rFonts w:asciiTheme="minorHAnsi" w:hAnsiTheme="minorHAnsi"/>
                <w:sz w:val="18"/>
              </w:rPr>
            </w:pPr>
          </w:p>
        </w:tc>
        <w:tc>
          <w:tcPr>
            <w:tcW w:w="364" w:type="dxa"/>
            <w:shd w:val="clear" w:color="auto" w:fill="E8EEEF"/>
          </w:tcPr>
          <w:p w14:paraId="33B5237D" w14:textId="77777777" w:rsidR="00BE1038" w:rsidRPr="003E6966" w:rsidRDefault="00BE1038">
            <w:pPr>
              <w:pStyle w:val="TableParagraph"/>
              <w:rPr>
                <w:rFonts w:asciiTheme="minorHAnsi" w:hAnsiTheme="minorHAnsi"/>
                <w:sz w:val="18"/>
              </w:rPr>
            </w:pPr>
          </w:p>
        </w:tc>
        <w:tc>
          <w:tcPr>
            <w:tcW w:w="364" w:type="dxa"/>
            <w:shd w:val="clear" w:color="auto" w:fill="E8EEEF"/>
          </w:tcPr>
          <w:p w14:paraId="471F4BE0" w14:textId="77777777" w:rsidR="00BE1038" w:rsidRPr="003E6966" w:rsidRDefault="00BE1038">
            <w:pPr>
              <w:pStyle w:val="TableParagraph"/>
              <w:rPr>
                <w:rFonts w:asciiTheme="minorHAnsi" w:hAnsiTheme="minorHAnsi"/>
                <w:sz w:val="18"/>
              </w:rPr>
            </w:pPr>
          </w:p>
        </w:tc>
        <w:tc>
          <w:tcPr>
            <w:tcW w:w="364" w:type="dxa"/>
            <w:shd w:val="clear" w:color="auto" w:fill="48B9C7"/>
          </w:tcPr>
          <w:p w14:paraId="16AEA592" w14:textId="77777777" w:rsidR="00BE1038" w:rsidRPr="003E6966" w:rsidRDefault="00BE1038">
            <w:pPr>
              <w:pStyle w:val="TableParagraph"/>
              <w:rPr>
                <w:rFonts w:asciiTheme="minorHAnsi" w:hAnsiTheme="minorHAnsi"/>
                <w:sz w:val="18"/>
              </w:rPr>
            </w:pPr>
          </w:p>
        </w:tc>
        <w:tc>
          <w:tcPr>
            <w:tcW w:w="364" w:type="dxa"/>
            <w:shd w:val="clear" w:color="auto" w:fill="48B9C7"/>
          </w:tcPr>
          <w:p w14:paraId="451299AC" w14:textId="77777777" w:rsidR="00BE1038" w:rsidRPr="003E6966" w:rsidRDefault="00BE1038">
            <w:pPr>
              <w:pStyle w:val="TableParagraph"/>
              <w:rPr>
                <w:rFonts w:asciiTheme="minorHAnsi" w:hAnsiTheme="minorHAnsi"/>
                <w:sz w:val="18"/>
              </w:rPr>
            </w:pPr>
          </w:p>
        </w:tc>
        <w:tc>
          <w:tcPr>
            <w:tcW w:w="364" w:type="dxa"/>
            <w:shd w:val="clear" w:color="auto" w:fill="48B9C7"/>
          </w:tcPr>
          <w:p w14:paraId="759E27D5" w14:textId="77777777" w:rsidR="00BE1038" w:rsidRPr="003E6966" w:rsidRDefault="00BE1038">
            <w:pPr>
              <w:pStyle w:val="TableParagraph"/>
              <w:rPr>
                <w:rFonts w:asciiTheme="minorHAnsi" w:hAnsiTheme="minorHAnsi"/>
                <w:sz w:val="18"/>
              </w:rPr>
            </w:pPr>
          </w:p>
        </w:tc>
        <w:tc>
          <w:tcPr>
            <w:tcW w:w="364" w:type="dxa"/>
            <w:shd w:val="clear" w:color="auto" w:fill="48B9C7"/>
          </w:tcPr>
          <w:p w14:paraId="4F6B1A1A" w14:textId="77777777" w:rsidR="00BE1038" w:rsidRPr="003E6966" w:rsidRDefault="00BE1038">
            <w:pPr>
              <w:pStyle w:val="TableParagraph"/>
              <w:rPr>
                <w:rFonts w:asciiTheme="minorHAnsi" w:hAnsiTheme="minorHAnsi"/>
                <w:sz w:val="18"/>
              </w:rPr>
            </w:pPr>
          </w:p>
        </w:tc>
        <w:tc>
          <w:tcPr>
            <w:tcW w:w="364" w:type="dxa"/>
            <w:shd w:val="clear" w:color="auto" w:fill="48B9C7"/>
          </w:tcPr>
          <w:p w14:paraId="5AD53DDF" w14:textId="77777777" w:rsidR="00BE1038" w:rsidRPr="003E6966" w:rsidRDefault="00BE1038">
            <w:pPr>
              <w:pStyle w:val="TableParagraph"/>
              <w:rPr>
                <w:rFonts w:asciiTheme="minorHAnsi" w:hAnsiTheme="minorHAnsi"/>
                <w:sz w:val="18"/>
              </w:rPr>
            </w:pPr>
          </w:p>
        </w:tc>
        <w:tc>
          <w:tcPr>
            <w:tcW w:w="364" w:type="dxa"/>
            <w:shd w:val="clear" w:color="auto" w:fill="48B9C7"/>
          </w:tcPr>
          <w:p w14:paraId="41B37977" w14:textId="77777777" w:rsidR="00BE1038" w:rsidRPr="003E6966" w:rsidRDefault="00BE1038">
            <w:pPr>
              <w:pStyle w:val="TableParagraph"/>
              <w:rPr>
                <w:rFonts w:asciiTheme="minorHAnsi" w:hAnsiTheme="minorHAnsi"/>
                <w:sz w:val="18"/>
              </w:rPr>
            </w:pPr>
          </w:p>
        </w:tc>
        <w:tc>
          <w:tcPr>
            <w:tcW w:w="364" w:type="dxa"/>
            <w:shd w:val="clear" w:color="auto" w:fill="48B9C7"/>
          </w:tcPr>
          <w:p w14:paraId="1D47A1D3" w14:textId="77777777" w:rsidR="00BE1038" w:rsidRPr="003E6966" w:rsidRDefault="00BE1038">
            <w:pPr>
              <w:pStyle w:val="TableParagraph"/>
              <w:rPr>
                <w:rFonts w:asciiTheme="minorHAnsi" w:hAnsiTheme="minorHAnsi"/>
                <w:sz w:val="18"/>
              </w:rPr>
            </w:pPr>
          </w:p>
        </w:tc>
      </w:tr>
    </w:tbl>
    <w:p w14:paraId="0E63404A" w14:textId="77777777" w:rsidR="00BE1038" w:rsidRPr="003E6966" w:rsidRDefault="00BE1038">
      <w:pPr>
        <w:rPr>
          <w:rFonts w:asciiTheme="minorHAnsi" w:hAnsiTheme="minorHAnsi"/>
          <w:sz w:val="18"/>
        </w:rPr>
        <w:sectPr w:rsidR="00BE1038" w:rsidRPr="003E6966">
          <w:pgSz w:w="11910" w:h="16840"/>
          <w:pgMar w:top="0" w:right="0" w:bottom="720" w:left="0" w:header="0" w:footer="529" w:gutter="0"/>
          <w:cols w:space="720"/>
        </w:sectPr>
      </w:pPr>
    </w:p>
    <w:p w14:paraId="10A619DF" w14:textId="77777777" w:rsidR="00BE1038" w:rsidRPr="003E6966" w:rsidRDefault="000A161B">
      <w:pPr>
        <w:pStyle w:val="ListParagraph"/>
        <w:numPr>
          <w:ilvl w:val="2"/>
          <w:numId w:val="5"/>
        </w:numPr>
        <w:tabs>
          <w:tab w:val="left" w:pos="2187"/>
          <w:tab w:val="left" w:pos="2188"/>
        </w:tabs>
        <w:spacing w:before="58"/>
        <w:jc w:val="left"/>
        <w:rPr>
          <w:rFonts w:asciiTheme="minorHAnsi" w:hAnsiTheme="minorHAnsi"/>
          <w:sz w:val="27"/>
        </w:rPr>
      </w:pPr>
      <w:r>
        <w:rPr>
          <w:rFonts w:asciiTheme="minorHAnsi" w:hAnsiTheme="minorHAnsi"/>
        </w:rPr>
        <w:lastRenderedPageBreak/>
        <w:pict w14:anchorId="757459D2">
          <v:group id="_x0000_s6322" style="position:absolute;left:0;text-align:left;margin-left:0;margin-top:518.2pt;width:595.3pt;height:324.15pt;z-index:251677184;mso-position-horizontal-relative:page;mso-position-vertical-relative:page" coordorigin=",10365" coordsize="11906,6483">
            <v:rect id="_x0000_s6327" style="position:absolute;top:10374;width:7813;height:6463" fillcolor="#3e8b94" stroked="f"/>
            <v:shape id="_x0000_s6326" type="#_x0000_t75" style="position:absolute;left:1077;top:10374;width:10828;height:6464">
              <v:imagedata r:id="rId19" o:title=""/>
            </v:shape>
            <v:shape id="_x0000_s6325" style="position:absolute;left:1149;top:14995;width:2735;height:1843" coordorigin="1149,14996" coordsize="2735,1843" path="m3086,14996l1149,16838r2735,l3086,14996xe" fillcolor="#48b9c7" stroked="f">
              <v:fill opacity="19660f"/>
              <v:path arrowok="t"/>
            </v:shape>
            <v:line id="_x0000_s6324" style="position:absolute" from="1143,16838" to="7939,10375" strokecolor="white" strokeweight="1pt"/>
            <v:line id="_x0000_s6323" style="position:absolute" from="1086,10375" to="3889,16838" strokecolor="white" strokeweight="1pt"/>
            <w10:wrap anchorx="page" anchory="page"/>
          </v:group>
        </w:pict>
      </w:r>
      <w:bookmarkStart w:id="67" w:name="2.7.6_Waste_and_spoil_management"/>
      <w:bookmarkStart w:id="68" w:name="_bookmark26"/>
      <w:bookmarkEnd w:id="67"/>
      <w:bookmarkEnd w:id="68"/>
      <w:r w:rsidR="008D5DB5" w:rsidRPr="003E6966">
        <w:rPr>
          <w:rFonts w:asciiTheme="minorHAnsi" w:hAnsiTheme="minorHAnsi"/>
          <w:color w:val="3E8B94"/>
          <w:spacing w:val="-3"/>
          <w:sz w:val="27"/>
        </w:rPr>
        <w:t xml:space="preserve">Waste </w:t>
      </w:r>
      <w:r w:rsidR="008D5DB5" w:rsidRPr="003E6966">
        <w:rPr>
          <w:rFonts w:asciiTheme="minorHAnsi" w:hAnsiTheme="minorHAnsi"/>
          <w:color w:val="3E8B94"/>
          <w:sz w:val="27"/>
        </w:rPr>
        <w:t>and spoil management</w:t>
      </w:r>
    </w:p>
    <w:p w14:paraId="4F3B4253" w14:textId="77777777" w:rsidR="00BE1038" w:rsidRPr="00FD1EDE" w:rsidRDefault="008D5DB5">
      <w:pPr>
        <w:spacing w:before="166"/>
        <w:ind w:left="1133"/>
        <w:rPr>
          <w:rFonts w:asciiTheme="minorHAnsi" w:hAnsiTheme="minorHAnsi"/>
          <w:b/>
          <w:sz w:val="21"/>
        </w:rPr>
      </w:pPr>
      <w:r w:rsidRPr="00FD1EDE">
        <w:rPr>
          <w:rFonts w:asciiTheme="minorHAnsi" w:hAnsiTheme="minorHAnsi"/>
          <w:b/>
          <w:sz w:val="21"/>
        </w:rPr>
        <w:t>Approach</w:t>
      </w:r>
    </w:p>
    <w:p w14:paraId="2F6C3A7A" w14:textId="77777777" w:rsidR="00BE1038" w:rsidRPr="003E6966" w:rsidRDefault="008D5DB5">
      <w:pPr>
        <w:pStyle w:val="BodyText"/>
        <w:spacing w:before="106" w:line="223" w:lineRule="auto"/>
        <w:ind w:left="1133" w:right="1714"/>
        <w:rPr>
          <w:rFonts w:asciiTheme="minorHAnsi" w:hAnsiTheme="minorHAnsi"/>
        </w:rPr>
      </w:pPr>
      <w:r w:rsidRPr="003E6966">
        <w:rPr>
          <w:rFonts w:asciiTheme="minorHAnsi" w:hAnsiTheme="minorHAnsi"/>
        </w:rPr>
        <w:t xml:space="preserve">Spoil is defined as waste soil or rock resulting from excavation activities. The anticipated volume of spoil within each trench (including piling and </w:t>
      </w:r>
      <w:proofErr w:type="spellStart"/>
      <w:r w:rsidRPr="003E6966">
        <w:rPr>
          <w:rFonts w:asciiTheme="minorHAnsi" w:hAnsiTheme="minorHAnsi"/>
        </w:rPr>
        <w:t>stormwater</w:t>
      </w:r>
      <w:proofErr w:type="spellEnd"/>
      <w:r w:rsidRPr="003E6966">
        <w:rPr>
          <w:rFonts w:asciiTheme="minorHAnsi" w:hAnsiTheme="minorHAnsi"/>
        </w:rPr>
        <w:t xml:space="preserve"> storage) is approximately 140,000 cubic </w:t>
      </w:r>
      <w:proofErr w:type="spellStart"/>
      <w:r w:rsidRPr="003E6966">
        <w:rPr>
          <w:rFonts w:asciiTheme="minorHAnsi" w:hAnsiTheme="minorHAnsi"/>
        </w:rPr>
        <w:t>metres</w:t>
      </w:r>
      <w:proofErr w:type="spellEnd"/>
      <w:r w:rsidRPr="003E6966">
        <w:rPr>
          <w:rFonts w:asciiTheme="minorHAnsi" w:hAnsiTheme="minorHAnsi"/>
        </w:rPr>
        <w:t>. As soil is excavated it de-compacts (or ‘bulks up’), so that the total volume of soil to be managed is conservatively assumed</w:t>
      </w:r>
      <w:r w:rsidRPr="003E6966">
        <w:rPr>
          <w:rFonts w:asciiTheme="minorHAnsi" w:hAnsiTheme="minorHAnsi"/>
          <w:spacing w:val="-4"/>
        </w:rPr>
        <w:t xml:space="preserve"> </w:t>
      </w:r>
      <w:r w:rsidRPr="003E6966">
        <w:rPr>
          <w:rFonts w:asciiTheme="minorHAnsi" w:hAnsiTheme="minorHAnsi"/>
        </w:rPr>
        <w:t>to</w:t>
      </w:r>
      <w:r w:rsidRPr="003E6966">
        <w:rPr>
          <w:rFonts w:asciiTheme="minorHAnsi" w:hAnsiTheme="minorHAnsi"/>
          <w:spacing w:val="-4"/>
        </w:rPr>
        <w:t xml:space="preserve"> </w:t>
      </w:r>
      <w:r w:rsidRPr="003E6966">
        <w:rPr>
          <w:rFonts w:asciiTheme="minorHAnsi" w:hAnsiTheme="minorHAnsi"/>
        </w:rPr>
        <w:t>be</w:t>
      </w:r>
      <w:r w:rsidRPr="003E6966">
        <w:rPr>
          <w:rFonts w:asciiTheme="minorHAnsi" w:hAnsiTheme="minorHAnsi"/>
          <w:spacing w:val="-4"/>
        </w:rPr>
        <w:t xml:space="preserve"> </w:t>
      </w:r>
      <w:r w:rsidRPr="003E6966">
        <w:rPr>
          <w:rFonts w:asciiTheme="minorHAnsi" w:hAnsiTheme="minorHAnsi"/>
        </w:rPr>
        <w:t>approximately</w:t>
      </w:r>
      <w:r w:rsidRPr="003E6966">
        <w:rPr>
          <w:rFonts w:asciiTheme="minorHAnsi" w:hAnsiTheme="minorHAnsi"/>
          <w:spacing w:val="-4"/>
        </w:rPr>
        <w:t xml:space="preserve"> </w:t>
      </w:r>
      <w:r w:rsidRPr="003E6966">
        <w:rPr>
          <w:rFonts w:asciiTheme="minorHAnsi" w:hAnsiTheme="minorHAnsi"/>
        </w:rPr>
        <w:t>180,000</w:t>
      </w:r>
      <w:r w:rsidRPr="003E6966">
        <w:rPr>
          <w:rFonts w:asciiTheme="minorHAnsi" w:hAnsiTheme="minorHAnsi"/>
          <w:spacing w:val="-4"/>
        </w:rPr>
        <w:t xml:space="preserve"> </w:t>
      </w:r>
      <w:r w:rsidRPr="003E6966">
        <w:rPr>
          <w:rFonts w:asciiTheme="minorHAnsi" w:hAnsiTheme="minorHAnsi"/>
        </w:rPr>
        <w:t>cubic</w:t>
      </w:r>
      <w:r w:rsidRPr="003E6966">
        <w:rPr>
          <w:rFonts w:asciiTheme="minorHAnsi" w:hAnsiTheme="minorHAnsi"/>
          <w:spacing w:val="-5"/>
        </w:rPr>
        <w:t xml:space="preserve"> </w:t>
      </w:r>
      <w:proofErr w:type="spellStart"/>
      <w:r w:rsidRPr="003E6966">
        <w:rPr>
          <w:rFonts w:asciiTheme="minorHAnsi" w:hAnsiTheme="minorHAnsi"/>
        </w:rPr>
        <w:t>metres</w:t>
      </w:r>
      <w:proofErr w:type="spellEnd"/>
      <w:r w:rsidRPr="003E6966">
        <w:rPr>
          <w:rFonts w:asciiTheme="minorHAnsi" w:hAnsiTheme="minorHAnsi"/>
        </w:rPr>
        <w:t>.</w:t>
      </w:r>
      <w:r w:rsidRPr="003E6966">
        <w:rPr>
          <w:rFonts w:asciiTheme="minorHAnsi" w:hAnsiTheme="minorHAnsi"/>
          <w:spacing w:val="-4"/>
        </w:rPr>
        <w:t xml:space="preserve"> </w:t>
      </w:r>
      <w:r w:rsidRPr="003E6966">
        <w:rPr>
          <w:rFonts w:asciiTheme="minorHAnsi" w:hAnsiTheme="minorHAnsi"/>
        </w:rPr>
        <w:t>This</w:t>
      </w:r>
      <w:r w:rsidRPr="003E6966">
        <w:rPr>
          <w:rFonts w:asciiTheme="minorHAnsi" w:hAnsiTheme="minorHAnsi"/>
          <w:spacing w:val="-4"/>
        </w:rPr>
        <w:t xml:space="preserve"> </w:t>
      </w:r>
      <w:r w:rsidRPr="003E6966">
        <w:rPr>
          <w:rFonts w:asciiTheme="minorHAnsi" w:hAnsiTheme="minorHAnsi"/>
        </w:rPr>
        <w:t>EES</w:t>
      </w:r>
      <w:r w:rsidRPr="003E6966">
        <w:rPr>
          <w:rFonts w:asciiTheme="minorHAnsi" w:hAnsiTheme="minorHAnsi"/>
          <w:spacing w:val="-4"/>
        </w:rPr>
        <w:t xml:space="preserve"> </w:t>
      </w:r>
      <w:r w:rsidRPr="003E6966">
        <w:rPr>
          <w:rFonts w:asciiTheme="minorHAnsi" w:hAnsiTheme="minorHAnsi"/>
        </w:rPr>
        <w:t>has</w:t>
      </w:r>
      <w:r w:rsidRPr="003E6966">
        <w:rPr>
          <w:rFonts w:asciiTheme="minorHAnsi" w:hAnsiTheme="minorHAnsi"/>
          <w:spacing w:val="-4"/>
        </w:rPr>
        <w:t xml:space="preserve"> </w:t>
      </w:r>
      <w:r w:rsidRPr="003E6966">
        <w:rPr>
          <w:rFonts w:asciiTheme="minorHAnsi" w:hAnsiTheme="minorHAnsi"/>
        </w:rPr>
        <w:t>considered</w:t>
      </w:r>
      <w:r w:rsidRPr="003E6966">
        <w:rPr>
          <w:rFonts w:asciiTheme="minorHAnsi" w:hAnsiTheme="minorHAnsi"/>
          <w:spacing w:val="-4"/>
        </w:rPr>
        <w:t xml:space="preserve"> </w:t>
      </w:r>
      <w:r w:rsidRPr="003E6966">
        <w:rPr>
          <w:rFonts w:asciiTheme="minorHAnsi" w:hAnsiTheme="minorHAnsi"/>
        </w:rPr>
        <w:t>the</w:t>
      </w:r>
      <w:r w:rsidRPr="003E6966">
        <w:rPr>
          <w:rFonts w:asciiTheme="minorHAnsi" w:hAnsiTheme="minorHAnsi"/>
          <w:spacing w:val="-4"/>
        </w:rPr>
        <w:t xml:space="preserve"> </w:t>
      </w:r>
      <w:r w:rsidRPr="003E6966">
        <w:rPr>
          <w:rFonts w:asciiTheme="minorHAnsi" w:hAnsiTheme="minorHAnsi"/>
        </w:rPr>
        <w:t>conservative</w:t>
      </w:r>
      <w:r w:rsidRPr="003E6966">
        <w:rPr>
          <w:rFonts w:asciiTheme="minorHAnsi" w:hAnsiTheme="minorHAnsi"/>
          <w:spacing w:val="-4"/>
        </w:rPr>
        <w:t xml:space="preserve"> </w:t>
      </w:r>
      <w:r w:rsidRPr="003E6966">
        <w:rPr>
          <w:rFonts w:asciiTheme="minorHAnsi" w:hAnsiTheme="minorHAnsi"/>
        </w:rPr>
        <w:t>bulked</w:t>
      </w:r>
      <w:r w:rsidRPr="003E6966">
        <w:rPr>
          <w:rFonts w:asciiTheme="minorHAnsi" w:hAnsiTheme="minorHAnsi"/>
          <w:spacing w:val="-4"/>
        </w:rPr>
        <w:t xml:space="preserve"> </w:t>
      </w:r>
      <w:r w:rsidRPr="003E6966">
        <w:rPr>
          <w:rFonts w:asciiTheme="minorHAnsi" w:hAnsiTheme="minorHAnsi"/>
        </w:rPr>
        <w:t>volume to ensure that mitigation measures for waste and spoil management would be</w:t>
      </w:r>
      <w:r w:rsidRPr="003E6966">
        <w:rPr>
          <w:rFonts w:asciiTheme="minorHAnsi" w:hAnsiTheme="minorHAnsi"/>
          <w:spacing w:val="-7"/>
        </w:rPr>
        <w:t xml:space="preserve"> </w:t>
      </w:r>
      <w:r w:rsidRPr="003E6966">
        <w:rPr>
          <w:rFonts w:asciiTheme="minorHAnsi" w:hAnsiTheme="minorHAnsi"/>
        </w:rPr>
        <w:t>effective.</w:t>
      </w:r>
    </w:p>
    <w:p w14:paraId="660C295E" w14:textId="77777777" w:rsidR="00BE1038" w:rsidRPr="003E6966" w:rsidRDefault="008D5DB5">
      <w:pPr>
        <w:pStyle w:val="BodyText"/>
        <w:spacing w:before="172" w:line="223" w:lineRule="auto"/>
        <w:ind w:left="1133" w:right="1713"/>
        <w:rPr>
          <w:rFonts w:asciiTheme="minorHAnsi" w:hAnsiTheme="minorHAnsi"/>
        </w:rPr>
      </w:pPr>
      <w:r w:rsidRPr="003E6966">
        <w:rPr>
          <w:rFonts w:asciiTheme="minorHAnsi" w:hAnsiTheme="minorHAnsi"/>
        </w:rPr>
        <w:t xml:space="preserve">Spoil generated by construction activities would be managed in accordance with the waste management hierarchy as defined in the </w:t>
      </w:r>
      <w:r w:rsidRPr="00FD1EDE">
        <w:rPr>
          <w:rFonts w:asciiTheme="minorHAnsi" w:hAnsiTheme="minorHAnsi"/>
          <w:i/>
        </w:rPr>
        <w:t>Environment Protection Act 1970</w:t>
      </w:r>
      <w:r w:rsidRPr="003E6966">
        <w:rPr>
          <w:rFonts w:asciiTheme="minorHAnsi" w:hAnsiTheme="minorHAnsi"/>
        </w:rPr>
        <w:t xml:space="preserve"> (Vic). This designates the most to least preferable treatments for waste, as follows:</w:t>
      </w:r>
    </w:p>
    <w:p w14:paraId="7B9BED30" w14:textId="77777777" w:rsidR="00BE1038" w:rsidRPr="003E6966" w:rsidRDefault="008D5DB5">
      <w:pPr>
        <w:pStyle w:val="ListParagraph"/>
        <w:numPr>
          <w:ilvl w:val="3"/>
          <w:numId w:val="7"/>
        </w:numPr>
        <w:tabs>
          <w:tab w:val="left" w:pos="1361"/>
        </w:tabs>
        <w:spacing w:before="86" w:line="223" w:lineRule="auto"/>
        <w:ind w:right="1746"/>
        <w:rPr>
          <w:rFonts w:asciiTheme="minorHAnsi" w:hAnsiTheme="minorHAnsi"/>
          <w:sz w:val="19"/>
        </w:rPr>
      </w:pPr>
      <w:r w:rsidRPr="00FD1EDE">
        <w:rPr>
          <w:rFonts w:asciiTheme="minorHAnsi" w:hAnsiTheme="minorHAnsi"/>
          <w:b/>
          <w:sz w:val="19"/>
        </w:rPr>
        <w:t>Avoidance</w:t>
      </w:r>
      <w:r w:rsidRPr="003E6966">
        <w:rPr>
          <w:rFonts w:asciiTheme="minorHAnsi" w:hAnsiTheme="minorHAnsi"/>
          <w:sz w:val="19"/>
        </w:rPr>
        <w:t>:</w:t>
      </w:r>
      <w:r w:rsidRPr="003E6966">
        <w:rPr>
          <w:rFonts w:asciiTheme="minorHAnsi" w:hAnsiTheme="minorHAnsi"/>
          <w:spacing w:val="-3"/>
          <w:sz w:val="19"/>
        </w:rPr>
        <w:t xml:space="preserve"> </w:t>
      </w:r>
      <w:r w:rsidRPr="003E6966">
        <w:rPr>
          <w:rFonts w:asciiTheme="minorHAnsi" w:hAnsiTheme="minorHAnsi"/>
          <w:sz w:val="19"/>
        </w:rPr>
        <w:t>not</w:t>
      </w:r>
      <w:r w:rsidRPr="003E6966">
        <w:rPr>
          <w:rFonts w:asciiTheme="minorHAnsi" w:hAnsiTheme="minorHAnsi"/>
          <w:spacing w:val="-3"/>
          <w:sz w:val="19"/>
        </w:rPr>
        <w:t xml:space="preserve"> </w:t>
      </w:r>
      <w:r w:rsidRPr="003E6966">
        <w:rPr>
          <w:rFonts w:asciiTheme="minorHAnsi" w:hAnsiTheme="minorHAnsi"/>
          <w:sz w:val="19"/>
        </w:rPr>
        <w:t>feasible</w:t>
      </w:r>
      <w:r w:rsidRPr="003E6966">
        <w:rPr>
          <w:rFonts w:asciiTheme="minorHAnsi" w:hAnsiTheme="minorHAnsi"/>
          <w:spacing w:val="-3"/>
          <w:sz w:val="19"/>
        </w:rPr>
        <w:t xml:space="preserve"> </w:t>
      </w:r>
      <w:r w:rsidRPr="003E6966">
        <w:rPr>
          <w:rFonts w:asciiTheme="minorHAnsi" w:hAnsiTheme="minorHAnsi"/>
          <w:sz w:val="19"/>
        </w:rPr>
        <w:t>given</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proposal</w:t>
      </w:r>
      <w:r w:rsidRPr="003E6966">
        <w:rPr>
          <w:rFonts w:asciiTheme="minorHAnsi" w:hAnsiTheme="minorHAnsi"/>
          <w:spacing w:val="-3"/>
          <w:sz w:val="19"/>
        </w:rPr>
        <w:t xml:space="preserve"> </w:t>
      </w:r>
      <w:r w:rsidRPr="003E6966">
        <w:rPr>
          <w:rFonts w:asciiTheme="minorHAnsi" w:hAnsiTheme="minorHAnsi"/>
          <w:sz w:val="19"/>
        </w:rPr>
        <w:t>is</w:t>
      </w:r>
      <w:r w:rsidRPr="003E6966">
        <w:rPr>
          <w:rFonts w:asciiTheme="minorHAnsi" w:hAnsiTheme="minorHAnsi"/>
          <w:spacing w:val="-3"/>
          <w:sz w:val="19"/>
        </w:rPr>
        <w:t xml:space="preserve"> </w:t>
      </w:r>
      <w:r w:rsidRPr="003E6966">
        <w:rPr>
          <w:rFonts w:asciiTheme="minorHAnsi" w:hAnsiTheme="minorHAnsi"/>
          <w:sz w:val="19"/>
        </w:rPr>
        <w:t>to</w:t>
      </w:r>
      <w:r w:rsidRPr="003E6966">
        <w:rPr>
          <w:rFonts w:asciiTheme="minorHAnsi" w:hAnsiTheme="minorHAnsi"/>
          <w:spacing w:val="-3"/>
          <w:sz w:val="19"/>
        </w:rPr>
        <w:t xml:space="preserve"> </w:t>
      </w:r>
      <w:r w:rsidRPr="003E6966">
        <w:rPr>
          <w:rFonts w:asciiTheme="minorHAnsi" w:hAnsiTheme="minorHAnsi"/>
          <w:sz w:val="19"/>
        </w:rPr>
        <w:t>build</w:t>
      </w:r>
      <w:r w:rsidRPr="003E6966">
        <w:rPr>
          <w:rFonts w:asciiTheme="minorHAnsi" w:hAnsiTheme="minorHAnsi"/>
          <w:spacing w:val="-3"/>
          <w:sz w:val="19"/>
        </w:rPr>
        <w:t xml:space="preserve"> </w:t>
      </w:r>
      <w:r w:rsidRPr="003E6966">
        <w:rPr>
          <w:rFonts w:asciiTheme="minorHAnsi" w:hAnsiTheme="minorHAnsi"/>
          <w:sz w:val="19"/>
        </w:rPr>
        <w:t>a</w:t>
      </w:r>
      <w:r w:rsidRPr="003E6966">
        <w:rPr>
          <w:rFonts w:asciiTheme="minorHAnsi" w:hAnsiTheme="minorHAnsi"/>
          <w:spacing w:val="-3"/>
          <w:sz w:val="19"/>
        </w:rPr>
        <w:t xml:space="preserve"> </w:t>
      </w:r>
      <w:r w:rsidRPr="003E6966">
        <w:rPr>
          <w:rFonts w:asciiTheme="minorHAnsi" w:hAnsiTheme="minorHAnsi"/>
          <w:sz w:val="19"/>
        </w:rPr>
        <w:t>trench,</w:t>
      </w:r>
      <w:r w:rsidRPr="003E6966">
        <w:rPr>
          <w:rFonts w:asciiTheme="minorHAnsi" w:hAnsiTheme="minorHAnsi"/>
          <w:spacing w:val="-3"/>
          <w:sz w:val="19"/>
        </w:rPr>
        <w:t xml:space="preserve"> </w:t>
      </w:r>
      <w:r w:rsidRPr="003E6966">
        <w:rPr>
          <w:rFonts w:asciiTheme="minorHAnsi" w:hAnsiTheme="minorHAnsi"/>
          <w:sz w:val="19"/>
        </w:rPr>
        <w:t>however</w:t>
      </w:r>
      <w:r w:rsidRPr="003E6966">
        <w:rPr>
          <w:rFonts w:asciiTheme="minorHAnsi" w:hAnsiTheme="minorHAnsi"/>
          <w:spacing w:val="-3"/>
          <w:sz w:val="19"/>
        </w:rPr>
        <w:t xml:space="preserve"> </w:t>
      </w:r>
      <w:r w:rsidRPr="003E6966">
        <w:rPr>
          <w:rFonts w:asciiTheme="minorHAnsi" w:hAnsiTheme="minorHAnsi"/>
          <w:sz w:val="19"/>
        </w:rPr>
        <w:t>the</w:t>
      </w:r>
      <w:r w:rsidRPr="003E6966">
        <w:rPr>
          <w:rFonts w:asciiTheme="minorHAnsi" w:hAnsiTheme="minorHAnsi"/>
          <w:spacing w:val="-3"/>
          <w:sz w:val="19"/>
        </w:rPr>
        <w:t xml:space="preserve"> </w:t>
      </w:r>
      <w:r w:rsidRPr="003E6966">
        <w:rPr>
          <w:rFonts w:asciiTheme="minorHAnsi" w:hAnsiTheme="minorHAnsi"/>
          <w:sz w:val="19"/>
        </w:rPr>
        <w:t>design</w:t>
      </w:r>
      <w:r w:rsidRPr="003E6966">
        <w:rPr>
          <w:rFonts w:asciiTheme="minorHAnsi" w:hAnsiTheme="minorHAnsi"/>
          <w:spacing w:val="-3"/>
          <w:sz w:val="19"/>
        </w:rPr>
        <w:t xml:space="preserve"> </w:t>
      </w:r>
      <w:r w:rsidRPr="003E6966">
        <w:rPr>
          <w:rFonts w:asciiTheme="minorHAnsi" w:hAnsiTheme="minorHAnsi"/>
          <w:sz w:val="19"/>
        </w:rPr>
        <w:t>would</w:t>
      </w:r>
      <w:r w:rsidRPr="003E6966">
        <w:rPr>
          <w:rFonts w:asciiTheme="minorHAnsi" w:hAnsiTheme="minorHAnsi"/>
          <w:spacing w:val="-3"/>
          <w:sz w:val="19"/>
        </w:rPr>
        <w:t xml:space="preserve"> </w:t>
      </w:r>
      <w:r w:rsidRPr="003E6966">
        <w:rPr>
          <w:rFonts w:asciiTheme="minorHAnsi" w:hAnsiTheme="minorHAnsi"/>
          <w:sz w:val="19"/>
        </w:rPr>
        <w:t>ensure</w:t>
      </w:r>
      <w:r w:rsidRPr="003E6966">
        <w:rPr>
          <w:rFonts w:asciiTheme="minorHAnsi" w:hAnsiTheme="minorHAnsi"/>
          <w:spacing w:val="-3"/>
          <w:sz w:val="19"/>
        </w:rPr>
        <w:t xml:space="preserve"> </w:t>
      </w:r>
      <w:r w:rsidRPr="003E6966">
        <w:rPr>
          <w:rFonts w:asciiTheme="minorHAnsi" w:hAnsiTheme="minorHAnsi"/>
          <w:sz w:val="19"/>
        </w:rPr>
        <w:t>that</w:t>
      </w:r>
      <w:r w:rsidRPr="003E6966">
        <w:rPr>
          <w:rFonts w:asciiTheme="minorHAnsi" w:hAnsiTheme="minorHAnsi"/>
          <w:spacing w:val="-3"/>
          <w:sz w:val="19"/>
        </w:rPr>
        <w:t xml:space="preserve"> </w:t>
      </w:r>
      <w:r w:rsidRPr="003E6966">
        <w:rPr>
          <w:rFonts w:asciiTheme="minorHAnsi" w:hAnsiTheme="minorHAnsi"/>
          <w:sz w:val="19"/>
        </w:rPr>
        <w:t>spoil volumes are</w:t>
      </w:r>
      <w:r w:rsidRPr="003E6966">
        <w:rPr>
          <w:rFonts w:asciiTheme="minorHAnsi" w:hAnsiTheme="minorHAnsi"/>
          <w:spacing w:val="-1"/>
          <w:sz w:val="19"/>
        </w:rPr>
        <w:t xml:space="preserve"> </w:t>
      </w:r>
      <w:proofErr w:type="spellStart"/>
      <w:r w:rsidRPr="003E6966">
        <w:rPr>
          <w:rFonts w:asciiTheme="minorHAnsi" w:hAnsiTheme="minorHAnsi"/>
          <w:sz w:val="19"/>
        </w:rPr>
        <w:t>minimised</w:t>
      </w:r>
      <w:proofErr w:type="spellEnd"/>
    </w:p>
    <w:p w14:paraId="27E735D0" w14:textId="77777777" w:rsidR="00BE1038" w:rsidRPr="003E6966" w:rsidRDefault="008D5DB5">
      <w:pPr>
        <w:pStyle w:val="ListParagraph"/>
        <w:numPr>
          <w:ilvl w:val="3"/>
          <w:numId w:val="7"/>
        </w:numPr>
        <w:tabs>
          <w:tab w:val="left" w:pos="1361"/>
        </w:tabs>
        <w:spacing w:before="86" w:line="223" w:lineRule="auto"/>
        <w:ind w:right="1737"/>
        <w:rPr>
          <w:rFonts w:asciiTheme="minorHAnsi" w:hAnsiTheme="minorHAnsi"/>
          <w:sz w:val="19"/>
        </w:rPr>
      </w:pPr>
      <w:r w:rsidRPr="00FD1EDE">
        <w:rPr>
          <w:rFonts w:asciiTheme="minorHAnsi" w:hAnsiTheme="minorHAnsi"/>
          <w:b/>
          <w:sz w:val="19"/>
        </w:rPr>
        <w:t>Re-use</w:t>
      </w:r>
      <w:r w:rsidRPr="003E6966">
        <w:rPr>
          <w:rFonts w:asciiTheme="minorHAnsi" w:hAnsiTheme="minorHAnsi"/>
          <w:sz w:val="19"/>
        </w:rPr>
        <w:t>: opportunities for re-use would be explored prior to the commencement of works, however the sandy</w:t>
      </w:r>
      <w:r w:rsidRPr="003E6966">
        <w:rPr>
          <w:rFonts w:asciiTheme="minorHAnsi" w:hAnsiTheme="minorHAnsi"/>
          <w:spacing w:val="-4"/>
          <w:sz w:val="19"/>
        </w:rPr>
        <w:t xml:space="preserve"> </w:t>
      </w:r>
      <w:r w:rsidRPr="003E6966">
        <w:rPr>
          <w:rFonts w:asciiTheme="minorHAnsi" w:hAnsiTheme="minorHAnsi"/>
          <w:sz w:val="19"/>
        </w:rPr>
        <w:t>nature</w:t>
      </w:r>
      <w:r w:rsidRPr="003E6966">
        <w:rPr>
          <w:rFonts w:asciiTheme="minorHAnsi" w:hAnsiTheme="minorHAnsi"/>
          <w:spacing w:val="-4"/>
          <w:sz w:val="19"/>
        </w:rPr>
        <w:t xml:space="preserve"> </w:t>
      </w:r>
      <w:r w:rsidRPr="003E6966">
        <w:rPr>
          <w:rFonts w:asciiTheme="minorHAnsi" w:hAnsiTheme="minorHAnsi"/>
          <w:sz w:val="19"/>
        </w:rPr>
        <w:t>of</w:t>
      </w:r>
      <w:r w:rsidRPr="003E6966">
        <w:rPr>
          <w:rFonts w:asciiTheme="minorHAnsi" w:hAnsiTheme="minorHAnsi"/>
          <w:spacing w:val="-4"/>
          <w:sz w:val="19"/>
        </w:rPr>
        <w:t xml:space="preserve"> </w:t>
      </w:r>
      <w:r w:rsidRPr="003E6966">
        <w:rPr>
          <w:rFonts w:asciiTheme="minorHAnsi" w:hAnsiTheme="minorHAnsi"/>
          <w:sz w:val="19"/>
        </w:rPr>
        <w:t>soils</w:t>
      </w:r>
      <w:r w:rsidRPr="003E6966">
        <w:rPr>
          <w:rFonts w:asciiTheme="minorHAnsi" w:hAnsiTheme="minorHAnsi"/>
          <w:spacing w:val="-4"/>
          <w:sz w:val="19"/>
        </w:rPr>
        <w:t xml:space="preserve"> </w:t>
      </w:r>
      <w:r w:rsidRPr="003E6966">
        <w:rPr>
          <w:rFonts w:asciiTheme="minorHAnsi" w:hAnsiTheme="minorHAnsi"/>
          <w:sz w:val="19"/>
        </w:rPr>
        <w:t>is</w:t>
      </w:r>
      <w:r w:rsidRPr="003E6966">
        <w:rPr>
          <w:rFonts w:asciiTheme="minorHAnsi" w:hAnsiTheme="minorHAnsi"/>
          <w:spacing w:val="-4"/>
          <w:sz w:val="19"/>
        </w:rPr>
        <w:t xml:space="preserve"> </w:t>
      </w:r>
      <w:r w:rsidRPr="003E6966">
        <w:rPr>
          <w:rFonts w:asciiTheme="minorHAnsi" w:hAnsiTheme="minorHAnsi"/>
          <w:sz w:val="19"/>
        </w:rPr>
        <w:t>not</w:t>
      </w:r>
      <w:r w:rsidRPr="003E6966">
        <w:rPr>
          <w:rFonts w:asciiTheme="minorHAnsi" w:hAnsiTheme="minorHAnsi"/>
          <w:spacing w:val="-4"/>
          <w:sz w:val="19"/>
        </w:rPr>
        <w:t xml:space="preserve"> </w:t>
      </w:r>
      <w:r w:rsidRPr="003E6966">
        <w:rPr>
          <w:rFonts w:asciiTheme="minorHAnsi" w:hAnsiTheme="minorHAnsi"/>
          <w:sz w:val="19"/>
        </w:rPr>
        <w:t>generally</w:t>
      </w:r>
      <w:r w:rsidRPr="003E6966">
        <w:rPr>
          <w:rFonts w:asciiTheme="minorHAnsi" w:hAnsiTheme="minorHAnsi"/>
          <w:spacing w:val="-4"/>
          <w:sz w:val="19"/>
        </w:rPr>
        <w:t xml:space="preserve"> </w:t>
      </w:r>
      <w:r w:rsidRPr="003E6966">
        <w:rPr>
          <w:rFonts w:asciiTheme="minorHAnsi" w:hAnsiTheme="minorHAnsi"/>
          <w:sz w:val="19"/>
        </w:rPr>
        <w:t>suitable</w:t>
      </w:r>
      <w:r w:rsidRPr="003E6966">
        <w:rPr>
          <w:rFonts w:asciiTheme="minorHAnsi" w:hAnsiTheme="minorHAnsi"/>
          <w:spacing w:val="-4"/>
          <w:sz w:val="19"/>
        </w:rPr>
        <w:t xml:space="preserve"> </w:t>
      </w:r>
      <w:r w:rsidRPr="003E6966">
        <w:rPr>
          <w:rFonts w:asciiTheme="minorHAnsi" w:hAnsiTheme="minorHAnsi"/>
          <w:sz w:val="19"/>
        </w:rPr>
        <w:t>for</w:t>
      </w:r>
      <w:r w:rsidRPr="003E6966">
        <w:rPr>
          <w:rFonts w:asciiTheme="minorHAnsi" w:hAnsiTheme="minorHAnsi"/>
          <w:spacing w:val="-4"/>
          <w:sz w:val="19"/>
        </w:rPr>
        <w:t xml:space="preserve"> </w:t>
      </w:r>
      <w:r w:rsidRPr="003E6966">
        <w:rPr>
          <w:rFonts w:asciiTheme="minorHAnsi" w:hAnsiTheme="minorHAnsi"/>
          <w:sz w:val="19"/>
        </w:rPr>
        <w:t>reuse</w:t>
      </w:r>
      <w:r w:rsidRPr="003E6966">
        <w:rPr>
          <w:rFonts w:asciiTheme="minorHAnsi" w:hAnsiTheme="minorHAnsi"/>
          <w:spacing w:val="-4"/>
          <w:sz w:val="19"/>
        </w:rPr>
        <w:t xml:space="preserve"> </w:t>
      </w:r>
      <w:r w:rsidRPr="003E6966">
        <w:rPr>
          <w:rFonts w:asciiTheme="minorHAnsi" w:hAnsiTheme="minorHAnsi"/>
          <w:sz w:val="19"/>
        </w:rPr>
        <w:t>where</w:t>
      </w:r>
      <w:r w:rsidRPr="003E6966">
        <w:rPr>
          <w:rFonts w:asciiTheme="minorHAnsi" w:hAnsiTheme="minorHAnsi"/>
          <w:spacing w:val="-4"/>
          <w:sz w:val="19"/>
        </w:rPr>
        <w:t xml:space="preserve"> </w:t>
      </w:r>
      <w:r w:rsidRPr="003E6966">
        <w:rPr>
          <w:rFonts w:asciiTheme="minorHAnsi" w:hAnsiTheme="minorHAnsi"/>
          <w:sz w:val="19"/>
        </w:rPr>
        <w:t>soil</w:t>
      </w:r>
      <w:r w:rsidRPr="003E6966">
        <w:rPr>
          <w:rFonts w:asciiTheme="minorHAnsi" w:hAnsiTheme="minorHAnsi"/>
          <w:spacing w:val="-4"/>
          <w:sz w:val="19"/>
        </w:rPr>
        <w:t xml:space="preserve"> </w:t>
      </w:r>
      <w:r w:rsidRPr="003E6966">
        <w:rPr>
          <w:rFonts w:asciiTheme="minorHAnsi" w:hAnsiTheme="minorHAnsi"/>
          <w:sz w:val="19"/>
        </w:rPr>
        <w:t>is</w:t>
      </w:r>
      <w:r w:rsidRPr="003E6966">
        <w:rPr>
          <w:rFonts w:asciiTheme="minorHAnsi" w:hAnsiTheme="minorHAnsi"/>
          <w:spacing w:val="-4"/>
          <w:sz w:val="19"/>
        </w:rPr>
        <w:t xml:space="preserve"> </w:t>
      </w:r>
      <w:r w:rsidRPr="003E6966">
        <w:rPr>
          <w:rFonts w:asciiTheme="minorHAnsi" w:hAnsiTheme="minorHAnsi"/>
          <w:sz w:val="19"/>
        </w:rPr>
        <w:t>required</w:t>
      </w:r>
      <w:r w:rsidRPr="003E6966">
        <w:rPr>
          <w:rFonts w:asciiTheme="minorHAnsi" w:hAnsiTheme="minorHAnsi"/>
          <w:spacing w:val="-4"/>
          <w:sz w:val="19"/>
        </w:rPr>
        <w:t xml:space="preserve"> </w:t>
      </w:r>
      <w:r w:rsidRPr="003E6966">
        <w:rPr>
          <w:rFonts w:asciiTheme="minorHAnsi" w:hAnsiTheme="minorHAnsi"/>
          <w:sz w:val="19"/>
        </w:rPr>
        <w:t>to</w:t>
      </w:r>
      <w:r w:rsidRPr="003E6966">
        <w:rPr>
          <w:rFonts w:asciiTheme="minorHAnsi" w:hAnsiTheme="minorHAnsi"/>
          <w:spacing w:val="-4"/>
          <w:sz w:val="19"/>
        </w:rPr>
        <w:t xml:space="preserve"> </w:t>
      </w:r>
      <w:r w:rsidRPr="003E6966">
        <w:rPr>
          <w:rFonts w:asciiTheme="minorHAnsi" w:hAnsiTheme="minorHAnsi"/>
          <w:sz w:val="19"/>
        </w:rPr>
        <w:t>have</w:t>
      </w:r>
      <w:r w:rsidRPr="003E6966">
        <w:rPr>
          <w:rFonts w:asciiTheme="minorHAnsi" w:hAnsiTheme="minorHAnsi"/>
          <w:spacing w:val="-4"/>
          <w:sz w:val="19"/>
        </w:rPr>
        <w:t xml:space="preserve"> </w:t>
      </w:r>
      <w:r w:rsidRPr="003E6966">
        <w:rPr>
          <w:rFonts w:asciiTheme="minorHAnsi" w:hAnsiTheme="minorHAnsi"/>
          <w:sz w:val="19"/>
        </w:rPr>
        <w:t>a</w:t>
      </w:r>
      <w:r w:rsidRPr="003E6966">
        <w:rPr>
          <w:rFonts w:asciiTheme="minorHAnsi" w:hAnsiTheme="minorHAnsi"/>
          <w:spacing w:val="-4"/>
          <w:sz w:val="19"/>
        </w:rPr>
        <w:t xml:space="preserve"> </w:t>
      </w:r>
      <w:r w:rsidRPr="003E6966">
        <w:rPr>
          <w:rFonts w:asciiTheme="minorHAnsi" w:hAnsiTheme="minorHAnsi"/>
          <w:sz w:val="19"/>
        </w:rPr>
        <w:t>structural</w:t>
      </w:r>
      <w:r w:rsidRPr="003E6966">
        <w:rPr>
          <w:rFonts w:asciiTheme="minorHAnsi" w:hAnsiTheme="minorHAnsi"/>
          <w:spacing w:val="-4"/>
          <w:sz w:val="19"/>
        </w:rPr>
        <w:t xml:space="preserve"> </w:t>
      </w:r>
      <w:r w:rsidRPr="003E6966">
        <w:rPr>
          <w:rFonts w:asciiTheme="minorHAnsi" w:hAnsiTheme="minorHAnsi"/>
          <w:sz w:val="19"/>
        </w:rPr>
        <w:t>element (i.e. fill under road or rail</w:t>
      </w:r>
      <w:r w:rsidRPr="003E6966">
        <w:rPr>
          <w:rFonts w:asciiTheme="minorHAnsi" w:hAnsiTheme="minorHAnsi"/>
          <w:spacing w:val="-1"/>
          <w:sz w:val="19"/>
        </w:rPr>
        <w:t xml:space="preserve"> </w:t>
      </w:r>
      <w:r w:rsidRPr="003E6966">
        <w:rPr>
          <w:rFonts w:asciiTheme="minorHAnsi" w:hAnsiTheme="minorHAnsi"/>
          <w:sz w:val="19"/>
        </w:rPr>
        <w:t>embankments)</w:t>
      </w:r>
    </w:p>
    <w:p w14:paraId="6C082B46" w14:textId="77777777" w:rsidR="00BE1038" w:rsidRPr="003E6966" w:rsidRDefault="008D5DB5">
      <w:pPr>
        <w:pStyle w:val="ListParagraph"/>
        <w:numPr>
          <w:ilvl w:val="3"/>
          <w:numId w:val="7"/>
        </w:numPr>
        <w:tabs>
          <w:tab w:val="left" w:pos="1361"/>
        </w:tabs>
        <w:spacing w:before="72"/>
        <w:rPr>
          <w:rFonts w:asciiTheme="minorHAnsi" w:hAnsiTheme="minorHAnsi"/>
          <w:sz w:val="19"/>
        </w:rPr>
      </w:pPr>
      <w:r w:rsidRPr="00FD1EDE">
        <w:rPr>
          <w:rFonts w:asciiTheme="minorHAnsi" w:hAnsiTheme="minorHAnsi"/>
          <w:b/>
          <w:sz w:val="19"/>
        </w:rPr>
        <w:t>Recycling</w:t>
      </w:r>
      <w:r w:rsidRPr="003E6966">
        <w:rPr>
          <w:rFonts w:asciiTheme="minorHAnsi" w:hAnsiTheme="minorHAnsi"/>
          <w:sz w:val="19"/>
        </w:rPr>
        <w:t>: this has similar challenges as the re-use of</w:t>
      </w:r>
      <w:r w:rsidRPr="003E6966">
        <w:rPr>
          <w:rFonts w:asciiTheme="minorHAnsi" w:hAnsiTheme="minorHAnsi"/>
          <w:spacing w:val="-2"/>
          <w:sz w:val="19"/>
        </w:rPr>
        <w:t xml:space="preserve"> </w:t>
      </w:r>
      <w:r w:rsidRPr="003E6966">
        <w:rPr>
          <w:rFonts w:asciiTheme="minorHAnsi" w:hAnsiTheme="minorHAnsi"/>
          <w:sz w:val="19"/>
        </w:rPr>
        <w:t>spoil</w:t>
      </w:r>
    </w:p>
    <w:p w14:paraId="10711DE9" w14:textId="77777777" w:rsidR="00BE1038" w:rsidRPr="003E6966" w:rsidRDefault="008D5DB5">
      <w:pPr>
        <w:pStyle w:val="ListParagraph"/>
        <w:numPr>
          <w:ilvl w:val="3"/>
          <w:numId w:val="7"/>
        </w:numPr>
        <w:tabs>
          <w:tab w:val="left" w:pos="1361"/>
        </w:tabs>
        <w:spacing w:before="69"/>
        <w:rPr>
          <w:rFonts w:asciiTheme="minorHAnsi" w:hAnsiTheme="minorHAnsi"/>
          <w:sz w:val="19"/>
        </w:rPr>
      </w:pPr>
      <w:r w:rsidRPr="00FD1EDE">
        <w:rPr>
          <w:rFonts w:asciiTheme="minorHAnsi" w:hAnsiTheme="minorHAnsi"/>
          <w:b/>
          <w:sz w:val="19"/>
        </w:rPr>
        <w:t>Recovery of energy</w:t>
      </w:r>
      <w:r w:rsidRPr="003E6966">
        <w:rPr>
          <w:rFonts w:asciiTheme="minorHAnsi" w:hAnsiTheme="minorHAnsi"/>
          <w:sz w:val="19"/>
        </w:rPr>
        <w:t>: not applicable for</w:t>
      </w:r>
      <w:r w:rsidRPr="003E6966">
        <w:rPr>
          <w:rFonts w:asciiTheme="minorHAnsi" w:hAnsiTheme="minorHAnsi"/>
          <w:spacing w:val="-2"/>
          <w:sz w:val="19"/>
        </w:rPr>
        <w:t xml:space="preserve"> </w:t>
      </w:r>
      <w:r w:rsidRPr="003E6966">
        <w:rPr>
          <w:rFonts w:asciiTheme="minorHAnsi" w:hAnsiTheme="minorHAnsi"/>
          <w:sz w:val="19"/>
        </w:rPr>
        <w:t>soils</w:t>
      </w:r>
    </w:p>
    <w:p w14:paraId="5E952253" w14:textId="77777777" w:rsidR="00BE1038" w:rsidRPr="003E6966" w:rsidRDefault="008D5DB5">
      <w:pPr>
        <w:pStyle w:val="ListParagraph"/>
        <w:numPr>
          <w:ilvl w:val="3"/>
          <w:numId w:val="7"/>
        </w:numPr>
        <w:tabs>
          <w:tab w:val="left" w:pos="1361"/>
        </w:tabs>
        <w:spacing w:before="82" w:line="223" w:lineRule="auto"/>
        <w:ind w:right="1787"/>
        <w:rPr>
          <w:rFonts w:asciiTheme="minorHAnsi" w:hAnsiTheme="minorHAnsi"/>
          <w:sz w:val="19"/>
        </w:rPr>
      </w:pPr>
      <w:r w:rsidRPr="00FD1EDE">
        <w:rPr>
          <w:rFonts w:asciiTheme="minorHAnsi" w:hAnsiTheme="minorHAnsi"/>
          <w:b/>
          <w:spacing w:val="-3"/>
          <w:sz w:val="19"/>
        </w:rPr>
        <w:t>Treatment</w:t>
      </w:r>
      <w:r w:rsidRPr="003E6966">
        <w:rPr>
          <w:rFonts w:asciiTheme="minorHAnsi" w:hAnsiTheme="minorHAnsi"/>
          <w:spacing w:val="-3"/>
          <w:sz w:val="19"/>
        </w:rPr>
        <w:t xml:space="preserve">: </w:t>
      </w:r>
      <w:r w:rsidRPr="003E6966">
        <w:rPr>
          <w:rFonts w:asciiTheme="minorHAnsi" w:hAnsiTheme="minorHAnsi"/>
          <w:sz w:val="19"/>
        </w:rPr>
        <w:t>this is required if spoil is contaminated. It may be required prior to re-use or disposal,</w:t>
      </w:r>
      <w:r w:rsidRPr="003E6966">
        <w:rPr>
          <w:rFonts w:asciiTheme="minorHAnsi" w:hAnsiTheme="minorHAnsi"/>
          <w:spacing w:val="-28"/>
          <w:sz w:val="19"/>
        </w:rPr>
        <w:t xml:space="preserve"> </w:t>
      </w:r>
      <w:r w:rsidRPr="003E6966">
        <w:rPr>
          <w:rFonts w:asciiTheme="minorHAnsi" w:hAnsiTheme="minorHAnsi"/>
          <w:sz w:val="19"/>
        </w:rPr>
        <w:t xml:space="preserve">subject to opportunities available and capacity or requirements of </w:t>
      </w:r>
      <w:proofErr w:type="spellStart"/>
      <w:r w:rsidRPr="003E6966">
        <w:rPr>
          <w:rFonts w:asciiTheme="minorHAnsi" w:hAnsiTheme="minorHAnsi"/>
          <w:sz w:val="19"/>
        </w:rPr>
        <w:t>licenced</w:t>
      </w:r>
      <w:proofErr w:type="spellEnd"/>
      <w:r w:rsidRPr="003E6966">
        <w:rPr>
          <w:rFonts w:asciiTheme="minorHAnsi" w:hAnsiTheme="minorHAnsi"/>
          <w:sz w:val="19"/>
        </w:rPr>
        <w:t xml:space="preserve"> disposal</w:t>
      </w:r>
      <w:r w:rsidRPr="003E6966">
        <w:rPr>
          <w:rFonts w:asciiTheme="minorHAnsi" w:hAnsiTheme="minorHAnsi"/>
          <w:spacing w:val="-5"/>
          <w:sz w:val="19"/>
        </w:rPr>
        <w:t xml:space="preserve"> </w:t>
      </w:r>
      <w:r w:rsidRPr="003E6966">
        <w:rPr>
          <w:rFonts w:asciiTheme="minorHAnsi" w:hAnsiTheme="minorHAnsi"/>
          <w:sz w:val="19"/>
        </w:rPr>
        <w:t>sites</w:t>
      </w:r>
    </w:p>
    <w:p w14:paraId="1A52AA37" w14:textId="77777777" w:rsidR="00BE1038" w:rsidRPr="003E6966" w:rsidRDefault="008D5DB5">
      <w:pPr>
        <w:pStyle w:val="ListParagraph"/>
        <w:numPr>
          <w:ilvl w:val="3"/>
          <w:numId w:val="7"/>
        </w:numPr>
        <w:tabs>
          <w:tab w:val="left" w:pos="1361"/>
        </w:tabs>
        <w:spacing w:before="72"/>
        <w:rPr>
          <w:rFonts w:asciiTheme="minorHAnsi" w:hAnsiTheme="minorHAnsi"/>
          <w:sz w:val="19"/>
        </w:rPr>
      </w:pPr>
      <w:r w:rsidRPr="00FD1EDE">
        <w:rPr>
          <w:rFonts w:asciiTheme="minorHAnsi" w:hAnsiTheme="minorHAnsi"/>
          <w:b/>
          <w:sz w:val="19"/>
        </w:rPr>
        <w:t>Containment</w:t>
      </w:r>
      <w:r w:rsidRPr="003E6966">
        <w:rPr>
          <w:rFonts w:asciiTheme="minorHAnsi" w:hAnsiTheme="minorHAnsi"/>
          <w:sz w:val="19"/>
        </w:rPr>
        <w:t>: not feasible given the proposal is to build a</w:t>
      </w:r>
      <w:r w:rsidRPr="003E6966">
        <w:rPr>
          <w:rFonts w:asciiTheme="minorHAnsi" w:hAnsiTheme="minorHAnsi"/>
          <w:spacing w:val="-3"/>
          <w:sz w:val="19"/>
        </w:rPr>
        <w:t xml:space="preserve"> </w:t>
      </w:r>
      <w:r w:rsidRPr="003E6966">
        <w:rPr>
          <w:rFonts w:asciiTheme="minorHAnsi" w:hAnsiTheme="minorHAnsi"/>
          <w:sz w:val="19"/>
        </w:rPr>
        <w:t>trench</w:t>
      </w:r>
    </w:p>
    <w:p w14:paraId="7058AE35" w14:textId="77777777" w:rsidR="00BE1038" w:rsidRPr="003E6966" w:rsidRDefault="008D5DB5">
      <w:pPr>
        <w:pStyle w:val="ListParagraph"/>
        <w:numPr>
          <w:ilvl w:val="3"/>
          <w:numId w:val="7"/>
        </w:numPr>
        <w:tabs>
          <w:tab w:val="left" w:pos="1361"/>
        </w:tabs>
        <w:spacing w:before="68"/>
        <w:rPr>
          <w:rFonts w:asciiTheme="minorHAnsi" w:hAnsiTheme="minorHAnsi"/>
          <w:sz w:val="19"/>
        </w:rPr>
      </w:pPr>
      <w:r w:rsidRPr="00FD1EDE">
        <w:rPr>
          <w:rFonts w:asciiTheme="minorHAnsi" w:hAnsiTheme="minorHAnsi"/>
          <w:b/>
          <w:sz w:val="19"/>
        </w:rPr>
        <w:t>Disposal</w:t>
      </w:r>
      <w:r w:rsidRPr="003E6966">
        <w:rPr>
          <w:rFonts w:asciiTheme="minorHAnsi" w:hAnsiTheme="minorHAnsi"/>
          <w:sz w:val="19"/>
        </w:rPr>
        <w:t xml:space="preserve">: disposal to landfill facilities </w:t>
      </w:r>
      <w:proofErr w:type="spellStart"/>
      <w:r w:rsidRPr="003E6966">
        <w:rPr>
          <w:rFonts w:asciiTheme="minorHAnsi" w:hAnsiTheme="minorHAnsi"/>
          <w:sz w:val="19"/>
        </w:rPr>
        <w:t>licenced</w:t>
      </w:r>
      <w:proofErr w:type="spellEnd"/>
      <w:r w:rsidRPr="003E6966">
        <w:rPr>
          <w:rFonts w:asciiTheme="minorHAnsi" w:hAnsiTheme="minorHAnsi"/>
          <w:sz w:val="19"/>
        </w:rPr>
        <w:t xml:space="preserve"> to receive soils of the type excavated for these</w:t>
      </w:r>
      <w:r w:rsidRPr="003E6966">
        <w:rPr>
          <w:rFonts w:asciiTheme="minorHAnsi" w:hAnsiTheme="minorHAnsi"/>
          <w:spacing w:val="-12"/>
          <w:sz w:val="19"/>
        </w:rPr>
        <w:t xml:space="preserve"> </w:t>
      </w:r>
      <w:r w:rsidRPr="003E6966">
        <w:rPr>
          <w:rFonts w:asciiTheme="minorHAnsi" w:hAnsiTheme="minorHAnsi"/>
          <w:sz w:val="19"/>
        </w:rPr>
        <w:t>projects.</w:t>
      </w:r>
    </w:p>
    <w:p w14:paraId="15202A3B" w14:textId="77777777" w:rsidR="00BE1038" w:rsidRPr="003E6966" w:rsidRDefault="008D5DB5">
      <w:pPr>
        <w:pStyle w:val="BodyText"/>
        <w:spacing w:before="168" w:line="223" w:lineRule="auto"/>
        <w:ind w:left="1133" w:right="2110"/>
        <w:rPr>
          <w:rFonts w:asciiTheme="minorHAnsi" w:hAnsiTheme="minorHAnsi"/>
        </w:rPr>
      </w:pPr>
      <w:r w:rsidRPr="003E6966">
        <w:rPr>
          <w:rFonts w:asciiTheme="minorHAnsi" w:hAnsiTheme="minorHAnsi"/>
        </w:rPr>
        <w:t>Those options considered feasible and practicable for spoil management, in order of preference include re-use or disposal (with treatment, if required).</w:t>
      </w:r>
    </w:p>
    <w:p w14:paraId="0E00E065" w14:textId="77777777" w:rsidR="00BE1038" w:rsidRPr="003E6966" w:rsidRDefault="008D5DB5">
      <w:pPr>
        <w:pStyle w:val="BodyText"/>
        <w:spacing w:before="171" w:line="223" w:lineRule="auto"/>
        <w:ind w:left="1133" w:right="1796"/>
        <w:rPr>
          <w:rFonts w:asciiTheme="minorHAnsi" w:hAnsiTheme="minorHAnsi"/>
        </w:rPr>
      </w:pPr>
      <w:r w:rsidRPr="003E6966">
        <w:rPr>
          <w:rFonts w:asciiTheme="minorHAnsi" w:hAnsiTheme="minorHAnsi"/>
          <w:spacing w:val="-6"/>
        </w:rPr>
        <w:t xml:space="preserve">Landfill facilities exist </w:t>
      </w:r>
      <w:r w:rsidRPr="003E6966">
        <w:rPr>
          <w:rFonts w:asciiTheme="minorHAnsi" w:hAnsiTheme="minorHAnsi"/>
          <w:spacing w:val="-4"/>
        </w:rPr>
        <w:t xml:space="preserve">and </w:t>
      </w:r>
      <w:r w:rsidRPr="003E6966">
        <w:rPr>
          <w:rFonts w:asciiTheme="minorHAnsi" w:hAnsiTheme="minorHAnsi"/>
        </w:rPr>
        <w:t xml:space="preserve">a </w:t>
      </w:r>
      <w:r w:rsidRPr="003E6966">
        <w:rPr>
          <w:rFonts w:asciiTheme="minorHAnsi" w:hAnsiTheme="minorHAnsi"/>
          <w:spacing w:val="-5"/>
        </w:rPr>
        <w:t xml:space="preserve">number </w:t>
      </w:r>
      <w:r w:rsidRPr="003E6966">
        <w:rPr>
          <w:rFonts w:asciiTheme="minorHAnsi" w:hAnsiTheme="minorHAnsi"/>
          <w:spacing w:val="-3"/>
        </w:rPr>
        <w:t xml:space="preserve">of </w:t>
      </w:r>
      <w:r w:rsidRPr="003E6966">
        <w:rPr>
          <w:rFonts w:asciiTheme="minorHAnsi" w:hAnsiTheme="minorHAnsi"/>
          <w:spacing w:val="-5"/>
        </w:rPr>
        <w:t xml:space="preserve">these have been </w:t>
      </w:r>
      <w:r w:rsidRPr="003E6966">
        <w:rPr>
          <w:rFonts w:asciiTheme="minorHAnsi" w:hAnsiTheme="minorHAnsi"/>
          <w:spacing w:val="-6"/>
        </w:rPr>
        <w:t xml:space="preserve">identified </w:t>
      </w:r>
      <w:r w:rsidRPr="003E6966">
        <w:rPr>
          <w:rFonts w:asciiTheme="minorHAnsi" w:hAnsiTheme="minorHAnsi"/>
          <w:spacing w:val="-3"/>
        </w:rPr>
        <w:t xml:space="preserve">as </w:t>
      </w:r>
      <w:r w:rsidRPr="003E6966">
        <w:rPr>
          <w:rFonts w:asciiTheme="minorHAnsi" w:hAnsiTheme="minorHAnsi"/>
          <w:spacing w:val="-6"/>
        </w:rPr>
        <w:t xml:space="preserve">suitable </w:t>
      </w:r>
      <w:r w:rsidRPr="003E6966">
        <w:rPr>
          <w:rFonts w:asciiTheme="minorHAnsi" w:hAnsiTheme="minorHAnsi"/>
          <w:spacing w:val="-5"/>
        </w:rPr>
        <w:t xml:space="preserve">for </w:t>
      </w:r>
      <w:r w:rsidRPr="003E6966">
        <w:rPr>
          <w:rFonts w:asciiTheme="minorHAnsi" w:hAnsiTheme="minorHAnsi"/>
          <w:spacing w:val="-7"/>
        </w:rPr>
        <w:t xml:space="preserve">receiving </w:t>
      </w:r>
      <w:r w:rsidRPr="003E6966">
        <w:rPr>
          <w:rFonts w:asciiTheme="minorHAnsi" w:hAnsiTheme="minorHAnsi"/>
          <w:spacing w:val="-4"/>
        </w:rPr>
        <w:t xml:space="preserve">the </w:t>
      </w:r>
      <w:r w:rsidRPr="003E6966">
        <w:rPr>
          <w:rFonts w:asciiTheme="minorHAnsi" w:hAnsiTheme="minorHAnsi"/>
          <w:spacing w:val="-5"/>
        </w:rPr>
        <w:t xml:space="preserve">spoil </w:t>
      </w:r>
      <w:r w:rsidRPr="003E6966">
        <w:rPr>
          <w:rFonts w:asciiTheme="minorHAnsi" w:hAnsiTheme="minorHAnsi"/>
          <w:spacing w:val="-6"/>
        </w:rPr>
        <w:t xml:space="preserve">from </w:t>
      </w:r>
      <w:r w:rsidRPr="003E6966">
        <w:rPr>
          <w:rFonts w:asciiTheme="minorHAnsi" w:hAnsiTheme="minorHAnsi"/>
          <w:spacing w:val="-4"/>
        </w:rPr>
        <w:t xml:space="preserve">the </w:t>
      </w:r>
      <w:r w:rsidRPr="003E6966">
        <w:rPr>
          <w:rFonts w:asciiTheme="minorHAnsi" w:hAnsiTheme="minorHAnsi"/>
          <w:spacing w:val="-5"/>
        </w:rPr>
        <w:t xml:space="preserve">two </w:t>
      </w:r>
      <w:r w:rsidRPr="003E6966">
        <w:rPr>
          <w:rFonts w:asciiTheme="minorHAnsi" w:hAnsiTheme="minorHAnsi"/>
          <w:spacing w:val="-7"/>
        </w:rPr>
        <w:t xml:space="preserve">projects </w:t>
      </w:r>
      <w:r w:rsidRPr="003E6966">
        <w:rPr>
          <w:rFonts w:asciiTheme="minorHAnsi" w:hAnsiTheme="minorHAnsi"/>
          <w:spacing w:val="-5"/>
        </w:rPr>
        <w:t xml:space="preserve">based </w:t>
      </w:r>
      <w:r w:rsidRPr="003E6966">
        <w:rPr>
          <w:rFonts w:asciiTheme="minorHAnsi" w:hAnsiTheme="minorHAnsi"/>
          <w:spacing w:val="-3"/>
        </w:rPr>
        <w:t xml:space="preserve">on </w:t>
      </w:r>
      <w:r w:rsidRPr="003E6966">
        <w:rPr>
          <w:rFonts w:asciiTheme="minorHAnsi" w:hAnsiTheme="minorHAnsi"/>
          <w:spacing w:val="-6"/>
        </w:rPr>
        <w:t xml:space="preserve">current </w:t>
      </w:r>
      <w:r w:rsidRPr="003E6966">
        <w:rPr>
          <w:rFonts w:asciiTheme="minorHAnsi" w:hAnsiTheme="minorHAnsi"/>
          <w:spacing w:val="-4"/>
        </w:rPr>
        <w:t xml:space="preserve">and </w:t>
      </w:r>
      <w:r w:rsidRPr="003E6966">
        <w:rPr>
          <w:rFonts w:asciiTheme="minorHAnsi" w:hAnsiTheme="minorHAnsi"/>
          <w:spacing w:val="-7"/>
        </w:rPr>
        <w:t xml:space="preserve">forecast capacity. </w:t>
      </w:r>
      <w:r w:rsidRPr="003E6966">
        <w:rPr>
          <w:rFonts w:asciiTheme="minorHAnsi" w:hAnsiTheme="minorHAnsi"/>
          <w:spacing w:val="-8"/>
        </w:rPr>
        <w:t xml:space="preserve">However, </w:t>
      </w:r>
      <w:r w:rsidRPr="003E6966">
        <w:rPr>
          <w:rFonts w:asciiTheme="minorHAnsi" w:hAnsiTheme="minorHAnsi"/>
          <w:spacing w:val="-3"/>
        </w:rPr>
        <w:t xml:space="preserve">in </w:t>
      </w:r>
      <w:r w:rsidRPr="003E6966">
        <w:rPr>
          <w:rFonts w:asciiTheme="minorHAnsi" w:hAnsiTheme="minorHAnsi"/>
          <w:spacing w:val="-6"/>
        </w:rPr>
        <w:t xml:space="preserve">consideration </w:t>
      </w:r>
      <w:r w:rsidRPr="003E6966">
        <w:rPr>
          <w:rFonts w:asciiTheme="minorHAnsi" w:hAnsiTheme="minorHAnsi"/>
          <w:spacing w:val="-3"/>
        </w:rPr>
        <w:t xml:space="preserve">of </w:t>
      </w:r>
      <w:r w:rsidRPr="003E6966">
        <w:rPr>
          <w:rFonts w:asciiTheme="minorHAnsi" w:hAnsiTheme="minorHAnsi"/>
          <w:spacing w:val="-5"/>
        </w:rPr>
        <w:t xml:space="preserve">other major </w:t>
      </w:r>
      <w:r w:rsidRPr="003E6966">
        <w:rPr>
          <w:rFonts w:asciiTheme="minorHAnsi" w:hAnsiTheme="minorHAnsi"/>
          <w:spacing w:val="-7"/>
        </w:rPr>
        <w:t xml:space="preserve">infrastructure projects </w:t>
      </w:r>
      <w:r w:rsidRPr="003E6966">
        <w:rPr>
          <w:rFonts w:asciiTheme="minorHAnsi" w:hAnsiTheme="minorHAnsi"/>
          <w:spacing w:val="-5"/>
        </w:rPr>
        <w:t xml:space="preserve">that </w:t>
      </w:r>
      <w:r w:rsidRPr="003E6966">
        <w:rPr>
          <w:rFonts w:asciiTheme="minorHAnsi" w:hAnsiTheme="minorHAnsi"/>
          <w:spacing w:val="-6"/>
        </w:rPr>
        <w:t xml:space="preserve">would </w:t>
      </w:r>
      <w:r w:rsidRPr="003E6966">
        <w:rPr>
          <w:rFonts w:asciiTheme="minorHAnsi" w:hAnsiTheme="minorHAnsi"/>
          <w:spacing w:val="-7"/>
        </w:rPr>
        <w:t xml:space="preserve">concurrently </w:t>
      </w:r>
      <w:r w:rsidRPr="003E6966">
        <w:rPr>
          <w:rFonts w:asciiTheme="minorHAnsi" w:hAnsiTheme="minorHAnsi"/>
          <w:spacing w:val="-3"/>
        </w:rPr>
        <w:t xml:space="preserve">be </w:t>
      </w:r>
      <w:r w:rsidRPr="003E6966">
        <w:rPr>
          <w:rFonts w:asciiTheme="minorHAnsi" w:hAnsiTheme="minorHAnsi"/>
          <w:spacing w:val="-5"/>
        </w:rPr>
        <w:t xml:space="preserve">under </w:t>
      </w:r>
      <w:r w:rsidRPr="003E6966">
        <w:rPr>
          <w:rFonts w:asciiTheme="minorHAnsi" w:hAnsiTheme="minorHAnsi"/>
          <w:spacing w:val="-6"/>
        </w:rPr>
        <w:t xml:space="preserve">construction (including </w:t>
      </w:r>
      <w:r w:rsidRPr="003E6966">
        <w:rPr>
          <w:rFonts w:asciiTheme="minorHAnsi" w:hAnsiTheme="minorHAnsi"/>
          <w:spacing w:val="-4"/>
        </w:rPr>
        <w:t xml:space="preserve">the </w:t>
      </w:r>
      <w:r w:rsidRPr="003E6966">
        <w:rPr>
          <w:rFonts w:asciiTheme="minorHAnsi" w:hAnsiTheme="minorHAnsi"/>
          <w:spacing w:val="-6"/>
        </w:rPr>
        <w:t xml:space="preserve">Melbourne Metro </w:t>
      </w:r>
      <w:r w:rsidRPr="003E6966">
        <w:rPr>
          <w:rFonts w:asciiTheme="minorHAnsi" w:hAnsiTheme="minorHAnsi"/>
          <w:spacing w:val="-5"/>
        </w:rPr>
        <w:t xml:space="preserve">Rail </w:t>
      </w:r>
      <w:r w:rsidRPr="003E6966">
        <w:rPr>
          <w:rFonts w:asciiTheme="minorHAnsi" w:hAnsiTheme="minorHAnsi"/>
          <w:spacing w:val="-8"/>
        </w:rPr>
        <w:t xml:space="preserve">Tunnel </w:t>
      </w:r>
      <w:r w:rsidRPr="003E6966">
        <w:rPr>
          <w:rFonts w:asciiTheme="minorHAnsi" w:hAnsiTheme="minorHAnsi"/>
          <w:spacing w:val="-6"/>
        </w:rPr>
        <w:t xml:space="preserve">Project </w:t>
      </w:r>
      <w:r w:rsidRPr="003E6966">
        <w:rPr>
          <w:rFonts w:asciiTheme="minorHAnsi" w:hAnsiTheme="minorHAnsi"/>
          <w:spacing w:val="-4"/>
        </w:rPr>
        <w:t xml:space="preserve">and </w:t>
      </w:r>
      <w:r w:rsidRPr="003E6966">
        <w:rPr>
          <w:rFonts w:asciiTheme="minorHAnsi" w:hAnsiTheme="minorHAnsi"/>
          <w:spacing w:val="-7"/>
        </w:rPr>
        <w:t xml:space="preserve">West </w:t>
      </w:r>
      <w:r w:rsidRPr="003E6966">
        <w:rPr>
          <w:rFonts w:asciiTheme="minorHAnsi" w:hAnsiTheme="minorHAnsi"/>
          <w:spacing w:val="-5"/>
        </w:rPr>
        <w:t xml:space="preserve">Gate </w:t>
      </w:r>
      <w:r w:rsidRPr="003E6966">
        <w:rPr>
          <w:rFonts w:asciiTheme="minorHAnsi" w:hAnsiTheme="minorHAnsi"/>
          <w:spacing w:val="-8"/>
        </w:rPr>
        <w:t>Tunnel</w:t>
      </w:r>
      <w:r w:rsidRPr="003E6966">
        <w:rPr>
          <w:rFonts w:asciiTheme="minorHAnsi" w:hAnsiTheme="minorHAnsi"/>
          <w:spacing w:val="-11"/>
        </w:rPr>
        <w:t xml:space="preserve"> </w:t>
      </w:r>
      <w:r w:rsidRPr="003E6966">
        <w:rPr>
          <w:rFonts w:asciiTheme="minorHAnsi" w:hAnsiTheme="minorHAnsi"/>
          <w:spacing w:val="-6"/>
        </w:rPr>
        <w:t>Project),</w:t>
      </w:r>
      <w:r w:rsidRPr="003E6966">
        <w:rPr>
          <w:rFonts w:asciiTheme="minorHAnsi" w:hAnsiTheme="minorHAnsi"/>
          <w:spacing w:val="-11"/>
        </w:rPr>
        <w:t xml:space="preserve"> </w:t>
      </w:r>
      <w:r w:rsidRPr="003E6966">
        <w:rPr>
          <w:rFonts w:asciiTheme="minorHAnsi" w:hAnsiTheme="minorHAnsi"/>
          <w:spacing w:val="-4"/>
        </w:rPr>
        <w:t>the</w:t>
      </w:r>
      <w:r w:rsidRPr="003E6966">
        <w:rPr>
          <w:rFonts w:asciiTheme="minorHAnsi" w:hAnsiTheme="minorHAnsi"/>
          <w:spacing w:val="-11"/>
        </w:rPr>
        <w:t xml:space="preserve"> </w:t>
      </w:r>
      <w:r w:rsidRPr="003E6966">
        <w:rPr>
          <w:rFonts w:asciiTheme="minorHAnsi" w:hAnsiTheme="minorHAnsi"/>
          <w:spacing w:val="-6"/>
        </w:rPr>
        <w:t>landfill</w:t>
      </w:r>
      <w:r w:rsidRPr="003E6966">
        <w:rPr>
          <w:rFonts w:asciiTheme="minorHAnsi" w:hAnsiTheme="minorHAnsi"/>
          <w:spacing w:val="-11"/>
        </w:rPr>
        <w:t xml:space="preserve"> </w:t>
      </w:r>
      <w:r w:rsidRPr="003E6966">
        <w:rPr>
          <w:rFonts w:asciiTheme="minorHAnsi" w:hAnsiTheme="minorHAnsi"/>
          <w:spacing w:val="-6"/>
        </w:rPr>
        <w:t>facility</w:t>
      </w:r>
      <w:r w:rsidRPr="003E6966">
        <w:rPr>
          <w:rFonts w:asciiTheme="minorHAnsi" w:hAnsiTheme="minorHAnsi"/>
          <w:spacing w:val="-11"/>
        </w:rPr>
        <w:t xml:space="preserve"> </w:t>
      </w:r>
      <w:r w:rsidRPr="003E6966">
        <w:rPr>
          <w:rFonts w:asciiTheme="minorHAnsi" w:hAnsiTheme="minorHAnsi"/>
          <w:spacing w:val="-4"/>
        </w:rPr>
        <w:t>to</w:t>
      </w:r>
      <w:r w:rsidRPr="003E6966">
        <w:rPr>
          <w:rFonts w:asciiTheme="minorHAnsi" w:hAnsiTheme="minorHAnsi"/>
          <w:spacing w:val="-11"/>
        </w:rPr>
        <w:t xml:space="preserve"> </w:t>
      </w:r>
      <w:r w:rsidRPr="003E6966">
        <w:rPr>
          <w:rFonts w:asciiTheme="minorHAnsi" w:hAnsiTheme="minorHAnsi"/>
          <w:spacing w:val="-3"/>
        </w:rPr>
        <w:t>be</w:t>
      </w:r>
      <w:r w:rsidRPr="003E6966">
        <w:rPr>
          <w:rFonts w:asciiTheme="minorHAnsi" w:hAnsiTheme="minorHAnsi"/>
          <w:spacing w:val="-11"/>
        </w:rPr>
        <w:t xml:space="preserve"> </w:t>
      </w:r>
      <w:r w:rsidRPr="003E6966">
        <w:rPr>
          <w:rFonts w:asciiTheme="minorHAnsi" w:hAnsiTheme="minorHAnsi"/>
          <w:spacing w:val="-5"/>
        </w:rPr>
        <w:t>used</w:t>
      </w:r>
      <w:r w:rsidRPr="003E6966">
        <w:rPr>
          <w:rFonts w:asciiTheme="minorHAnsi" w:hAnsiTheme="minorHAnsi"/>
          <w:spacing w:val="-11"/>
        </w:rPr>
        <w:t xml:space="preserve"> </w:t>
      </w:r>
      <w:r w:rsidRPr="003E6966">
        <w:rPr>
          <w:rFonts w:asciiTheme="minorHAnsi" w:hAnsiTheme="minorHAnsi"/>
          <w:spacing w:val="-6"/>
        </w:rPr>
        <w:t>would</w:t>
      </w:r>
      <w:r w:rsidRPr="003E6966">
        <w:rPr>
          <w:rFonts w:asciiTheme="minorHAnsi" w:hAnsiTheme="minorHAnsi"/>
          <w:spacing w:val="-11"/>
        </w:rPr>
        <w:t xml:space="preserve"> </w:t>
      </w:r>
      <w:r w:rsidRPr="003E6966">
        <w:rPr>
          <w:rFonts w:asciiTheme="minorHAnsi" w:hAnsiTheme="minorHAnsi"/>
          <w:spacing w:val="-3"/>
        </w:rPr>
        <w:t>be</w:t>
      </w:r>
      <w:r w:rsidRPr="003E6966">
        <w:rPr>
          <w:rFonts w:asciiTheme="minorHAnsi" w:hAnsiTheme="minorHAnsi"/>
          <w:spacing w:val="-11"/>
        </w:rPr>
        <w:t xml:space="preserve"> </w:t>
      </w:r>
      <w:r w:rsidRPr="003E6966">
        <w:rPr>
          <w:rFonts w:asciiTheme="minorHAnsi" w:hAnsiTheme="minorHAnsi"/>
          <w:spacing w:val="-6"/>
        </w:rPr>
        <w:t>determined</w:t>
      </w:r>
      <w:r w:rsidRPr="003E6966">
        <w:rPr>
          <w:rFonts w:asciiTheme="minorHAnsi" w:hAnsiTheme="minorHAnsi"/>
          <w:spacing w:val="-11"/>
        </w:rPr>
        <w:t xml:space="preserve"> </w:t>
      </w:r>
      <w:r w:rsidRPr="003E6966">
        <w:rPr>
          <w:rFonts w:asciiTheme="minorHAnsi" w:hAnsiTheme="minorHAnsi"/>
          <w:spacing w:val="-5"/>
        </w:rPr>
        <w:t>just</w:t>
      </w:r>
      <w:r w:rsidRPr="003E6966">
        <w:rPr>
          <w:rFonts w:asciiTheme="minorHAnsi" w:hAnsiTheme="minorHAnsi"/>
          <w:spacing w:val="-11"/>
        </w:rPr>
        <w:t xml:space="preserve"> </w:t>
      </w:r>
      <w:r w:rsidRPr="003E6966">
        <w:rPr>
          <w:rFonts w:asciiTheme="minorHAnsi" w:hAnsiTheme="minorHAnsi"/>
          <w:spacing w:val="-5"/>
        </w:rPr>
        <w:t>prior</w:t>
      </w:r>
      <w:r w:rsidRPr="003E6966">
        <w:rPr>
          <w:rFonts w:asciiTheme="minorHAnsi" w:hAnsiTheme="minorHAnsi"/>
          <w:spacing w:val="-11"/>
        </w:rPr>
        <w:t xml:space="preserve"> </w:t>
      </w:r>
      <w:r w:rsidRPr="003E6966">
        <w:rPr>
          <w:rFonts w:asciiTheme="minorHAnsi" w:hAnsiTheme="minorHAnsi"/>
          <w:spacing w:val="-4"/>
        </w:rPr>
        <w:t>to</w:t>
      </w:r>
      <w:r w:rsidRPr="003E6966">
        <w:rPr>
          <w:rFonts w:asciiTheme="minorHAnsi" w:hAnsiTheme="minorHAnsi"/>
          <w:spacing w:val="-11"/>
        </w:rPr>
        <w:t xml:space="preserve"> </w:t>
      </w:r>
      <w:r w:rsidRPr="003E6966">
        <w:rPr>
          <w:rFonts w:asciiTheme="minorHAnsi" w:hAnsiTheme="minorHAnsi"/>
          <w:spacing w:val="-4"/>
        </w:rPr>
        <w:t>the</w:t>
      </w:r>
      <w:r w:rsidRPr="003E6966">
        <w:rPr>
          <w:rFonts w:asciiTheme="minorHAnsi" w:hAnsiTheme="minorHAnsi"/>
          <w:spacing w:val="-11"/>
        </w:rPr>
        <w:t xml:space="preserve"> </w:t>
      </w:r>
      <w:r w:rsidRPr="003E6966">
        <w:rPr>
          <w:rFonts w:asciiTheme="minorHAnsi" w:hAnsiTheme="minorHAnsi"/>
          <w:spacing w:val="-6"/>
        </w:rPr>
        <w:t>commencement</w:t>
      </w:r>
      <w:r w:rsidRPr="003E6966">
        <w:rPr>
          <w:rFonts w:asciiTheme="minorHAnsi" w:hAnsiTheme="minorHAnsi"/>
          <w:spacing w:val="-11"/>
        </w:rPr>
        <w:t xml:space="preserve"> </w:t>
      </w:r>
      <w:r w:rsidRPr="003E6966">
        <w:rPr>
          <w:rFonts w:asciiTheme="minorHAnsi" w:hAnsiTheme="minorHAnsi"/>
          <w:spacing w:val="-3"/>
        </w:rPr>
        <w:t>of</w:t>
      </w:r>
      <w:r w:rsidRPr="003E6966">
        <w:rPr>
          <w:rFonts w:asciiTheme="minorHAnsi" w:hAnsiTheme="minorHAnsi"/>
          <w:spacing w:val="-11"/>
        </w:rPr>
        <w:t xml:space="preserve"> </w:t>
      </w:r>
      <w:r w:rsidRPr="003E6966">
        <w:rPr>
          <w:rFonts w:asciiTheme="minorHAnsi" w:hAnsiTheme="minorHAnsi"/>
          <w:spacing w:val="-7"/>
        </w:rPr>
        <w:t>construction.</w:t>
      </w:r>
    </w:p>
    <w:p w14:paraId="52AD36B1" w14:textId="77777777" w:rsidR="00BE1038" w:rsidRPr="003E6966" w:rsidRDefault="00BE1038">
      <w:pPr>
        <w:spacing w:line="223" w:lineRule="auto"/>
        <w:rPr>
          <w:rFonts w:asciiTheme="minorHAnsi" w:hAnsiTheme="minorHAnsi"/>
        </w:rPr>
        <w:sectPr w:rsidR="00BE1038" w:rsidRPr="003E6966">
          <w:footerReference w:type="even" r:id="rId20"/>
          <w:pgSz w:w="11910" w:h="16840"/>
          <w:pgMar w:top="980" w:right="0" w:bottom="0" w:left="0" w:header="0" w:footer="0" w:gutter="0"/>
          <w:cols w:space="720"/>
        </w:sectPr>
      </w:pPr>
    </w:p>
    <w:p w14:paraId="5A180063" w14:textId="77777777" w:rsidR="00BE1038" w:rsidRPr="003E6966" w:rsidRDefault="008D5DB5">
      <w:pPr>
        <w:pStyle w:val="BodyText"/>
        <w:spacing w:before="75" w:line="223" w:lineRule="auto"/>
        <w:ind w:left="1700" w:right="1547"/>
        <w:rPr>
          <w:rFonts w:asciiTheme="minorHAnsi" w:hAnsiTheme="minorHAnsi"/>
        </w:rPr>
      </w:pPr>
      <w:r w:rsidRPr="003E6966">
        <w:rPr>
          <w:rFonts w:asciiTheme="minorHAnsi" w:hAnsiTheme="minorHAnsi"/>
          <w:noProof/>
          <w:lang w:val="en-GB" w:eastAsia="en-GB" w:bidi="ar-SA"/>
        </w:rPr>
        <w:lastRenderedPageBreak/>
        <w:drawing>
          <wp:anchor distT="0" distB="0" distL="0" distR="0" simplePos="0" relativeHeight="251634176" behindDoc="0" locked="0" layoutInCell="1" allowOverlap="1" wp14:anchorId="0BA6C45B" wp14:editId="19FC5CE4">
            <wp:simplePos x="0" y="0"/>
            <wp:positionH relativeFrom="page">
              <wp:posOffset>0</wp:posOffset>
            </wp:positionH>
            <wp:positionV relativeFrom="page">
              <wp:posOffset>6587997</wp:posOffset>
            </wp:positionV>
            <wp:extent cx="7559992" cy="4104004"/>
            <wp:effectExtent l="0" t="0" r="0" b="0"/>
            <wp:wrapNone/>
            <wp:docPr id="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1.jpeg"/>
                    <pic:cNvPicPr/>
                  </pic:nvPicPr>
                  <pic:blipFill>
                    <a:blip r:embed="rId21" cstate="screen">
                      <a:extLst>
                        <a:ext uri="{28A0092B-C50C-407E-A947-70E740481C1C}">
                          <a14:useLocalDpi xmlns:a14="http://schemas.microsoft.com/office/drawing/2010/main"/>
                        </a:ext>
                      </a:extLst>
                    </a:blip>
                    <a:stretch>
                      <a:fillRect/>
                    </a:stretch>
                  </pic:blipFill>
                  <pic:spPr>
                    <a:xfrm>
                      <a:off x="0" y="0"/>
                      <a:ext cx="7559992" cy="4104004"/>
                    </a:xfrm>
                    <a:prstGeom prst="rect">
                      <a:avLst/>
                    </a:prstGeom>
                  </pic:spPr>
                </pic:pic>
              </a:graphicData>
            </a:graphic>
          </wp:anchor>
        </w:drawing>
      </w:r>
      <w:bookmarkStart w:id="69" w:name="2.8_Operation_and_maintenance"/>
      <w:bookmarkStart w:id="70" w:name="_bookmark27"/>
      <w:bookmarkEnd w:id="69"/>
      <w:bookmarkEnd w:id="70"/>
      <w:r w:rsidRPr="003E6966">
        <w:rPr>
          <w:rFonts w:asciiTheme="minorHAnsi" w:hAnsiTheme="minorHAnsi"/>
        </w:rPr>
        <w:t xml:space="preserve">The final disposal </w:t>
      </w:r>
      <w:r w:rsidRPr="003E6966">
        <w:rPr>
          <w:rFonts w:asciiTheme="minorHAnsi" w:hAnsiTheme="minorHAnsi"/>
          <w:spacing w:val="-3"/>
        </w:rPr>
        <w:t xml:space="preserve">strategy would </w:t>
      </w:r>
      <w:r w:rsidRPr="003E6966">
        <w:rPr>
          <w:rFonts w:asciiTheme="minorHAnsi" w:hAnsiTheme="minorHAnsi"/>
        </w:rPr>
        <w:t xml:space="preserve">be </w:t>
      </w:r>
      <w:r w:rsidRPr="003E6966">
        <w:rPr>
          <w:rFonts w:asciiTheme="minorHAnsi" w:hAnsiTheme="minorHAnsi"/>
          <w:spacing w:val="-3"/>
        </w:rPr>
        <w:t xml:space="preserve">developed </w:t>
      </w:r>
      <w:r w:rsidRPr="003E6966">
        <w:rPr>
          <w:rFonts w:asciiTheme="minorHAnsi" w:hAnsiTheme="minorHAnsi"/>
        </w:rPr>
        <w:t xml:space="preserve">in </w:t>
      </w:r>
      <w:r w:rsidRPr="003E6966">
        <w:rPr>
          <w:rFonts w:asciiTheme="minorHAnsi" w:hAnsiTheme="minorHAnsi"/>
          <w:spacing w:val="-4"/>
        </w:rPr>
        <w:t xml:space="preserve">accordance </w:t>
      </w:r>
      <w:r w:rsidRPr="003E6966">
        <w:rPr>
          <w:rFonts w:asciiTheme="minorHAnsi" w:hAnsiTheme="minorHAnsi"/>
        </w:rPr>
        <w:t xml:space="preserve">with </w:t>
      </w:r>
      <w:r w:rsidRPr="003E6966">
        <w:rPr>
          <w:rFonts w:asciiTheme="minorHAnsi" w:hAnsiTheme="minorHAnsi"/>
          <w:spacing w:val="-5"/>
        </w:rPr>
        <w:t xml:space="preserve">EPA </w:t>
      </w:r>
      <w:r w:rsidRPr="003E6966">
        <w:rPr>
          <w:rFonts w:asciiTheme="minorHAnsi" w:hAnsiTheme="minorHAnsi"/>
        </w:rPr>
        <w:t xml:space="preserve">Victoria </w:t>
      </w:r>
      <w:r w:rsidRPr="003E6966">
        <w:rPr>
          <w:rFonts w:asciiTheme="minorHAnsi" w:hAnsiTheme="minorHAnsi"/>
          <w:spacing w:val="-3"/>
        </w:rPr>
        <w:t xml:space="preserve">requirements, particularly </w:t>
      </w:r>
      <w:r w:rsidRPr="003E6966">
        <w:rPr>
          <w:rFonts w:asciiTheme="minorHAnsi" w:hAnsiTheme="minorHAnsi"/>
        </w:rPr>
        <w:t xml:space="preserve">in regard to managing any contamination, acid sulfate soils, and groundwater entrained within the soil, and whether spoil would be stockpiled or taken immediately to landfill. Haulage routes would follow Station Street to the nearest designated arterial road, then follow arterial roads to the ultimate re-use or disposal site. Where roads other than Station Street or designated arterials are required to be used, this </w:t>
      </w:r>
      <w:r w:rsidRPr="003E6966">
        <w:rPr>
          <w:rFonts w:asciiTheme="minorHAnsi" w:hAnsiTheme="minorHAnsi"/>
          <w:spacing w:val="-3"/>
        </w:rPr>
        <w:t xml:space="preserve">would </w:t>
      </w:r>
      <w:r w:rsidRPr="003E6966">
        <w:rPr>
          <w:rFonts w:asciiTheme="minorHAnsi" w:hAnsiTheme="minorHAnsi"/>
        </w:rPr>
        <w:t xml:space="preserve">be done in </w:t>
      </w:r>
      <w:r w:rsidRPr="003E6966">
        <w:rPr>
          <w:rFonts w:asciiTheme="minorHAnsi" w:hAnsiTheme="minorHAnsi"/>
          <w:spacing w:val="-3"/>
        </w:rPr>
        <w:t xml:space="preserve">consultation </w:t>
      </w:r>
      <w:r w:rsidRPr="003E6966">
        <w:rPr>
          <w:rFonts w:asciiTheme="minorHAnsi" w:hAnsiTheme="minorHAnsi"/>
        </w:rPr>
        <w:t xml:space="preserve">with </w:t>
      </w:r>
      <w:r w:rsidRPr="003E6966">
        <w:rPr>
          <w:rFonts w:asciiTheme="minorHAnsi" w:hAnsiTheme="minorHAnsi"/>
          <w:spacing w:val="-3"/>
        </w:rPr>
        <w:t xml:space="preserve">VicRoads </w:t>
      </w:r>
      <w:r w:rsidRPr="003E6966">
        <w:rPr>
          <w:rFonts w:asciiTheme="minorHAnsi" w:hAnsiTheme="minorHAnsi"/>
        </w:rPr>
        <w:t xml:space="preserve">and the </w:t>
      </w:r>
      <w:r w:rsidRPr="003E6966">
        <w:rPr>
          <w:rFonts w:asciiTheme="minorHAnsi" w:hAnsiTheme="minorHAnsi"/>
          <w:spacing w:val="-4"/>
        </w:rPr>
        <w:t xml:space="preserve">relevant </w:t>
      </w:r>
      <w:r w:rsidRPr="003E6966">
        <w:rPr>
          <w:rFonts w:asciiTheme="minorHAnsi" w:hAnsiTheme="minorHAnsi"/>
          <w:spacing w:val="-3"/>
        </w:rPr>
        <w:t xml:space="preserve">local authority, </w:t>
      </w:r>
      <w:r w:rsidRPr="003E6966">
        <w:rPr>
          <w:rFonts w:asciiTheme="minorHAnsi" w:hAnsiTheme="minorHAnsi"/>
        </w:rPr>
        <w:t xml:space="preserve">with </w:t>
      </w:r>
      <w:r w:rsidRPr="003E6966">
        <w:rPr>
          <w:rFonts w:asciiTheme="minorHAnsi" w:hAnsiTheme="minorHAnsi"/>
          <w:spacing w:val="-3"/>
        </w:rPr>
        <w:t xml:space="preserve">appropriate notice </w:t>
      </w:r>
      <w:r w:rsidRPr="003E6966">
        <w:rPr>
          <w:rFonts w:asciiTheme="minorHAnsi" w:hAnsiTheme="minorHAnsi"/>
        </w:rPr>
        <w:t>given to any affected residents.</w:t>
      </w:r>
    </w:p>
    <w:p w14:paraId="65D3B8DE" w14:textId="77777777" w:rsidR="00BE1038" w:rsidRPr="003E6966" w:rsidRDefault="00BE1038">
      <w:pPr>
        <w:pStyle w:val="BodyText"/>
        <w:spacing w:before="5"/>
        <w:rPr>
          <w:rFonts w:asciiTheme="minorHAnsi" w:hAnsiTheme="minorHAnsi"/>
          <w:sz w:val="23"/>
        </w:rPr>
      </w:pPr>
    </w:p>
    <w:p w14:paraId="066813DD" w14:textId="77777777" w:rsidR="00BE1038" w:rsidRPr="003E6966" w:rsidRDefault="008D5DB5">
      <w:pPr>
        <w:pStyle w:val="Heading1"/>
        <w:numPr>
          <w:ilvl w:val="1"/>
          <w:numId w:val="1"/>
        </w:numPr>
        <w:tabs>
          <w:tab w:val="left" w:pos="2794"/>
          <w:tab w:val="left" w:pos="2795"/>
        </w:tabs>
        <w:ind w:hanging="527"/>
        <w:jc w:val="left"/>
        <w:rPr>
          <w:rFonts w:asciiTheme="minorHAnsi" w:hAnsiTheme="minorHAnsi"/>
        </w:rPr>
      </w:pPr>
      <w:r w:rsidRPr="003E6966">
        <w:rPr>
          <w:rFonts w:asciiTheme="minorHAnsi" w:hAnsiTheme="minorHAnsi"/>
          <w:color w:val="474C55"/>
        </w:rPr>
        <w:t>Operation and</w:t>
      </w:r>
      <w:r w:rsidRPr="003E6966">
        <w:rPr>
          <w:rFonts w:asciiTheme="minorHAnsi" w:hAnsiTheme="minorHAnsi"/>
          <w:color w:val="474C55"/>
          <w:spacing w:val="-4"/>
        </w:rPr>
        <w:t xml:space="preserve"> </w:t>
      </w:r>
      <w:r w:rsidRPr="003E6966">
        <w:rPr>
          <w:rFonts w:asciiTheme="minorHAnsi" w:hAnsiTheme="minorHAnsi"/>
          <w:color w:val="474C55"/>
        </w:rPr>
        <w:t>maintenance</w:t>
      </w:r>
    </w:p>
    <w:p w14:paraId="61CEB862" w14:textId="77777777" w:rsidR="00BE1038" w:rsidRPr="003E6966" w:rsidRDefault="008D5DB5">
      <w:pPr>
        <w:pStyle w:val="BodyText"/>
        <w:spacing w:before="164" w:line="223" w:lineRule="auto"/>
        <w:ind w:left="1700" w:right="1054"/>
        <w:rPr>
          <w:rFonts w:asciiTheme="minorHAnsi" w:hAnsiTheme="minorHAnsi"/>
        </w:rPr>
      </w:pPr>
      <w:bookmarkStart w:id="71" w:name="_Hlk497679681"/>
      <w:bookmarkEnd w:id="71"/>
      <w:r w:rsidRPr="003E6966">
        <w:rPr>
          <w:rFonts w:asciiTheme="minorHAnsi" w:hAnsiTheme="minorHAnsi"/>
        </w:rPr>
        <w:t xml:space="preserve">When complete, the rail infrastructure would be owned by </w:t>
      </w:r>
      <w:proofErr w:type="spellStart"/>
      <w:r w:rsidRPr="003E6966">
        <w:rPr>
          <w:rFonts w:asciiTheme="minorHAnsi" w:hAnsiTheme="minorHAnsi"/>
        </w:rPr>
        <w:t>VicTrack</w:t>
      </w:r>
      <w:proofErr w:type="spellEnd"/>
      <w:r w:rsidRPr="003E6966">
        <w:rPr>
          <w:rFonts w:asciiTheme="minorHAnsi" w:hAnsiTheme="minorHAnsi"/>
        </w:rPr>
        <w:t xml:space="preserve"> and operated in accordance with </w:t>
      </w:r>
      <w:proofErr w:type="spellStart"/>
      <w:r w:rsidRPr="003E6966">
        <w:rPr>
          <w:rFonts w:asciiTheme="minorHAnsi" w:hAnsiTheme="minorHAnsi"/>
        </w:rPr>
        <w:t>VicTrack’s</w:t>
      </w:r>
      <w:proofErr w:type="spellEnd"/>
      <w:r w:rsidRPr="003E6966">
        <w:rPr>
          <w:rFonts w:asciiTheme="minorHAnsi" w:hAnsiTheme="minorHAnsi"/>
        </w:rPr>
        <w:t xml:space="preserve"> network demand and environmental management system. The operation of the network is outside LXRA’s control, however it is an important consideration in the design and assessment of the projects to understand the potential impacts of the projects following completion. Ongoing monitoring and associated mitigation requirements set out by the EPRs would be implemented following completion of the projects</w:t>
      </w:r>
    </w:p>
    <w:p w14:paraId="52848328" w14:textId="77777777" w:rsidR="00BE1038" w:rsidRPr="003E6966" w:rsidRDefault="008D5DB5">
      <w:pPr>
        <w:pStyle w:val="BodyText"/>
        <w:spacing w:line="233" w:lineRule="exact"/>
        <w:ind w:left="1700"/>
        <w:rPr>
          <w:rFonts w:asciiTheme="minorHAnsi" w:hAnsiTheme="minorHAnsi"/>
        </w:rPr>
      </w:pPr>
      <w:r w:rsidRPr="003E6966">
        <w:rPr>
          <w:rFonts w:asciiTheme="minorHAnsi" w:hAnsiTheme="minorHAnsi"/>
        </w:rPr>
        <w:t xml:space="preserve">by the relevant </w:t>
      </w:r>
      <w:proofErr w:type="spellStart"/>
      <w:r w:rsidRPr="003E6966">
        <w:rPr>
          <w:rFonts w:asciiTheme="minorHAnsi" w:hAnsiTheme="minorHAnsi"/>
        </w:rPr>
        <w:t>organisation</w:t>
      </w:r>
      <w:proofErr w:type="spellEnd"/>
      <w:r w:rsidRPr="003E6966">
        <w:rPr>
          <w:rFonts w:asciiTheme="minorHAnsi" w:hAnsiTheme="minorHAnsi"/>
        </w:rPr>
        <w:t>.</w:t>
      </w:r>
    </w:p>
    <w:p w14:paraId="1BCA9E66" w14:textId="6F0B2563" w:rsidR="00BE1038" w:rsidRPr="003E6966" w:rsidRDefault="008D5DB5" w:rsidP="00FD1EDE">
      <w:pPr>
        <w:pStyle w:val="BodyText"/>
        <w:spacing w:before="168" w:line="223" w:lineRule="auto"/>
        <w:ind w:left="1700" w:right="1328"/>
        <w:rPr>
          <w:rFonts w:asciiTheme="minorHAnsi" w:hAnsiTheme="minorHAnsi"/>
        </w:rPr>
      </w:pPr>
      <w:r w:rsidRPr="003E6966">
        <w:rPr>
          <w:rFonts w:asciiTheme="minorHAnsi" w:hAnsiTheme="minorHAnsi"/>
        </w:rPr>
        <w:t>Given the proposed change in the rail gradients that would result from the construction of the rail trench, it</w:t>
      </w:r>
      <w:r w:rsidRPr="003E6966">
        <w:rPr>
          <w:rFonts w:asciiTheme="minorHAnsi" w:hAnsiTheme="minorHAnsi"/>
          <w:spacing w:val="-3"/>
        </w:rPr>
        <w:t xml:space="preserve"> </w:t>
      </w:r>
      <w:r w:rsidRPr="003E6966">
        <w:rPr>
          <w:rFonts w:asciiTheme="minorHAnsi" w:hAnsiTheme="minorHAnsi"/>
        </w:rPr>
        <w:t>is</w:t>
      </w:r>
      <w:r w:rsidRPr="003E6966">
        <w:rPr>
          <w:rFonts w:asciiTheme="minorHAnsi" w:hAnsiTheme="minorHAnsi"/>
          <w:spacing w:val="-3"/>
        </w:rPr>
        <w:t xml:space="preserve"> </w:t>
      </w:r>
      <w:r w:rsidRPr="003E6966">
        <w:rPr>
          <w:rFonts w:asciiTheme="minorHAnsi" w:hAnsiTheme="minorHAnsi"/>
        </w:rPr>
        <w:t>anticipated</w:t>
      </w:r>
      <w:r w:rsidRPr="003E6966">
        <w:rPr>
          <w:rFonts w:asciiTheme="minorHAnsi" w:hAnsiTheme="minorHAnsi"/>
          <w:spacing w:val="-3"/>
        </w:rPr>
        <w:t xml:space="preserve"> </w:t>
      </w:r>
      <w:r w:rsidRPr="003E6966">
        <w:rPr>
          <w:rFonts w:asciiTheme="minorHAnsi" w:hAnsiTheme="minorHAnsi"/>
        </w:rPr>
        <w:t>that</w:t>
      </w:r>
      <w:r w:rsidRPr="003E6966">
        <w:rPr>
          <w:rFonts w:asciiTheme="minorHAnsi" w:hAnsiTheme="minorHAnsi"/>
          <w:spacing w:val="-3"/>
        </w:rPr>
        <w:t xml:space="preserve"> </w:t>
      </w:r>
      <w:r w:rsidRPr="003E6966">
        <w:rPr>
          <w:rFonts w:asciiTheme="minorHAnsi" w:hAnsiTheme="minorHAnsi"/>
        </w:rPr>
        <w:t>diesel</w:t>
      </w:r>
      <w:r w:rsidRPr="003E6966">
        <w:rPr>
          <w:rFonts w:asciiTheme="minorHAnsi" w:hAnsiTheme="minorHAnsi"/>
          <w:spacing w:val="-3"/>
        </w:rPr>
        <w:t xml:space="preserve"> </w:t>
      </w:r>
      <w:r w:rsidRPr="003E6966">
        <w:rPr>
          <w:rFonts w:asciiTheme="minorHAnsi" w:hAnsiTheme="minorHAnsi"/>
        </w:rPr>
        <w:t>services,</w:t>
      </w:r>
      <w:r w:rsidRPr="003E6966">
        <w:rPr>
          <w:rFonts w:asciiTheme="minorHAnsi" w:hAnsiTheme="minorHAnsi"/>
          <w:spacing w:val="-3"/>
        </w:rPr>
        <w:t xml:space="preserve"> </w:t>
      </w:r>
      <w:r w:rsidRPr="003E6966">
        <w:rPr>
          <w:rFonts w:asciiTheme="minorHAnsi" w:hAnsiTheme="minorHAnsi"/>
        </w:rPr>
        <w:t>including</w:t>
      </w:r>
      <w:r w:rsidRPr="003E6966">
        <w:rPr>
          <w:rFonts w:asciiTheme="minorHAnsi" w:hAnsiTheme="minorHAnsi"/>
          <w:spacing w:val="-3"/>
        </w:rPr>
        <w:t xml:space="preserve"> </w:t>
      </w:r>
      <w:r w:rsidRPr="003E6966">
        <w:rPr>
          <w:rFonts w:asciiTheme="minorHAnsi" w:hAnsiTheme="minorHAnsi"/>
        </w:rPr>
        <w:t>freight</w:t>
      </w:r>
      <w:r w:rsidRPr="003E6966">
        <w:rPr>
          <w:rFonts w:asciiTheme="minorHAnsi" w:hAnsiTheme="minorHAnsi"/>
          <w:spacing w:val="-3"/>
        </w:rPr>
        <w:t xml:space="preserve"> </w:t>
      </w:r>
      <w:r w:rsidRPr="003E6966">
        <w:rPr>
          <w:rFonts w:asciiTheme="minorHAnsi" w:hAnsiTheme="minorHAnsi"/>
        </w:rPr>
        <w:t>trains,</w:t>
      </w:r>
      <w:r w:rsidRPr="003E6966">
        <w:rPr>
          <w:rFonts w:asciiTheme="minorHAnsi" w:hAnsiTheme="minorHAnsi"/>
          <w:spacing w:val="-3"/>
        </w:rPr>
        <w:t xml:space="preserve"> </w:t>
      </w:r>
      <w:r w:rsidRPr="003E6966">
        <w:rPr>
          <w:rFonts w:asciiTheme="minorHAnsi" w:hAnsiTheme="minorHAnsi"/>
        </w:rPr>
        <w:t>may</w:t>
      </w:r>
      <w:r w:rsidRPr="003E6966">
        <w:rPr>
          <w:rFonts w:asciiTheme="minorHAnsi" w:hAnsiTheme="minorHAnsi"/>
          <w:spacing w:val="-3"/>
        </w:rPr>
        <w:t xml:space="preserve"> </w:t>
      </w:r>
      <w:r w:rsidRPr="003E6966">
        <w:rPr>
          <w:rFonts w:asciiTheme="minorHAnsi" w:hAnsiTheme="minorHAnsi"/>
        </w:rPr>
        <w:t>increase</w:t>
      </w:r>
      <w:r w:rsidRPr="003E6966">
        <w:rPr>
          <w:rFonts w:asciiTheme="minorHAnsi" w:hAnsiTheme="minorHAnsi"/>
          <w:spacing w:val="-3"/>
        </w:rPr>
        <w:t xml:space="preserve"> </w:t>
      </w:r>
      <w:r w:rsidRPr="003E6966">
        <w:rPr>
          <w:rFonts w:asciiTheme="minorHAnsi" w:hAnsiTheme="minorHAnsi"/>
        </w:rPr>
        <w:t>the</w:t>
      </w:r>
      <w:r w:rsidRPr="003E6966">
        <w:rPr>
          <w:rFonts w:asciiTheme="minorHAnsi" w:hAnsiTheme="minorHAnsi"/>
          <w:spacing w:val="-3"/>
        </w:rPr>
        <w:t xml:space="preserve"> </w:t>
      </w:r>
      <w:r w:rsidRPr="003E6966">
        <w:rPr>
          <w:rFonts w:asciiTheme="minorHAnsi" w:hAnsiTheme="minorHAnsi"/>
        </w:rPr>
        <w:t>‘notch’</w:t>
      </w:r>
      <w:r w:rsidRPr="003E6966">
        <w:rPr>
          <w:rFonts w:asciiTheme="minorHAnsi" w:hAnsiTheme="minorHAnsi"/>
          <w:spacing w:val="-4"/>
        </w:rPr>
        <w:t xml:space="preserve"> </w:t>
      </w:r>
      <w:r w:rsidRPr="003E6966">
        <w:rPr>
          <w:rFonts w:asciiTheme="minorHAnsi" w:hAnsiTheme="minorHAnsi"/>
        </w:rPr>
        <w:t>(i.e.</w:t>
      </w:r>
      <w:r w:rsidRPr="003E6966">
        <w:rPr>
          <w:rFonts w:asciiTheme="minorHAnsi" w:hAnsiTheme="minorHAnsi"/>
          <w:spacing w:val="-3"/>
        </w:rPr>
        <w:t xml:space="preserve"> </w:t>
      </w:r>
      <w:r w:rsidRPr="003E6966">
        <w:rPr>
          <w:rFonts w:asciiTheme="minorHAnsi" w:hAnsiTheme="minorHAnsi"/>
        </w:rPr>
        <w:t>power</w:t>
      </w:r>
      <w:r w:rsidRPr="003E6966">
        <w:rPr>
          <w:rFonts w:asciiTheme="minorHAnsi" w:hAnsiTheme="minorHAnsi"/>
          <w:spacing w:val="-3"/>
        </w:rPr>
        <w:t xml:space="preserve"> </w:t>
      </w:r>
      <w:r w:rsidRPr="003E6966">
        <w:rPr>
          <w:rFonts w:asciiTheme="minorHAnsi" w:hAnsiTheme="minorHAnsi"/>
        </w:rPr>
        <w:t>or</w:t>
      </w:r>
      <w:r w:rsidRPr="003E6966">
        <w:rPr>
          <w:rFonts w:asciiTheme="minorHAnsi" w:hAnsiTheme="minorHAnsi"/>
          <w:spacing w:val="-3"/>
        </w:rPr>
        <w:t xml:space="preserve"> </w:t>
      </w:r>
      <w:r w:rsidRPr="003E6966">
        <w:rPr>
          <w:rFonts w:asciiTheme="minorHAnsi" w:hAnsiTheme="minorHAnsi"/>
        </w:rPr>
        <w:t>throttle)</w:t>
      </w:r>
      <w:r w:rsidR="00FD1EDE">
        <w:rPr>
          <w:rFonts w:asciiTheme="minorHAnsi" w:hAnsiTheme="minorHAnsi"/>
        </w:rPr>
        <w:t xml:space="preserve"> </w:t>
      </w:r>
      <w:r w:rsidRPr="003E6966">
        <w:rPr>
          <w:rFonts w:asciiTheme="minorHAnsi" w:hAnsiTheme="minorHAnsi"/>
        </w:rPr>
        <w:t>setting of engines on the inclines as they exit the trench. Assessments within this EES have been undertaken on this basis to present a more conservative assessment.</w:t>
      </w:r>
    </w:p>
    <w:p w14:paraId="472B660D" w14:textId="77777777" w:rsidR="00BE1038" w:rsidRPr="003E6966" w:rsidRDefault="008D5DB5">
      <w:pPr>
        <w:pStyle w:val="BodyText"/>
        <w:spacing w:before="156"/>
        <w:ind w:left="1700"/>
        <w:rPr>
          <w:rFonts w:asciiTheme="minorHAnsi" w:hAnsiTheme="minorHAnsi"/>
        </w:rPr>
      </w:pPr>
      <w:r w:rsidRPr="003E6966">
        <w:rPr>
          <w:rFonts w:asciiTheme="minorHAnsi" w:hAnsiTheme="minorHAnsi"/>
        </w:rPr>
        <w:t>Maintenance of the infrastructure would be undertaken in accordance with existing requirements.</w:t>
      </w:r>
    </w:p>
    <w:p w14:paraId="66F6E6FF" w14:textId="77777777" w:rsidR="00BE1038" w:rsidRPr="003E6966" w:rsidRDefault="00BE1038">
      <w:pPr>
        <w:rPr>
          <w:rFonts w:asciiTheme="minorHAnsi" w:hAnsiTheme="minorHAnsi"/>
        </w:rPr>
        <w:sectPr w:rsidR="00BE1038" w:rsidRPr="003E6966">
          <w:footerReference w:type="default" r:id="rId22"/>
          <w:pgSz w:w="11910" w:h="16840"/>
          <w:pgMar w:top="1000" w:right="0" w:bottom="0" w:left="0" w:header="0" w:footer="0" w:gutter="0"/>
          <w:cols w:space="720"/>
        </w:sectPr>
      </w:pPr>
    </w:p>
    <w:p w14:paraId="2908C285" w14:textId="77777777" w:rsidR="00BE1038" w:rsidRPr="003E6966" w:rsidRDefault="008D5DB5">
      <w:pPr>
        <w:pStyle w:val="Heading1"/>
        <w:numPr>
          <w:ilvl w:val="1"/>
          <w:numId w:val="1"/>
        </w:numPr>
        <w:tabs>
          <w:tab w:val="left" w:pos="2227"/>
          <w:tab w:val="left" w:pos="2228"/>
        </w:tabs>
        <w:spacing w:before="86" w:line="220" w:lineRule="auto"/>
        <w:ind w:right="2387"/>
        <w:jc w:val="left"/>
        <w:rPr>
          <w:rFonts w:asciiTheme="minorHAnsi" w:hAnsiTheme="minorHAnsi"/>
        </w:rPr>
      </w:pPr>
      <w:bookmarkStart w:id="72" w:name="2.9_Addressing_sustainability_and_climat"/>
      <w:bookmarkStart w:id="73" w:name="2.9.1_Sustainability"/>
      <w:bookmarkStart w:id="74" w:name="2.9.2_Climate_change"/>
      <w:bookmarkStart w:id="75" w:name="_bookmark28"/>
      <w:bookmarkEnd w:id="72"/>
      <w:bookmarkEnd w:id="73"/>
      <w:bookmarkEnd w:id="74"/>
      <w:bookmarkEnd w:id="75"/>
      <w:r w:rsidRPr="003E6966">
        <w:rPr>
          <w:rFonts w:asciiTheme="minorHAnsi" w:hAnsiTheme="minorHAnsi"/>
          <w:color w:val="474C55"/>
        </w:rPr>
        <w:lastRenderedPageBreak/>
        <w:t>Addr</w:t>
      </w:r>
      <w:bookmarkStart w:id="76" w:name="_Ref496703715"/>
      <w:bookmarkStart w:id="77" w:name="_bookmark29"/>
      <w:bookmarkEnd w:id="76"/>
      <w:bookmarkEnd w:id="77"/>
      <w:r w:rsidRPr="003E6966">
        <w:rPr>
          <w:rFonts w:asciiTheme="minorHAnsi" w:hAnsiTheme="minorHAnsi"/>
          <w:color w:val="474C55"/>
        </w:rPr>
        <w:t>essing sustainability and</w:t>
      </w:r>
      <w:r w:rsidRPr="003E6966">
        <w:rPr>
          <w:rFonts w:asciiTheme="minorHAnsi" w:hAnsiTheme="minorHAnsi"/>
          <w:color w:val="474C55"/>
          <w:spacing w:val="-35"/>
        </w:rPr>
        <w:t xml:space="preserve"> </w:t>
      </w:r>
      <w:r w:rsidRPr="003E6966">
        <w:rPr>
          <w:rFonts w:asciiTheme="minorHAnsi" w:hAnsiTheme="minorHAnsi"/>
          <w:color w:val="474C55"/>
        </w:rPr>
        <w:t>climate change within project</w:t>
      </w:r>
      <w:r w:rsidRPr="003E6966">
        <w:rPr>
          <w:rFonts w:asciiTheme="minorHAnsi" w:hAnsiTheme="minorHAnsi"/>
          <w:color w:val="474C55"/>
          <w:spacing w:val="-4"/>
        </w:rPr>
        <w:t xml:space="preserve"> </w:t>
      </w:r>
      <w:r w:rsidRPr="003E6966">
        <w:rPr>
          <w:rFonts w:asciiTheme="minorHAnsi" w:hAnsiTheme="minorHAnsi"/>
          <w:color w:val="474C55"/>
        </w:rPr>
        <w:t>designs</w:t>
      </w:r>
    </w:p>
    <w:p w14:paraId="501B21C9" w14:textId="77777777" w:rsidR="00BE1038" w:rsidRPr="003E6966" w:rsidRDefault="008D5DB5">
      <w:pPr>
        <w:pStyle w:val="Heading2"/>
        <w:numPr>
          <w:ilvl w:val="2"/>
          <w:numId w:val="1"/>
        </w:numPr>
        <w:tabs>
          <w:tab w:val="left" w:pos="2187"/>
          <w:tab w:val="left" w:pos="2188"/>
        </w:tabs>
        <w:spacing w:before="255"/>
        <w:rPr>
          <w:rFonts w:asciiTheme="minorHAnsi" w:hAnsiTheme="minorHAnsi"/>
        </w:rPr>
      </w:pPr>
      <w:r w:rsidRPr="003E6966">
        <w:rPr>
          <w:rFonts w:asciiTheme="minorHAnsi" w:hAnsiTheme="minorHAnsi"/>
          <w:color w:val="3E8B94"/>
        </w:rPr>
        <w:t>Sustainability</w:t>
      </w:r>
    </w:p>
    <w:p w14:paraId="3BEC0213" w14:textId="77777777" w:rsidR="00BE1038" w:rsidRPr="003E6966" w:rsidRDefault="008D5DB5">
      <w:pPr>
        <w:pStyle w:val="BodyText"/>
        <w:spacing w:before="106"/>
        <w:ind w:left="1133"/>
        <w:rPr>
          <w:rFonts w:asciiTheme="minorHAnsi" w:hAnsiTheme="minorHAnsi"/>
        </w:rPr>
      </w:pPr>
      <w:r w:rsidRPr="003E6966">
        <w:rPr>
          <w:rFonts w:asciiTheme="minorHAnsi" w:hAnsiTheme="minorHAnsi"/>
        </w:rPr>
        <w:t>The projects would be designed and delivered to meet sustainability standards under two assessment tools:</w:t>
      </w:r>
    </w:p>
    <w:p w14:paraId="68185583" w14:textId="77777777" w:rsidR="00BE1038" w:rsidRPr="003E6966" w:rsidRDefault="008D5DB5">
      <w:pPr>
        <w:pStyle w:val="ListParagraph"/>
        <w:numPr>
          <w:ilvl w:val="3"/>
          <w:numId w:val="7"/>
        </w:numPr>
        <w:tabs>
          <w:tab w:val="left" w:pos="1361"/>
        </w:tabs>
        <w:spacing w:before="83" w:line="223" w:lineRule="auto"/>
        <w:ind w:right="2306"/>
        <w:rPr>
          <w:rFonts w:asciiTheme="minorHAnsi" w:hAnsiTheme="minorHAnsi"/>
          <w:sz w:val="19"/>
        </w:rPr>
      </w:pPr>
      <w:r w:rsidRPr="003E6966">
        <w:rPr>
          <w:rFonts w:asciiTheme="minorHAnsi" w:hAnsiTheme="minorHAnsi"/>
          <w:sz w:val="19"/>
        </w:rPr>
        <w:t>Minimum 4 star rating under the Green Building Council of Australia (GBCA) Green Star rating</w:t>
      </w:r>
      <w:r w:rsidRPr="003E6966">
        <w:rPr>
          <w:rFonts w:asciiTheme="minorHAnsi" w:hAnsiTheme="minorHAnsi"/>
          <w:spacing w:val="-29"/>
          <w:sz w:val="19"/>
        </w:rPr>
        <w:t xml:space="preserve"> </w:t>
      </w:r>
      <w:r w:rsidRPr="003E6966">
        <w:rPr>
          <w:rFonts w:asciiTheme="minorHAnsi" w:hAnsiTheme="minorHAnsi"/>
          <w:sz w:val="19"/>
        </w:rPr>
        <w:t>tool, applicable to</w:t>
      </w:r>
      <w:r w:rsidRPr="003E6966">
        <w:rPr>
          <w:rFonts w:asciiTheme="minorHAnsi" w:hAnsiTheme="minorHAnsi"/>
          <w:spacing w:val="-1"/>
          <w:sz w:val="19"/>
        </w:rPr>
        <w:t xml:space="preserve"> </w:t>
      </w:r>
      <w:r w:rsidRPr="003E6966">
        <w:rPr>
          <w:rFonts w:asciiTheme="minorHAnsi" w:hAnsiTheme="minorHAnsi"/>
          <w:sz w:val="19"/>
        </w:rPr>
        <w:t>stations.</w:t>
      </w:r>
    </w:p>
    <w:p w14:paraId="08956ECA" w14:textId="77777777" w:rsidR="00BE1038" w:rsidRPr="003E6966" w:rsidRDefault="008D5DB5">
      <w:pPr>
        <w:pStyle w:val="ListParagraph"/>
        <w:numPr>
          <w:ilvl w:val="3"/>
          <w:numId w:val="7"/>
        </w:numPr>
        <w:tabs>
          <w:tab w:val="left" w:pos="1361"/>
        </w:tabs>
        <w:spacing w:before="85" w:line="223" w:lineRule="auto"/>
        <w:ind w:right="2471"/>
        <w:rPr>
          <w:rFonts w:asciiTheme="minorHAnsi" w:hAnsiTheme="minorHAnsi"/>
          <w:sz w:val="19"/>
        </w:rPr>
      </w:pPr>
      <w:r w:rsidRPr="003E6966">
        <w:rPr>
          <w:rFonts w:asciiTheme="minorHAnsi" w:hAnsiTheme="minorHAnsi"/>
          <w:sz w:val="19"/>
        </w:rPr>
        <w:t>‘Excellent’</w:t>
      </w:r>
      <w:r w:rsidRPr="003E6966">
        <w:rPr>
          <w:rFonts w:asciiTheme="minorHAnsi" w:hAnsiTheme="minorHAnsi"/>
          <w:spacing w:val="-5"/>
          <w:sz w:val="19"/>
        </w:rPr>
        <w:t xml:space="preserve"> </w:t>
      </w:r>
      <w:r w:rsidRPr="003E6966">
        <w:rPr>
          <w:rFonts w:asciiTheme="minorHAnsi" w:hAnsiTheme="minorHAnsi"/>
          <w:sz w:val="19"/>
        </w:rPr>
        <w:t>rating</w:t>
      </w:r>
      <w:r w:rsidRPr="003E6966">
        <w:rPr>
          <w:rFonts w:asciiTheme="minorHAnsi" w:hAnsiTheme="minorHAnsi"/>
          <w:spacing w:val="-5"/>
          <w:sz w:val="19"/>
        </w:rPr>
        <w:t xml:space="preserve"> </w:t>
      </w:r>
      <w:r w:rsidRPr="003E6966">
        <w:rPr>
          <w:rFonts w:asciiTheme="minorHAnsi" w:hAnsiTheme="minorHAnsi"/>
          <w:sz w:val="19"/>
        </w:rPr>
        <w:t>under</w:t>
      </w:r>
      <w:r w:rsidRPr="003E6966">
        <w:rPr>
          <w:rFonts w:asciiTheme="minorHAnsi" w:hAnsiTheme="minorHAnsi"/>
          <w:spacing w:val="-5"/>
          <w:sz w:val="19"/>
        </w:rPr>
        <w:t xml:space="preserve"> </w:t>
      </w:r>
      <w:r w:rsidRPr="003E6966">
        <w:rPr>
          <w:rFonts w:asciiTheme="minorHAnsi" w:hAnsiTheme="minorHAnsi"/>
          <w:sz w:val="19"/>
        </w:rPr>
        <w:t>the</w:t>
      </w:r>
      <w:r w:rsidRPr="003E6966">
        <w:rPr>
          <w:rFonts w:asciiTheme="minorHAnsi" w:hAnsiTheme="minorHAnsi"/>
          <w:spacing w:val="-5"/>
          <w:sz w:val="19"/>
        </w:rPr>
        <w:t xml:space="preserve"> </w:t>
      </w:r>
      <w:r w:rsidRPr="003E6966">
        <w:rPr>
          <w:rFonts w:asciiTheme="minorHAnsi" w:hAnsiTheme="minorHAnsi"/>
          <w:sz w:val="19"/>
        </w:rPr>
        <w:t>Infrastructure</w:t>
      </w:r>
      <w:r w:rsidRPr="003E6966">
        <w:rPr>
          <w:rFonts w:asciiTheme="minorHAnsi" w:hAnsiTheme="minorHAnsi"/>
          <w:spacing w:val="-5"/>
          <w:sz w:val="19"/>
        </w:rPr>
        <w:t xml:space="preserve"> </w:t>
      </w:r>
      <w:r w:rsidRPr="003E6966">
        <w:rPr>
          <w:rFonts w:asciiTheme="minorHAnsi" w:hAnsiTheme="minorHAnsi"/>
          <w:sz w:val="19"/>
        </w:rPr>
        <w:t>Sustainability</w:t>
      </w:r>
      <w:r w:rsidRPr="003E6966">
        <w:rPr>
          <w:rFonts w:asciiTheme="minorHAnsi" w:hAnsiTheme="minorHAnsi"/>
          <w:spacing w:val="-5"/>
          <w:sz w:val="19"/>
        </w:rPr>
        <w:t xml:space="preserve"> </w:t>
      </w:r>
      <w:r w:rsidRPr="003E6966">
        <w:rPr>
          <w:rFonts w:asciiTheme="minorHAnsi" w:hAnsiTheme="minorHAnsi"/>
          <w:sz w:val="19"/>
        </w:rPr>
        <w:t>Council</w:t>
      </w:r>
      <w:r w:rsidRPr="003E6966">
        <w:rPr>
          <w:rFonts w:asciiTheme="minorHAnsi" w:hAnsiTheme="minorHAnsi"/>
          <w:spacing w:val="-5"/>
          <w:sz w:val="19"/>
        </w:rPr>
        <w:t xml:space="preserve"> </w:t>
      </w:r>
      <w:r w:rsidRPr="003E6966">
        <w:rPr>
          <w:rFonts w:asciiTheme="minorHAnsi" w:hAnsiTheme="minorHAnsi"/>
          <w:sz w:val="19"/>
        </w:rPr>
        <w:t>of</w:t>
      </w:r>
      <w:r w:rsidRPr="003E6966">
        <w:rPr>
          <w:rFonts w:asciiTheme="minorHAnsi" w:hAnsiTheme="minorHAnsi"/>
          <w:spacing w:val="-5"/>
          <w:sz w:val="19"/>
        </w:rPr>
        <w:t xml:space="preserve"> </w:t>
      </w:r>
      <w:r w:rsidRPr="003E6966">
        <w:rPr>
          <w:rFonts w:asciiTheme="minorHAnsi" w:hAnsiTheme="minorHAnsi"/>
          <w:sz w:val="19"/>
        </w:rPr>
        <w:t>Australia</w:t>
      </w:r>
      <w:r w:rsidRPr="003E6966">
        <w:rPr>
          <w:rFonts w:asciiTheme="minorHAnsi" w:hAnsiTheme="minorHAnsi"/>
          <w:spacing w:val="-5"/>
          <w:sz w:val="19"/>
        </w:rPr>
        <w:t xml:space="preserve"> </w:t>
      </w:r>
      <w:r w:rsidRPr="003E6966">
        <w:rPr>
          <w:rFonts w:asciiTheme="minorHAnsi" w:hAnsiTheme="minorHAnsi"/>
          <w:sz w:val="19"/>
        </w:rPr>
        <w:t>(ISCA)</w:t>
      </w:r>
      <w:r w:rsidRPr="003E6966">
        <w:rPr>
          <w:rFonts w:asciiTheme="minorHAnsi" w:hAnsiTheme="minorHAnsi"/>
          <w:spacing w:val="-5"/>
          <w:sz w:val="19"/>
        </w:rPr>
        <w:t xml:space="preserve"> </w:t>
      </w:r>
      <w:r w:rsidRPr="003E6966">
        <w:rPr>
          <w:rFonts w:asciiTheme="minorHAnsi" w:hAnsiTheme="minorHAnsi"/>
          <w:sz w:val="19"/>
        </w:rPr>
        <w:t>Infrastructure Sustainability (IS) rating tool, applicable to non-station</w:t>
      </w:r>
      <w:r w:rsidRPr="003E6966">
        <w:rPr>
          <w:rFonts w:asciiTheme="minorHAnsi" w:hAnsiTheme="minorHAnsi"/>
          <w:spacing w:val="-3"/>
          <w:sz w:val="19"/>
        </w:rPr>
        <w:t xml:space="preserve"> </w:t>
      </w:r>
      <w:r w:rsidRPr="003E6966">
        <w:rPr>
          <w:rFonts w:asciiTheme="minorHAnsi" w:hAnsiTheme="minorHAnsi"/>
          <w:sz w:val="19"/>
        </w:rPr>
        <w:t>infrastructure.</w:t>
      </w:r>
    </w:p>
    <w:p w14:paraId="67C7F9F2" w14:textId="77777777" w:rsidR="00BE1038" w:rsidRPr="003E6966" w:rsidRDefault="008D5DB5">
      <w:pPr>
        <w:pStyle w:val="BodyText"/>
        <w:spacing w:before="157" w:line="236" w:lineRule="exact"/>
        <w:ind w:left="1133"/>
        <w:rPr>
          <w:rFonts w:asciiTheme="minorHAnsi" w:hAnsiTheme="minorHAnsi"/>
        </w:rPr>
      </w:pPr>
      <w:r w:rsidRPr="003E6966">
        <w:rPr>
          <w:rFonts w:asciiTheme="minorHAnsi" w:hAnsiTheme="minorHAnsi"/>
        </w:rPr>
        <w:t>These tools and the standards that the projects would achieve against each are discussed in Chapter 10</w:t>
      </w:r>
    </w:p>
    <w:p w14:paraId="7DCCAC73" w14:textId="77777777" w:rsidR="00BE1038" w:rsidRPr="003E6966" w:rsidRDefault="008D5DB5">
      <w:pPr>
        <w:pStyle w:val="BodyText"/>
        <w:spacing w:line="236" w:lineRule="exact"/>
        <w:ind w:left="1133"/>
        <w:rPr>
          <w:rFonts w:asciiTheme="minorHAnsi" w:hAnsiTheme="minorHAnsi"/>
        </w:rPr>
      </w:pPr>
      <w:r w:rsidRPr="005A4735">
        <w:rPr>
          <w:rFonts w:asciiTheme="minorHAnsi" w:hAnsiTheme="minorHAnsi"/>
          <w:i/>
        </w:rPr>
        <w:t>Sustainability and climate change</w:t>
      </w:r>
      <w:r w:rsidRPr="003E6966">
        <w:rPr>
          <w:rFonts w:asciiTheme="minorHAnsi" w:hAnsiTheme="minorHAnsi"/>
        </w:rPr>
        <w:t>.</w:t>
      </w:r>
    </w:p>
    <w:p w14:paraId="3000BB6D" w14:textId="77777777" w:rsidR="00BE1038" w:rsidRPr="003E6966" w:rsidRDefault="00BE1038">
      <w:pPr>
        <w:pStyle w:val="BodyText"/>
        <w:spacing w:before="6"/>
        <w:rPr>
          <w:rFonts w:asciiTheme="minorHAnsi" w:hAnsiTheme="minorHAnsi"/>
        </w:rPr>
      </w:pPr>
    </w:p>
    <w:p w14:paraId="272323FC" w14:textId="77777777" w:rsidR="00BE1038" w:rsidRPr="003E6966" w:rsidRDefault="008D5DB5">
      <w:pPr>
        <w:pStyle w:val="Heading2"/>
        <w:numPr>
          <w:ilvl w:val="2"/>
          <w:numId w:val="1"/>
        </w:numPr>
        <w:tabs>
          <w:tab w:val="left" w:pos="2187"/>
          <w:tab w:val="left" w:pos="2188"/>
        </w:tabs>
        <w:rPr>
          <w:rFonts w:asciiTheme="minorHAnsi" w:hAnsiTheme="minorHAnsi"/>
        </w:rPr>
      </w:pPr>
      <w:r w:rsidRPr="003E6966">
        <w:rPr>
          <w:rFonts w:asciiTheme="minorHAnsi" w:hAnsiTheme="minorHAnsi"/>
          <w:color w:val="3E8B94"/>
        </w:rPr>
        <w:t>Climate</w:t>
      </w:r>
      <w:r w:rsidRPr="003E6966">
        <w:rPr>
          <w:rFonts w:asciiTheme="minorHAnsi" w:hAnsiTheme="minorHAnsi"/>
          <w:color w:val="3E8B94"/>
          <w:spacing w:val="-2"/>
        </w:rPr>
        <w:t xml:space="preserve"> </w:t>
      </w:r>
      <w:r w:rsidRPr="003E6966">
        <w:rPr>
          <w:rFonts w:asciiTheme="minorHAnsi" w:hAnsiTheme="minorHAnsi"/>
          <w:color w:val="3E8B94"/>
        </w:rPr>
        <w:t>change</w:t>
      </w:r>
    </w:p>
    <w:p w14:paraId="0A2836CB" w14:textId="77777777" w:rsidR="00BE1038" w:rsidRPr="003E6966" w:rsidRDefault="008D5DB5">
      <w:pPr>
        <w:pStyle w:val="BodyText"/>
        <w:spacing w:before="120" w:line="223" w:lineRule="auto"/>
        <w:ind w:left="1133" w:right="1885"/>
        <w:rPr>
          <w:rFonts w:asciiTheme="minorHAnsi" w:hAnsiTheme="minorHAnsi"/>
        </w:rPr>
      </w:pPr>
      <w:r w:rsidRPr="003E6966">
        <w:rPr>
          <w:rFonts w:asciiTheme="minorHAnsi" w:hAnsiTheme="minorHAnsi"/>
        </w:rPr>
        <w:t>The longevity of the infrastructure requires consideration of climate change projections so that the design of each project ensures that future climate change would not threaten the viability of the infrastructure.</w:t>
      </w:r>
    </w:p>
    <w:p w14:paraId="43CABEB8" w14:textId="77777777" w:rsidR="00BE1038" w:rsidRPr="003E6966" w:rsidRDefault="008D5DB5">
      <w:pPr>
        <w:pStyle w:val="BodyText"/>
        <w:spacing w:before="171" w:line="223" w:lineRule="auto"/>
        <w:ind w:left="1133" w:right="1713"/>
        <w:rPr>
          <w:rFonts w:asciiTheme="minorHAnsi" w:hAnsiTheme="minorHAnsi"/>
        </w:rPr>
      </w:pPr>
      <w:r w:rsidRPr="003E6966">
        <w:rPr>
          <w:rFonts w:asciiTheme="minorHAnsi" w:hAnsiTheme="minorHAnsi"/>
        </w:rPr>
        <w:t>LXRA has adopted the following scenario set out by the Intergovernmental Panel on Climate Change (IPCC) Fifth Assessment Report (CSIRO, 2015; Grose et al., 2015):</w:t>
      </w:r>
    </w:p>
    <w:p w14:paraId="540382CB" w14:textId="77777777" w:rsidR="00BE1038" w:rsidRPr="003E6966" w:rsidRDefault="008D5DB5">
      <w:pPr>
        <w:pStyle w:val="ListParagraph"/>
        <w:numPr>
          <w:ilvl w:val="3"/>
          <w:numId w:val="7"/>
        </w:numPr>
        <w:tabs>
          <w:tab w:val="left" w:pos="1361"/>
        </w:tabs>
        <w:spacing w:before="86" w:line="223" w:lineRule="auto"/>
        <w:ind w:right="2658"/>
        <w:rPr>
          <w:rFonts w:asciiTheme="minorHAnsi" w:hAnsiTheme="minorHAnsi"/>
          <w:sz w:val="19"/>
        </w:rPr>
      </w:pPr>
      <w:r w:rsidRPr="003E6966">
        <w:rPr>
          <w:rFonts w:asciiTheme="minorHAnsi" w:hAnsiTheme="minorHAnsi"/>
          <w:sz w:val="19"/>
        </w:rPr>
        <w:t>The</w:t>
      </w:r>
      <w:r w:rsidRPr="003E6966">
        <w:rPr>
          <w:rFonts w:asciiTheme="minorHAnsi" w:hAnsiTheme="minorHAnsi"/>
          <w:spacing w:val="-5"/>
          <w:sz w:val="19"/>
        </w:rPr>
        <w:t xml:space="preserve"> </w:t>
      </w:r>
      <w:r w:rsidRPr="003E6966">
        <w:rPr>
          <w:rFonts w:asciiTheme="minorHAnsi" w:hAnsiTheme="minorHAnsi"/>
          <w:sz w:val="19"/>
        </w:rPr>
        <w:t>Representative</w:t>
      </w:r>
      <w:r w:rsidRPr="003E6966">
        <w:rPr>
          <w:rFonts w:asciiTheme="minorHAnsi" w:hAnsiTheme="minorHAnsi"/>
          <w:spacing w:val="-5"/>
          <w:sz w:val="19"/>
        </w:rPr>
        <w:t xml:space="preserve"> </w:t>
      </w:r>
      <w:r w:rsidRPr="003E6966">
        <w:rPr>
          <w:rFonts w:asciiTheme="minorHAnsi" w:hAnsiTheme="minorHAnsi"/>
          <w:sz w:val="19"/>
        </w:rPr>
        <w:t>Concentration</w:t>
      </w:r>
      <w:r w:rsidRPr="003E6966">
        <w:rPr>
          <w:rFonts w:asciiTheme="minorHAnsi" w:hAnsiTheme="minorHAnsi"/>
          <w:spacing w:val="-5"/>
          <w:sz w:val="19"/>
        </w:rPr>
        <w:t xml:space="preserve"> </w:t>
      </w:r>
      <w:r w:rsidRPr="003E6966">
        <w:rPr>
          <w:rFonts w:asciiTheme="minorHAnsi" w:hAnsiTheme="minorHAnsi"/>
          <w:sz w:val="19"/>
        </w:rPr>
        <w:t>Pathway</w:t>
      </w:r>
      <w:r w:rsidRPr="003E6966">
        <w:rPr>
          <w:rFonts w:asciiTheme="minorHAnsi" w:hAnsiTheme="minorHAnsi"/>
          <w:spacing w:val="-5"/>
          <w:sz w:val="19"/>
        </w:rPr>
        <w:t xml:space="preserve"> </w:t>
      </w:r>
      <w:r w:rsidRPr="003E6966">
        <w:rPr>
          <w:rFonts w:asciiTheme="minorHAnsi" w:hAnsiTheme="minorHAnsi"/>
          <w:sz w:val="19"/>
        </w:rPr>
        <w:t>(RCP)</w:t>
      </w:r>
      <w:r w:rsidRPr="003E6966">
        <w:rPr>
          <w:rFonts w:asciiTheme="minorHAnsi" w:hAnsiTheme="minorHAnsi"/>
          <w:spacing w:val="-5"/>
          <w:sz w:val="19"/>
        </w:rPr>
        <w:t xml:space="preserve"> </w:t>
      </w:r>
      <w:r w:rsidRPr="003E6966">
        <w:rPr>
          <w:rFonts w:asciiTheme="minorHAnsi" w:hAnsiTheme="minorHAnsi"/>
          <w:sz w:val="19"/>
        </w:rPr>
        <w:t>8.5</w:t>
      </w:r>
      <w:r w:rsidRPr="003E6966">
        <w:rPr>
          <w:rFonts w:asciiTheme="minorHAnsi" w:hAnsiTheme="minorHAnsi"/>
          <w:spacing w:val="-5"/>
          <w:sz w:val="19"/>
        </w:rPr>
        <w:t xml:space="preserve"> </w:t>
      </w:r>
      <w:r w:rsidRPr="003E6966">
        <w:rPr>
          <w:rFonts w:asciiTheme="minorHAnsi" w:hAnsiTheme="minorHAnsi"/>
          <w:sz w:val="19"/>
        </w:rPr>
        <w:t>scenario</w:t>
      </w:r>
      <w:r w:rsidRPr="003E6966">
        <w:rPr>
          <w:rFonts w:asciiTheme="minorHAnsi" w:hAnsiTheme="minorHAnsi"/>
          <w:spacing w:val="-5"/>
          <w:sz w:val="19"/>
        </w:rPr>
        <w:t xml:space="preserve"> </w:t>
      </w:r>
      <w:r w:rsidRPr="003E6966">
        <w:rPr>
          <w:rFonts w:asciiTheme="minorHAnsi" w:hAnsiTheme="minorHAnsi"/>
          <w:sz w:val="19"/>
        </w:rPr>
        <w:t>as</w:t>
      </w:r>
      <w:r w:rsidRPr="003E6966">
        <w:rPr>
          <w:rFonts w:asciiTheme="minorHAnsi" w:hAnsiTheme="minorHAnsi"/>
          <w:spacing w:val="-5"/>
          <w:sz w:val="19"/>
        </w:rPr>
        <w:t xml:space="preserve"> </w:t>
      </w:r>
      <w:r w:rsidRPr="003E6966">
        <w:rPr>
          <w:rFonts w:asciiTheme="minorHAnsi" w:hAnsiTheme="minorHAnsi"/>
          <w:sz w:val="19"/>
        </w:rPr>
        <w:t>it</w:t>
      </w:r>
      <w:r w:rsidRPr="003E6966">
        <w:rPr>
          <w:rFonts w:asciiTheme="minorHAnsi" w:hAnsiTheme="minorHAnsi"/>
          <w:spacing w:val="-5"/>
          <w:sz w:val="19"/>
        </w:rPr>
        <w:t xml:space="preserve"> </w:t>
      </w:r>
      <w:r w:rsidRPr="003E6966">
        <w:rPr>
          <w:rFonts w:asciiTheme="minorHAnsi" w:hAnsiTheme="minorHAnsi"/>
          <w:sz w:val="19"/>
        </w:rPr>
        <w:t>relates</w:t>
      </w:r>
      <w:r w:rsidRPr="003E6966">
        <w:rPr>
          <w:rFonts w:asciiTheme="minorHAnsi" w:hAnsiTheme="minorHAnsi"/>
          <w:spacing w:val="-5"/>
          <w:sz w:val="19"/>
        </w:rPr>
        <w:t xml:space="preserve"> </w:t>
      </w:r>
      <w:r w:rsidRPr="003E6966">
        <w:rPr>
          <w:rFonts w:asciiTheme="minorHAnsi" w:hAnsiTheme="minorHAnsi"/>
          <w:sz w:val="19"/>
        </w:rPr>
        <w:t>to</w:t>
      </w:r>
      <w:r w:rsidRPr="003E6966">
        <w:rPr>
          <w:rFonts w:asciiTheme="minorHAnsi" w:hAnsiTheme="minorHAnsi"/>
          <w:spacing w:val="-5"/>
          <w:sz w:val="19"/>
        </w:rPr>
        <w:t xml:space="preserve"> </w:t>
      </w:r>
      <w:r w:rsidRPr="003E6966">
        <w:rPr>
          <w:rFonts w:asciiTheme="minorHAnsi" w:hAnsiTheme="minorHAnsi"/>
          <w:sz w:val="19"/>
        </w:rPr>
        <w:t>projected</w:t>
      </w:r>
      <w:r w:rsidRPr="003E6966">
        <w:rPr>
          <w:rFonts w:asciiTheme="minorHAnsi" w:hAnsiTheme="minorHAnsi"/>
          <w:spacing w:val="-5"/>
          <w:sz w:val="19"/>
        </w:rPr>
        <w:t xml:space="preserve"> </w:t>
      </w:r>
      <w:r w:rsidRPr="003E6966">
        <w:rPr>
          <w:rFonts w:asciiTheme="minorHAnsi" w:hAnsiTheme="minorHAnsi"/>
          <w:sz w:val="19"/>
        </w:rPr>
        <w:t>climate conditions in</w:t>
      </w:r>
      <w:r w:rsidRPr="003E6966">
        <w:rPr>
          <w:rFonts w:asciiTheme="minorHAnsi" w:hAnsiTheme="minorHAnsi"/>
          <w:spacing w:val="-1"/>
          <w:sz w:val="19"/>
        </w:rPr>
        <w:t xml:space="preserve"> </w:t>
      </w:r>
      <w:r w:rsidRPr="003E6966">
        <w:rPr>
          <w:rFonts w:asciiTheme="minorHAnsi" w:hAnsiTheme="minorHAnsi"/>
          <w:sz w:val="19"/>
        </w:rPr>
        <w:t>2090.</w:t>
      </w:r>
    </w:p>
    <w:p w14:paraId="70E8B9C4" w14:textId="365841A5" w:rsidR="00BE1038" w:rsidRPr="003E6966" w:rsidRDefault="008D5DB5" w:rsidP="005A4735">
      <w:pPr>
        <w:pStyle w:val="BodyText"/>
        <w:spacing w:before="171" w:line="223" w:lineRule="auto"/>
        <w:ind w:left="1133" w:right="1697"/>
        <w:rPr>
          <w:rFonts w:asciiTheme="minorHAnsi" w:hAnsiTheme="minorHAnsi"/>
        </w:rPr>
      </w:pPr>
      <w:r w:rsidRPr="003E6966">
        <w:rPr>
          <w:rFonts w:asciiTheme="minorHAnsi" w:hAnsiTheme="minorHAnsi"/>
        </w:rPr>
        <w:t>While these scenarios are used to model a broad array of climate variables (i.e. temperature, wind speeds, evaporation</w:t>
      </w:r>
      <w:r w:rsidRPr="003E6966">
        <w:rPr>
          <w:rFonts w:asciiTheme="minorHAnsi" w:hAnsiTheme="minorHAnsi"/>
          <w:spacing w:val="-4"/>
        </w:rPr>
        <w:t xml:space="preserve"> </w:t>
      </w:r>
      <w:r w:rsidRPr="003E6966">
        <w:rPr>
          <w:rFonts w:asciiTheme="minorHAnsi" w:hAnsiTheme="minorHAnsi"/>
        </w:rPr>
        <w:t>and</w:t>
      </w:r>
      <w:r w:rsidRPr="003E6966">
        <w:rPr>
          <w:rFonts w:asciiTheme="minorHAnsi" w:hAnsiTheme="minorHAnsi"/>
          <w:spacing w:val="-4"/>
        </w:rPr>
        <w:t xml:space="preserve"> </w:t>
      </w:r>
      <w:r w:rsidRPr="003E6966">
        <w:rPr>
          <w:rFonts w:asciiTheme="minorHAnsi" w:hAnsiTheme="minorHAnsi"/>
        </w:rPr>
        <w:t>soil</w:t>
      </w:r>
      <w:r w:rsidRPr="003E6966">
        <w:rPr>
          <w:rFonts w:asciiTheme="minorHAnsi" w:hAnsiTheme="minorHAnsi"/>
          <w:spacing w:val="-4"/>
        </w:rPr>
        <w:t xml:space="preserve"> </w:t>
      </w:r>
      <w:r w:rsidRPr="003E6966">
        <w:rPr>
          <w:rFonts w:asciiTheme="minorHAnsi" w:hAnsiTheme="minorHAnsi"/>
        </w:rPr>
        <w:t>moisture),</w:t>
      </w:r>
      <w:r w:rsidRPr="003E6966">
        <w:rPr>
          <w:rFonts w:asciiTheme="minorHAnsi" w:hAnsiTheme="minorHAnsi"/>
          <w:spacing w:val="-4"/>
        </w:rPr>
        <w:t xml:space="preserve"> </w:t>
      </w:r>
      <w:r w:rsidRPr="003E6966">
        <w:rPr>
          <w:rFonts w:asciiTheme="minorHAnsi" w:hAnsiTheme="minorHAnsi"/>
        </w:rPr>
        <w:t>the</w:t>
      </w:r>
      <w:r w:rsidRPr="003E6966">
        <w:rPr>
          <w:rFonts w:asciiTheme="minorHAnsi" w:hAnsiTheme="minorHAnsi"/>
          <w:spacing w:val="-4"/>
        </w:rPr>
        <w:t xml:space="preserve"> </w:t>
      </w:r>
      <w:r w:rsidRPr="003E6966">
        <w:rPr>
          <w:rFonts w:asciiTheme="minorHAnsi" w:hAnsiTheme="minorHAnsi"/>
          <w:spacing w:val="-3"/>
        </w:rPr>
        <w:t>key</w:t>
      </w:r>
      <w:r w:rsidRPr="003E6966">
        <w:rPr>
          <w:rFonts w:asciiTheme="minorHAnsi" w:hAnsiTheme="minorHAnsi"/>
          <w:spacing w:val="-4"/>
        </w:rPr>
        <w:t xml:space="preserve"> </w:t>
      </w:r>
      <w:r w:rsidRPr="003E6966">
        <w:rPr>
          <w:rFonts w:asciiTheme="minorHAnsi" w:hAnsiTheme="minorHAnsi"/>
        </w:rPr>
        <w:t>variables</w:t>
      </w:r>
      <w:r w:rsidRPr="003E6966">
        <w:rPr>
          <w:rFonts w:asciiTheme="minorHAnsi" w:hAnsiTheme="minorHAnsi"/>
          <w:spacing w:val="-4"/>
        </w:rPr>
        <w:t xml:space="preserve"> </w:t>
      </w:r>
      <w:r w:rsidRPr="003E6966">
        <w:rPr>
          <w:rFonts w:asciiTheme="minorHAnsi" w:hAnsiTheme="minorHAnsi"/>
        </w:rPr>
        <w:t>are</w:t>
      </w:r>
      <w:r w:rsidRPr="003E6966">
        <w:rPr>
          <w:rFonts w:asciiTheme="minorHAnsi" w:hAnsiTheme="minorHAnsi"/>
          <w:spacing w:val="-4"/>
        </w:rPr>
        <w:t xml:space="preserve"> </w:t>
      </w:r>
      <w:r w:rsidRPr="003E6966">
        <w:rPr>
          <w:rFonts w:asciiTheme="minorHAnsi" w:hAnsiTheme="minorHAnsi"/>
        </w:rPr>
        <w:t>rainfall</w:t>
      </w:r>
      <w:r w:rsidRPr="003E6966">
        <w:rPr>
          <w:rFonts w:asciiTheme="minorHAnsi" w:hAnsiTheme="minorHAnsi"/>
          <w:spacing w:val="-4"/>
        </w:rPr>
        <w:t xml:space="preserve"> </w:t>
      </w:r>
      <w:r w:rsidRPr="003E6966">
        <w:rPr>
          <w:rFonts w:asciiTheme="minorHAnsi" w:hAnsiTheme="minorHAnsi"/>
        </w:rPr>
        <w:t>intensity</w:t>
      </w:r>
      <w:r w:rsidRPr="003E6966">
        <w:rPr>
          <w:rFonts w:asciiTheme="minorHAnsi" w:hAnsiTheme="minorHAnsi"/>
          <w:spacing w:val="-4"/>
        </w:rPr>
        <w:t xml:space="preserve"> </w:t>
      </w:r>
      <w:r w:rsidRPr="003E6966">
        <w:rPr>
          <w:rFonts w:asciiTheme="minorHAnsi" w:hAnsiTheme="minorHAnsi"/>
        </w:rPr>
        <w:t>and</w:t>
      </w:r>
      <w:r w:rsidRPr="003E6966">
        <w:rPr>
          <w:rFonts w:asciiTheme="minorHAnsi" w:hAnsiTheme="minorHAnsi"/>
          <w:spacing w:val="-4"/>
        </w:rPr>
        <w:t xml:space="preserve"> </w:t>
      </w:r>
      <w:r w:rsidRPr="003E6966">
        <w:rPr>
          <w:rFonts w:asciiTheme="minorHAnsi" w:hAnsiTheme="minorHAnsi"/>
        </w:rPr>
        <w:t>sea</w:t>
      </w:r>
      <w:r w:rsidRPr="003E6966">
        <w:rPr>
          <w:rFonts w:asciiTheme="minorHAnsi" w:hAnsiTheme="minorHAnsi"/>
          <w:spacing w:val="-4"/>
        </w:rPr>
        <w:t xml:space="preserve"> </w:t>
      </w:r>
      <w:r w:rsidRPr="003E6966">
        <w:rPr>
          <w:rFonts w:asciiTheme="minorHAnsi" w:hAnsiTheme="minorHAnsi"/>
        </w:rPr>
        <w:t>level</w:t>
      </w:r>
      <w:r w:rsidRPr="003E6966">
        <w:rPr>
          <w:rFonts w:asciiTheme="minorHAnsi" w:hAnsiTheme="minorHAnsi"/>
          <w:spacing w:val="-4"/>
        </w:rPr>
        <w:t xml:space="preserve"> </w:t>
      </w:r>
      <w:r w:rsidRPr="003E6966">
        <w:rPr>
          <w:rFonts w:asciiTheme="minorHAnsi" w:hAnsiTheme="minorHAnsi"/>
        </w:rPr>
        <w:t>rise.</w:t>
      </w:r>
      <w:r w:rsidRPr="003E6966">
        <w:rPr>
          <w:rFonts w:asciiTheme="minorHAnsi" w:hAnsiTheme="minorHAnsi"/>
          <w:spacing w:val="-4"/>
        </w:rPr>
        <w:t xml:space="preserve"> </w:t>
      </w:r>
      <w:r w:rsidRPr="003E6966">
        <w:rPr>
          <w:rFonts w:asciiTheme="minorHAnsi" w:hAnsiTheme="minorHAnsi"/>
        </w:rPr>
        <w:t>LXRA,</w:t>
      </w:r>
      <w:r w:rsidRPr="003E6966">
        <w:rPr>
          <w:rFonts w:asciiTheme="minorHAnsi" w:hAnsiTheme="minorHAnsi"/>
          <w:spacing w:val="-4"/>
        </w:rPr>
        <w:t xml:space="preserve"> </w:t>
      </w:r>
      <w:r w:rsidRPr="003E6966">
        <w:rPr>
          <w:rFonts w:asciiTheme="minorHAnsi" w:hAnsiTheme="minorHAnsi"/>
        </w:rPr>
        <w:t>in</w:t>
      </w:r>
      <w:r w:rsidRPr="003E6966">
        <w:rPr>
          <w:rFonts w:asciiTheme="minorHAnsi" w:hAnsiTheme="minorHAnsi"/>
          <w:spacing w:val="-4"/>
        </w:rPr>
        <w:t xml:space="preserve"> </w:t>
      </w:r>
      <w:r w:rsidRPr="003E6966">
        <w:rPr>
          <w:rFonts w:asciiTheme="minorHAnsi" w:hAnsiTheme="minorHAnsi"/>
        </w:rPr>
        <w:t xml:space="preserve">consultation with Melbourne Water as the relevant authority in regard to flood management, require that the two projects address Scenario RCP8.5 as extrapolated to 2100. This is consistent with Melbourne Water’s </w:t>
      </w:r>
      <w:r w:rsidRPr="005A4735">
        <w:rPr>
          <w:rFonts w:asciiTheme="minorHAnsi" w:hAnsiTheme="minorHAnsi"/>
          <w:i/>
        </w:rPr>
        <w:t>Planning for Sea Level Rise Guidelines 2017</w:t>
      </w:r>
      <w:r w:rsidRPr="003E6966">
        <w:rPr>
          <w:rFonts w:asciiTheme="minorHAnsi" w:hAnsiTheme="minorHAnsi"/>
        </w:rPr>
        <w:t xml:space="preserve"> which apply scenario RCP8.5 and identify the following </w:t>
      </w:r>
      <w:r w:rsidRPr="003E6966">
        <w:rPr>
          <w:rFonts w:asciiTheme="minorHAnsi" w:hAnsiTheme="minorHAnsi"/>
          <w:spacing w:val="-3"/>
        </w:rPr>
        <w:t xml:space="preserve">key </w:t>
      </w:r>
      <w:r w:rsidRPr="003E6966">
        <w:rPr>
          <w:rFonts w:asciiTheme="minorHAnsi" w:hAnsiTheme="minorHAnsi"/>
        </w:rPr>
        <w:t>metrics,</w:t>
      </w:r>
      <w:r w:rsidRPr="003E6966">
        <w:rPr>
          <w:rFonts w:asciiTheme="minorHAnsi" w:hAnsiTheme="minorHAnsi"/>
          <w:spacing w:val="-24"/>
        </w:rPr>
        <w:t xml:space="preserve"> </w:t>
      </w:r>
      <w:r w:rsidRPr="003E6966">
        <w:rPr>
          <w:rFonts w:asciiTheme="minorHAnsi" w:hAnsiTheme="minorHAnsi"/>
        </w:rPr>
        <w:t>relative</w:t>
      </w:r>
      <w:r w:rsidR="005A4735">
        <w:rPr>
          <w:rFonts w:asciiTheme="minorHAnsi" w:hAnsiTheme="minorHAnsi"/>
        </w:rPr>
        <w:t xml:space="preserve"> </w:t>
      </w:r>
      <w:r w:rsidRPr="003E6966">
        <w:rPr>
          <w:rFonts w:asciiTheme="minorHAnsi" w:hAnsiTheme="minorHAnsi"/>
        </w:rPr>
        <w:t>to current local conditions, that are to be addressed within the designs:</w:t>
      </w:r>
    </w:p>
    <w:p w14:paraId="2B2B8C9D" w14:textId="77777777" w:rsidR="00BE1038" w:rsidRPr="003E6966" w:rsidRDefault="008D5DB5">
      <w:pPr>
        <w:pStyle w:val="ListParagraph"/>
        <w:numPr>
          <w:ilvl w:val="3"/>
          <w:numId w:val="7"/>
        </w:numPr>
        <w:tabs>
          <w:tab w:val="left" w:pos="1361"/>
        </w:tabs>
        <w:spacing w:before="68"/>
        <w:rPr>
          <w:rFonts w:asciiTheme="minorHAnsi" w:hAnsiTheme="minorHAnsi"/>
          <w:sz w:val="19"/>
        </w:rPr>
      </w:pPr>
      <w:r w:rsidRPr="003E6966">
        <w:rPr>
          <w:rFonts w:asciiTheme="minorHAnsi" w:hAnsiTheme="minorHAnsi"/>
          <w:sz w:val="19"/>
        </w:rPr>
        <w:t>an increase in rainfall intensity of 19 per cent by</w:t>
      </w:r>
      <w:r w:rsidRPr="003E6966">
        <w:rPr>
          <w:rFonts w:asciiTheme="minorHAnsi" w:hAnsiTheme="minorHAnsi"/>
          <w:spacing w:val="-2"/>
          <w:sz w:val="19"/>
        </w:rPr>
        <w:t xml:space="preserve"> </w:t>
      </w:r>
      <w:r w:rsidRPr="003E6966">
        <w:rPr>
          <w:rFonts w:asciiTheme="minorHAnsi" w:hAnsiTheme="minorHAnsi"/>
          <w:sz w:val="19"/>
        </w:rPr>
        <w:t>2100</w:t>
      </w:r>
    </w:p>
    <w:p w14:paraId="40BE38FA" w14:textId="77777777" w:rsidR="00BE1038" w:rsidRPr="003E6966" w:rsidRDefault="008D5DB5">
      <w:pPr>
        <w:pStyle w:val="ListParagraph"/>
        <w:numPr>
          <w:ilvl w:val="3"/>
          <w:numId w:val="7"/>
        </w:numPr>
        <w:tabs>
          <w:tab w:val="left" w:pos="1361"/>
        </w:tabs>
        <w:spacing w:before="68"/>
        <w:rPr>
          <w:rFonts w:asciiTheme="minorHAnsi" w:hAnsiTheme="minorHAnsi"/>
          <w:sz w:val="19"/>
        </w:rPr>
      </w:pPr>
      <w:r w:rsidRPr="003E6966">
        <w:rPr>
          <w:rFonts w:asciiTheme="minorHAnsi" w:hAnsiTheme="minorHAnsi"/>
          <w:sz w:val="19"/>
        </w:rPr>
        <w:t xml:space="preserve">sea level rise of 0.8 </w:t>
      </w:r>
      <w:proofErr w:type="spellStart"/>
      <w:r w:rsidRPr="003E6966">
        <w:rPr>
          <w:rFonts w:asciiTheme="minorHAnsi" w:hAnsiTheme="minorHAnsi"/>
          <w:sz w:val="19"/>
        </w:rPr>
        <w:t>metres</w:t>
      </w:r>
      <w:proofErr w:type="spellEnd"/>
      <w:r w:rsidRPr="003E6966">
        <w:rPr>
          <w:rFonts w:asciiTheme="minorHAnsi" w:hAnsiTheme="minorHAnsi"/>
          <w:sz w:val="19"/>
        </w:rPr>
        <w:t xml:space="preserve"> over and above the existing 1 in 100-year flood</w:t>
      </w:r>
      <w:r w:rsidRPr="003E6966">
        <w:rPr>
          <w:rFonts w:asciiTheme="minorHAnsi" w:hAnsiTheme="minorHAnsi"/>
          <w:spacing w:val="-6"/>
          <w:sz w:val="19"/>
        </w:rPr>
        <w:t xml:space="preserve"> </w:t>
      </w:r>
      <w:r w:rsidRPr="003E6966">
        <w:rPr>
          <w:rFonts w:asciiTheme="minorHAnsi" w:hAnsiTheme="minorHAnsi"/>
          <w:sz w:val="19"/>
        </w:rPr>
        <w:t>levels.</w:t>
      </w:r>
    </w:p>
    <w:p w14:paraId="5C9CB5C5" w14:textId="77777777" w:rsidR="00BE1038" w:rsidRPr="003E6966" w:rsidRDefault="008D5DB5">
      <w:pPr>
        <w:pStyle w:val="BodyText"/>
        <w:spacing w:before="168" w:line="223" w:lineRule="auto"/>
        <w:ind w:left="1133" w:right="1713"/>
        <w:rPr>
          <w:rFonts w:asciiTheme="minorHAnsi" w:hAnsiTheme="minorHAnsi"/>
        </w:rPr>
      </w:pPr>
      <w:r w:rsidRPr="003E6966">
        <w:rPr>
          <w:rFonts w:asciiTheme="minorHAnsi" w:hAnsiTheme="minorHAnsi"/>
        </w:rPr>
        <w:t xml:space="preserve">The design presented within this chapter, and the assessments presented in this EES and supporting technical reports, incorporate these projections as appropriate (for example, the surface water management systems discussed in Sections </w:t>
      </w:r>
      <w:hyperlink w:anchor="_bookmark11" w:history="1">
        <w:r w:rsidRPr="003E6966">
          <w:rPr>
            <w:rFonts w:asciiTheme="minorHAnsi" w:hAnsiTheme="minorHAnsi"/>
          </w:rPr>
          <w:t xml:space="preserve">2.5.5 </w:t>
        </w:r>
      </w:hyperlink>
      <w:r w:rsidRPr="003E6966">
        <w:rPr>
          <w:rFonts w:asciiTheme="minorHAnsi" w:hAnsiTheme="minorHAnsi"/>
        </w:rPr>
        <w:t xml:space="preserve">and </w:t>
      </w:r>
      <w:hyperlink w:anchor="_bookmark19" w:history="1">
        <w:r w:rsidRPr="003E6966">
          <w:rPr>
            <w:rFonts w:asciiTheme="minorHAnsi" w:hAnsiTheme="minorHAnsi"/>
          </w:rPr>
          <w:t>2.6.5</w:t>
        </w:r>
      </w:hyperlink>
      <w:r w:rsidRPr="003E6966">
        <w:rPr>
          <w:rFonts w:asciiTheme="minorHAnsi" w:hAnsiTheme="minorHAnsi"/>
        </w:rPr>
        <w:t>).</w:t>
      </w:r>
    </w:p>
    <w:p w14:paraId="02F63670" w14:textId="77777777" w:rsidR="00BE1038" w:rsidRPr="003E6966" w:rsidRDefault="008D5DB5">
      <w:pPr>
        <w:pStyle w:val="BodyText"/>
        <w:spacing w:before="171" w:line="223" w:lineRule="auto"/>
        <w:ind w:left="1133" w:right="2090"/>
        <w:rPr>
          <w:rFonts w:asciiTheme="minorHAnsi" w:hAnsiTheme="minorHAnsi"/>
        </w:rPr>
      </w:pPr>
      <w:r w:rsidRPr="003E6966">
        <w:rPr>
          <w:rFonts w:asciiTheme="minorHAnsi" w:hAnsiTheme="minorHAnsi"/>
        </w:rPr>
        <w:t>To ensure that a broader array of climate change factors would be considered and adaptation measures are in the detailed design, LXRA requires its contractors to undertake and implement a climate change risk assessment in accordance with Criteria Cli-1 and Cli-2 as defined by the ISCA IS rating tool. This</w:t>
      </w:r>
    </w:p>
    <w:p w14:paraId="3A93216F" w14:textId="77777777" w:rsidR="00BE1038" w:rsidRPr="003E6966" w:rsidRDefault="008D5DB5">
      <w:pPr>
        <w:pStyle w:val="BodyText"/>
        <w:spacing w:line="232" w:lineRule="exact"/>
        <w:ind w:left="1133"/>
        <w:rPr>
          <w:rFonts w:asciiTheme="minorHAnsi" w:hAnsiTheme="minorHAnsi"/>
        </w:rPr>
      </w:pPr>
      <w:r w:rsidRPr="003E6966">
        <w:rPr>
          <w:rFonts w:asciiTheme="minorHAnsi" w:hAnsiTheme="minorHAnsi"/>
        </w:rPr>
        <w:t xml:space="preserve">is discussed further in Chapter 10 </w:t>
      </w:r>
      <w:r w:rsidRPr="005A4735">
        <w:rPr>
          <w:rFonts w:asciiTheme="minorHAnsi" w:hAnsiTheme="minorHAnsi"/>
          <w:i/>
        </w:rPr>
        <w:t>Sustainability and climate change</w:t>
      </w:r>
      <w:r w:rsidRPr="003E6966">
        <w:rPr>
          <w:rFonts w:asciiTheme="minorHAnsi" w:hAnsiTheme="minorHAnsi"/>
        </w:rPr>
        <w:t>.</w:t>
      </w:r>
    </w:p>
    <w:p w14:paraId="39766263" w14:textId="77777777" w:rsidR="00BE1038" w:rsidRPr="003E6966" w:rsidRDefault="00BE1038">
      <w:pPr>
        <w:pStyle w:val="BodyText"/>
        <w:rPr>
          <w:rFonts w:asciiTheme="minorHAnsi" w:hAnsiTheme="minorHAnsi"/>
          <w:sz w:val="22"/>
        </w:rPr>
      </w:pPr>
    </w:p>
    <w:p w14:paraId="0DA95040" w14:textId="77777777" w:rsidR="00BE1038" w:rsidRPr="003E6966" w:rsidRDefault="00BE1038">
      <w:pPr>
        <w:pStyle w:val="BodyText"/>
        <w:rPr>
          <w:rFonts w:asciiTheme="minorHAnsi" w:hAnsiTheme="minorHAnsi"/>
          <w:sz w:val="22"/>
        </w:rPr>
      </w:pPr>
    </w:p>
    <w:p w14:paraId="33786A63" w14:textId="77777777" w:rsidR="00BE1038" w:rsidRPr="003E6966" w:rsidRDefault="00BE1038">
      <w:pPr>
        <w:pStyle w:val="BodyText"/>
        <w:rPr>
          <w:rFonts w:asciiTheme="minorHAnsi" w:hAnsiTheme="minorHAnsi"/>
          <w:sz w:val="22"/>
        </w:rPr>
      </w:pPr>
    </w:p>
    <w:p w14:paraId="2D962837" w14:textId="77777777" w:rsidR="00BE1038" w:rsidRPr="003E6966" w:rsidRDefault="00BE1038">
      <w:pPr>
        <w:pStyle w:val="BodyText"/>
        <w:rPr>
          <w:rFonts w:asciiTheme="minorHAnsi" w:hAnsiTheme="minorHAnsi"/>
          <w:sz w:val="22"/>
        </w:rPr>
      </w:pPr>
    </w:p>
    <w:p w14:paraId="74918E0F" w14:textId="77777777" w:rsidR="00BE1038" w:rsidRPr="003E6966" w:rsidRDefault="00BE1038">
      <w:pPr>
        <w:pStyle w:val="BodyText"/>
        <w:rPr>
          <w:rFonts w:asciiTheme="minorHAnsi" w:hAnsiTheme="minorHAnsi"/>
          <w:sz w:val="22"/>
        </w:rPr>
      </w:pPr>
    </w:p>
    <w:p w14:paraId="0F03CB9D" w14:textId="77777777" w:rsidR="00BE1038" w:rsidRPr="003E6966" w:rsidRDefault="00BE1038">
      <w:pPr>
        <w:pStyle w:val="BodyText"/>
        <w:rPr>
          <w:rFonts w:asciiTheme="minorHAnsi" w:hAnsiTheme="minorHAnsi"/>
          <w:sz w:val="22"/>
        </w:rPr>
      </w:pPr>
    </w:p>
    <w:p w14:paraId="1FA70ABF" w14:textId="77777777" w:rsidR="00BE1038" w:rsidRPr="003E6966" w:rsidRDefault="00BE1038">
      <w:pPr>
        <w:pStyle w:val="BodyText"/>
        <w:rPr>
          <w:rFonts w:asciiTheme="minorHAnsi" w:hAnsiTheme="minorHAnsi"/>
          <w:sz w:val="22"/>
        </w:rPr>
      </w:pPr>
    </w:p>
    <w:p w14:paraId="66540A84" w14:textId="77777777" w:rsidR="00BE1038" w:rsidRPr="003E6966" w:rsidRDefault="00BE1038">
      <w:pPr>
        <w:pStyle w:val="BodyText"/>
        <w:rPr>
          <w:rFonts w:asciiTheme="minorHAnsi" w:hAnsiTheme="minorHAnsi"/>
          <w:sz w:val="22"/>
        </w:rPr>
      </w:pPr>
    </w:p>
    <w:p w14:paraId="41244E95" w14:textId="77777777" w:rsidR="00BE1038" w:rsidRPr="003E6966" w:rsidRDefault="00BE1038">
      <w:pPr>
        <w:pStyle w:val="BodyText"/>
        <w:rPr>
          <w:rFonts w:asciiTheme="minorHAnsi" w:hAnsiTheme="minorHAnsi"/>
          <w:sz w:val="22"/>
        </w:rPr>
      </w:pPr>
    </w:p>
    <w:p w14:paraId="28E781CC" w14:textId="77777777" w:rsidR="00BE1038" w:rsidRPr="003E6966" w:rsidRDefault="00BE1038">
      <w:pPr>
        <w:pStyle w:val="BodyText"/>
        <w:rPr>
          <w:rFonts w:asciiTheme="minorHAnsi" w:hAnsiTheme="minorHAnsi"/>
          <w:sz w:val="22"/>
        </w:rPr>
      </w:pPr>
    </w:p>
    <w:p w14:paraId="546B3684" w14:textId="77777777" w:rsidR="00BE1038" w:rsidRPr="003E6966" w:rsidRDefault="00BE1038">
      <w:pPr>
        <w:pStyle w:val="BodyText"/>
        <w:rPr>
          <w:rFonts w:asciiTheme="minorHAnsi" w:hAnsiTheme="minorHAnsi"/>
          <w:sz w:val="22"/>
        </w:rPr>
      </w:pPr>
    </w:p>
    <w:p w14:paraId="301743C4" w14:textId="77777777" w:rsidR="00BE1038" w:rsidRPr="003E6966" w:rsidRDefault="00BE1038">
      <w:pPr>
        <w:pStyle w:val="BodyText"/>
        <w:rPr>
          <w:rFonts w:asciiTheme="minorHAnsi" w:hAnsiTheme="minorHAnsi"/>
          <w:sz w:val="22"/>
        </w:rPr>
      </w:pPr>
    </w:p>
    <w:p w14:paraId="078F7991" w14:textId="77777777" w:rsidR="00BE1038" w:rsidRPr="003E6966" w:rsidRDefault="00BE1038">
      <w:pPr>
        <w:pStyle w:val="BodyText"/>
        <w:rPr>
          <w:rFonts w:asciiTheme="minorHAnsi" w:hAnsiTheme="minorHAnsi"/>
          <w:sz w:val="22"/>
        </w:rPr>
      </w:pPr>
    </w:p>
    <w:p w14:paraId="26376E78" w14:textId="77777777" w:rsidR="00BE1038" w:rsidRPr="003E6966" w:rsidRDefault="00BE1038">
      <w:pPr>
        <w:pStyle w:val="BodyText"/>
        <w:rPr>
          <w:rFonts w:asciiTheme="minorHAnsi" w:hAnsiTheme="minorHAnsi"/>
          <w:sz w:val="22"/>
        </w:rPr>
      </w:pPr>
    </w:p>
    <w:p w14:paraId="3795AD50" w14:textId="77777777" w:rsidR="00BE1038" w:rsidRPr="003E6966" w:rsidRDefault="00BE1038">
      <w:pPr>
        <w:pStyle w:val="BodyText"/>
        <w:rPr>
          <w:rFonts w:asciiTheme="minorHAnsi" w:hAnsiTheme="minorHAnsi"/>
          <w:sz w:val="22"/>
        </w:rPr>
      </w:pPr>
    </w:p>
    <w:p w14:paraId="0426A6FD" w14:textId="77777777" w:rsidR="00BE1038" w:rsidRPr="003E6966" w:rsidRDefault="00BE1038">
      <w:pPr>
        <w:pStyle w:val="BodyText"/>
        <w:rPr>
          <w:rFonts w:asciiTheme="minorHAnsi" w:hAnsiTheme="minorHAnsi"/>
          <w:sz w:val="22"/>
        </w:rPr>
      </w:pPr>
    </w:p>
    <w:p w14:paraId="59E0F1FA" w14:textId="77777777" w:rsidR="00BE1038" w:rsidRPr="003E6966" w:rsidRDefault="00BE1038">
      <w:pPr>
        <w:pStyle w:val="BodyText"/>
        <w:rPr>
          <w:rFonts w:asciiTheme="minorHAnsi" w:hAnsiTheme="minorHAnsi"/>
          <w:sz w:val="29"/>
        </w:rPr>
      </w:pPr>
    </w:p>
    <w:p w14:paraId="25AFFB42" w14:textId="5836DB9C" w:rsidR="00BE1038" w:rsidRPr="003E6966" w:rsidRDefault="008D5DB5">
      <w:pPr>
        <w:ind w:left="1133"/>
        <w:rPr>
          <w:rFonts w:asciiTheme="minorHAnsi" w:hAnsiTheme="minorHAnsi"/>
          <w:sz w:val="17"/>
        </w:rPr>
      </w:pPr>
      <w:r w:rsidRPr="005A4735">
        <w:rPr>
          <w:rFonts w:asciiTheme="minorHAnsi" w:hAnsiTheme="minorHAnsi"/>
          <w:b/>
          <w:color w:val="58595B"/>
          <w:sz w:val="17"/>
        </w:rPr>
        <w:t>2.22</w:t>
      </w:r>
      <w:r w:rsidRPr="003E6966">
        <w:rPr>
          <w:rFonts w:asciiTheme="minorHAnsi" w:hAnsiTheme="minorHAnsi"/>
          <w:color w:val="58595B"/>
          <w:sz w:val="17"/>
        </w:rPr>
        <w:t xml:space="preserve"> </w:t>
      </w:r>
      <w:r w:rsidR="005A4735">
        <w:rPr>
          <w:rFonts w:asciiTheme="minorHAnsi" w:hAnsiTheme="minorHAnsi"/>
          <w:color w:val="58595B"/>
          <w:sz w:val="17"/>
        </w:rPr>
        <w:t xml:space="preserve">   </w:t>
      </w:r>
      <w:proofErr w:type="spellStart"/>
      <w:r w:rsidRPr="003E6966">
        <w:rPr>
          <w:rFonts w:asciiTheme="minorHAnsi" w:hAnsiTheme="minorHAnsi"/>
          <w:color w:val="58595B"/>
          <w:sz w:val="17"/>
        </w:rPr>
        <w:t>Edithvale</w:t>
      </w:r>
      <w:proofErr w:type="spellEnd"/>
      <w:r w:rsidRPr="003E6966">
        <w:rPr>
          <w:rFonts w:asciiTheme="minorHAnsi" w:hAnsiTheme="minorHAnsi"/>
          <w:color w:val="58595B"/>
          <w:sz w:val="17"/>
        </w:rPr>
        <w:t xml:space="preserve"> and </w:t>
      </w:r>
      <w:proofErr w:type="spellStart"/>
      <w:r w:rsidRPr="003E6966">
        <w:rPr>
          <w:rFonts w:asciiTheme="minorHAnsi" w:hAnsiTheme="minorHAnsi"/>
          <w:color w:val="58595B"/>
          <w:sz w:val="17"/>
        </w:rPr>
        <w:t>Bonbeach</w:t>
      </w:r>
      <w:proofErr w:type="spellEnd"/>
      <w:r w:rsidRPr="003E6966">
        <w:rPr>
          <w:rFonts w:asciiTheme="minorHAnsi" w:hAnsiTheme="minorHAnsi"/>
          <w:color w:val="58595B"/>
          <w:sz w:val="17"/>
        </w:rPr>
        <w:t xml:space="preserve"> Environment Effects Statement | Rationale and project descriptions</w:t>
      </w:r>
    </w:p>
    <w:sectPr w:rsidR="00BE1038" w:rsidRPr="003E6966">
      <w:footerReference w:type="even" r:id="rId23"/>
      <w:pgSz w:w="11910" w:h="16840"/>
      <w:pgMar w:top="94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8036D" w14:textId="77777777" w:rsidR="000A161B" w:rsidRDefault="000A161B">
      <w:r>
        <w:separator/>
      </w:r>
    </w:p>
  </w:endnote>
  <w:endnote w:type="continuationSeparator" w:id="0">
    <w:p w14:paraId="3F6E1C04" w14:textId="77777777" w:rsidR="000A161B" w:rsidRDefault="000A1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INRoundOT-Medium">
    <w:altName w:val="Calibri"/>
    <w:charset w:val="00"/>
    <w:family w:val="auto"/>
    <w:pitch w:val="variable"/>
    <w:sig w:usb0="800000AF" w:usb1="4000207B" w:usb2="00000000" w:usb3="00000000" w:csb0="00000001" w:csb1="00000000"/>
  </w:font>
  <w:font w:name="DIN Round OT">
    <w:altName w:val="Calibri"/>
    <w:charset w:val="00"/>
    <w:family w:val="auto"/>
    <w:pitch w:val="variable"/>
    <w:sig w:usb0="800000AF" w:usb1="4000207B" w:usb2="00000000" w:usb3="00000000" w:csb0="00000001" w:csb1="00000000"/>
  </w:font>
  <w:font w:name="DINRoundOT-Light">
    <w:altName w:val="Calibri"/>
    <w:charset w:val="00"/>
    <w:family w:val="auto"/>
    <w:pitch w:val="variable"/>
    <w:sig w:usb0="800000AF" w:usb1="4000207B"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718DD" w14:textId="77777777" w:rsidR="00B964DB" w:rsidRDefault="000A161B">
    <w:pPr>
      <w:pStyle w:val="BodyText"/>
      <w:spacing w:line="14" w:lineRule="auto"/>
      <w:rPr>
        <w:sz w:val="20"/>
      </w:rPr>
    </w:pPr>
    <w:r>
      <w:pict w14:anchorId="1146DB17">
        <v:shapetype id="_x0000_t202" coordsize="21600,21600" o:spt="202" path="m,l,21600r21600,l21600,xe">
          <v:stroke joinstyle="miter"/>
          <v:path gradientshapeok="t" o:connecttype="rect"/>
        </v:shapetype>
        <v:shape id="_x0000_s2050" type="#_x0000_t202" style="position:absolute;margin-left:55.65pt;margin-top:804.45pt;width:369.15pt;height:12.6pt;z-index:-103456;mso-position-horizontal-relative:page;mso-position-vertical-relative:page" filled="f" stroked="f">
          <v:textbox inset="0,0,0,0">
            <w:txbxContent>
              <w:p w14:paraId="3493FEF8" w14:textId="6D2FADE4" w:rsidR="00B964DB" w:rsidRDefault="00B964DB">
                <w:pPr>
                  <w:spacing w:before="11"/>
                  <w:ind w:left="20"/>
                  <w:rPr>
                    <w:sz w:val="17"/>
                  </w:rPr>
                </w:pPr>
                <w:r w:rsidRPr="00E85466">
                  <w:rPr>
                    <w:rFonts w:ascii="DINRoundOT-Medium"/>
                    <w:b/>
                    <w:color w:val="58595B"/>
                    <w:sz w:val="17"/>
                  </w:rPr>
                  <w:t>2.</w:t>
                </w:r>
                <w:r w:rsidRPr="00E85466">
                  <w:rPr>
                    <w:b/>
                  </w:rPr>
                  <w:fldChar w:fldCharType="begin"/>
                </w:r>
                <w:r w:rsidRPr="00E85466">
                  <w:rPr>
                    <w:rFonts w:ascii="DINRoundOT-Medium"/>
                    <w:b/>
                    <w:color w:val="58595B"/>
                    <w:sz w:val="17"/>
                  </w:rPr>
                  <w:instrText xml:space="preserve"> PAGE </w:instrText>
                </w:r>
                <w:r w:rsidRPr="00E85466">
                  <w:rPr>
                    <w:b/>
                  </w:rPr>
                  <w:fldChar w:fldCharType="separate"/>
                </w:r>
                <w:r w:rsidR="00E85466">
                  <w:rPr>
                    <w:rFonts w:ascii="DINRoundOT-Medium"/>
                    <w:b/>
                    <w:noProof/>
                    <w:color w:val="58595B"/>
                    <w:sz w:val="17"/>
                  </w:rPr>
                  <w:t>18</w:t>
                </w:r>
                <w:r w:rsidRPr="00E85466">
                  <w:rPr>
                    <w:b/>
                  </w:rPr>
                  <w:fldChar w:fldCharType="end"/>
                </w:r>
                <w:r w:rsidR="008E740F">
                  <w:t xml:space="preserve">   </w:t>
                </w:r>
                <w:r>
                  <w:rPr>
                    <w:rFonts w:ascii="DINRoundOT-Medium"/>
                    <w:color w:val="58595B"/>
                    <w:sz w:val="17"/>
                  </w:rPr>
                  <w:t xml:space="preserve"> </w:t>
                </w:r>
                <w:proofErr w:type="spellStart"/>
                <w:r>
                  <w:rPr>
                    <w:color w:val="58595B"/>
                    <w:sz w:val="17"/>
                  </w:rPr>
                  <w:t>Edithvale</w:t>
                </w:r>
                <w:proofErr w:type="spellEnd"/>
                <w:r>
                  <w:rPr>
                    <w:color w:val="58595B"/>
                    <w:sz w:val="17"/>
                  </w:rPr>
                  <w:t xml:space="preserve"> and </w:t>
                </w:r>
                <w:proofErr w:type="spellStart"/>
                <w:r>
                  <w:rPr>
                    <w:color w:val="58595B"/>
                    <w:sz w:val="17"/>
                  </w:rPr>
                  <w:t>Bonbeach</w:t>
                </w:r>
                <w:proofErr w:type="spellEnd"/>
                <w:r>
                  <w:rPr>
                    <w:color w:val="58595B"/>
                    <w:sz w:val="17"/>
                  </w:rPr>
                  <w:t xml:space="preserve"> Environment Effects Statement | Rationale and project descriptions</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8EAB6" w14:textId="77777777" w:rsidR="00B964DB" w:rsidRDefault="000A161B">
    <w:pPr>
      <w:pStyle w:val="BodyText"/>
      <w:spacing w:line="14" w:lineRule="auto"/>
      <w:rPr>
        <w:sz w:val="20"/>
      </w:rPr>
    </w:pPr>
    <w:r>
      <w:pict w14:anchorId="664FCDA1">
        <v:shapetype id="_x0000_t202" coordsize="21600,21600" o:spt="202" path="m,l,21600r21600,l21600,xe">
          <v:stroke joinstyle="miter"/>
          <v:path gradientshapeok="t" o:connecttype="rect"/>
        </v:shapetype>
        <v:shape id="_x0000_s2049" type="#_x0000_t202" style="position:absolute;margin-left:170.45pt;margin-top:804.45pt;width:370.15pt;height:12.6pt;z-index:-103432;mso-position-horizontal-relative:page;mso-position-vertical-relative:page" filled="f" stroked="f">
          <v:textbox inset="0,0,0,0">
            <w:txbxContent>
              <w:p w14:paraId="73052455" w14:textId="777629CB" w:rsidR="00B964DB" w:rsidRDefault="00B964DB">
                <w:pPr>
                  <w:spacing w:before="11"/>
                  <w:ind w:left="20"/>
                  <w:rPr>
                    <w:rFonts w:ascii="DINRoundOT-Medium"/>
                    <w:sz w:val="17"/>
                  </w:rPr>
                </w:pPr>
                <w:proofErr w:type="spellStart"/>
                <w:r>
                  <w:rPr>
                    <w:color w:val="58595B"/>
                    <w:sz w:val="17"/>
                  </w:rPr>
                  <w:t>Edithvale</w:t>
                </w:r>
                <w:proofErr w:type="spellEnd"/>
                <w:r>
                  <w:rPr>
                    <w:color w:val="58595B"/>
                    <w:sz w:val="17"/>
                  </w:rPr>
                  <w:t xml:space="preserve"> and </w:t>
                </w:r>
                <w:proofErr w:type="spellStart"/>
                <w:r>
                  <w:rPr>
                    <w:color w:val="58595B"/>
                    <w:sz w:val="17"/>
                  </w:rPr>
                  <w:t>Bonbeach</w:t>
                </w:r>
                <w:proofErr w:type="spellEnd"/>
                <w:r>
                  <w:rPr>
                    <w:color w:val="58595B"/>
                    <w:sz w:val="17"/>
                  </w:rPr>
                  <w:t xml:space="preserve"> Environment Effects Statement | Rationale and project descriptions </w:t>
                </w:r>
                <w:r w:rsidR="008E740F">
                  <w:rPr>
                    <w:color w:val="58595B"/>
                    <w:sz w:val="17"/>
                  </w:rPr>
                  <w:t xml:space="preserve"> </w:t>
                </w:r>
                <w:r w:rsidR="008E740F" w:rsidRPr="008E740F">
                  <w:rPr>
                    <w:b/>
                    <w:color w:val="58595B"/>
                    <w:sz w:val="17"/>
                  </w:rPr>
                  <w:t xml:space="preserve">  </w:t>
                </w:r>
                <w:r w:rsidRPr="008E740F">
                  <w:rPr>
                    <w:rFonts w:ascii="DINRoundOT-Medium"/>
                    <w:b/>
                    <w:color w:val="58595B"/>
                    <w:sz w:val="17"/>
                  </w:rPr>
                  <w:t>2.</w:t>
                </w:r>
                <w:r w:rsidRPr="008E740F">
                  <w:rPr>
                    <w:b/>
                  </w:rPr>
                  <w:fldChar w:fldCharType="begin"/>
                </w:r>
                <w:r w:rsidRPr="008E740F">
                  <w:rPr>
                    <w:rFonts w:ascii="DINRoundOT-Medium"/>
                    <w:b/>
                    <w:color w:val="58595B"/>
                    <w:sz w:val="17"/>
                  </w:rPr>
                  <w:instrText xml:space="preserve"> PAGE </w:instrText>
                </w:r>
                <w:r w:rsidRPr="008E740F">
                  <w:rPr>
                    <w:b/>
                  </w:rPr>
                  <w:fldChar w:fldCharType="separate"/>
                </w:r>
                <w:r w:rsidR="00E85466">
                  <w:rPr>
                    <w:rFonts w:ascii="DINRoundOT-Medium"/>
                    <w:b/>
                    <w:noProof/>
                    <w:color w:val="58595B"/>
                    <w:sz w:val="17"/>
                  </w:rPr>
                  <w:t>19</w:t>
                </w:r>
                <w:r w:rsidRPr="008E740F">
                  <w:rPr>
                    <w:b/>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69C71" w14:textId="77777777" w:rsidR="00B964DB" w:rsidRDefault="00B964D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229B3" w14:textId="77777777" w:rsidR="00B964DB" w:rsidRDefault="00B964D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05149" w14:textId="77777777" w:rsidR="00B964DB" w:rsidRDefault="00B964D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C22504" w14:textId="77777777" w:rsidR="000A161B" w:rsidRDefault="000A161B">
      <w:r>
        <w:separator/>
      </w:r>
    </w:p>
  </w:footnote>
  <w:footnote w:type="continuationSeparator" w:id="0">
    <w:p w14:paraId="3842921B" w14:textId="77777777" w:rsidR="000A161B" w:rsidRDefault="000A16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10125"/>
    <w:multiLevelType w:val="multilevel"/>
    <w:tmpl w:val="AC64F394"/>
    <w:lvl w:ilvl="0">
      <w:start w:val="2"/>
      <w:numFmt w:val="decimal"/>
      <w:lvlText w:val="%1"/>
      <w:lvlJc w:val="left"/>
      <w:pPr>
        <w:ind w:left="1042" w:hanging="601"/>
        <w:jc w:val="left"/>
      </w:pPr>
      <w:rPr>
        <w:rFonts w:hint="default"/>
        <w:lang w:val="en-US" w:eastAsia="en-US" w:bidi="en-US"/>
      </w:rPr>
    </w:lvl>
    <w:lvl w:ilvl="1">
      <w:start w:val="6"/>
      <w:numFmt w:val="decimal"/>
      <w:lvlText w:val="%1.%2"/>
      <w:lvlJc w:val="left"/>
      <w:pPr>
        <w:ind w:left="1042" w:hanging="601"/>
        <w:jc w:val="left"/>
      </w:pPr>
      <w:rPr>
        <w:rFonts w:ascii="DINRoundOT-Medium" w:eastAsia="DINRoundOT-Medium" w:hAnsi="DINRoundOT-Medium" w:cs="DINRoundOT-Medium" w:hint="default"/>
        <w:b/>
        <w:spacing w:val="-12"/>
        <w:w w:val="100"/>
        <w:sz w:val="19"/>
        <w:szCs w:val="19"/>
        <w:lang w:val="en-US" w:eastAsia="en-US" w:bidi="en-US"/>
      </w:rPr>
    </w:lvl>
    <w:lvl w:ilvl="2">
      <w:start w:val="1"/>
      <w:numFmt w:val="decimal"/>
      <w:lvlText w:val="%1.%2.%3"/>
      <w:lvlJc w:val="left"/>
      <w:pPr>
        <w:ind w:left="1042" w:hanging="601"/>
        <w:jc w:val="left"/>
      </w:pPr>
      <w:rPr>
        <w:rFonts w:ascii="DIN Round OT" w:eastAsia="DIN Round OT" w:hAnsi="DIN Round OT" w:cs="DIN Round OT" w:hint="default"/>
        <w:spacing w:val="-6"/>
        <w:w w:val="100"/>
        <w:sz w:val="19"/>
        <w:szCs w:val="19"/>
        <w:lang w:val="en-US" w:eastAsia="en-US" w:bidi="en-US"/>
      </w:rPr>
    </w:lvl>
    <w:lvl w:ilvl="3">
      <w:numFmt w:val="bullet"/>
      <w:lvlText w:val="•"/>
      <w:lvlJc w:val="left"/>
      <w:pPr>
        <w:ind w:left="1360" w:hanging="227"/>
      </w:pPr>
      <w:rPr>
        <w:rFonts w:ascii="DINRoundOT-Light" w:eastAsia="DINRoundOT-Light" w:hAnsi="DINRoundOT-Light" w:cs="DINRoundOT-Light" w:hint="default"/>
        <w:spacing w:val="-17"/>
        <w:w w:val="100"/>
        <w:sz w:val="19"/>
        <w:szCs w:val="19"/>
        <w:lang w:val="en-US" w:eastAsia="en-US" w:bidi="en-US"/>
      </w:rPr>
    </w:lvl>
    <w:lvl w:ilvl="4">
      <w:numFmt w:val="bullet"/>
      <w:lvlText w:val="–"/>
      <w:lvlJc w:val="left"/>
      <w:pPr>
        <w:ind w:left="1587" w:hanging="216"/>
      </w:pPr>
      <w:rPr>
        <w:rFonts w:ascii="DINRoundOT-Light" w:eastAsia="DINRoundOT-Light" w:hAnsi="DINRoundOT-Light" w:cs="DINRoundOT-Light" w:hint="default"/>
        <w:spacing w:val="-6"/>
        <w:w w:val="100"/>
        <w:sz w:val="19"/>
        <w:szCs w:val="19"/>
        <w:lang w:val="en-US" w:eastAsia="en-US" w:bidi="en-US"/>
      </w:rPr>
    </w:lvl>
    <w:lvl w:ilvl="5">
      <w:numFmt w:val="bullet"/>
      <w:lvlText w:val="•"/>
      <w:lvlJc w:val="left"/>
      <w:pPr>
        <w:ind w:left="1927" w:hanging="227"/>
      </w:pPr>
      <w:rPr>
        <w:rFonts w:ascii="DINRoundOT-Light" w:eastAsia="DINRoundOT-Light" w:hAnsi="DINRoundOT-Light" w:cs="DINRoundOT-Light" w:hint="default"/>
        <w:spacing w:val="-17"/>
        <w:w w:val="100"/>
        <w:sz w:val="19"/>
        <w:szCs w:val="19"/>
        <w:lang w:val="en-US" w:eastAsia="en-US" w:bidi="en-US"/>
      </w:rPr>
    </w:lvl>
    <w:lvl w:ilvl="6">
      <w:numFmt w:val="bullet"/>
      <w:lvlText w:val="–"/>
      <w:lvlJc w:val="left"/>
      <w:pPr>
        <w:ind w:left="2154" w:hanging="216"/>
      </w:pPr>
      <w:rPr>
        <w:rFonts w:ascii="DINRoundOT-Light" w:eastAsia="DINRoundOT-Light" w:hAnsi="DINRoundOT-Light" w:cs="DINRoundOT-Light" w:hint="default"/>
        <w:spacing w:val="-6"/>
        <w:w w:val="100"/>
        <w:sz w:val="19"/>
        <w:szCs w:val="19"/>
        <w:lang w:val="en-US" w:eastAsia="en-US" w:bidi="en-US"/>
      </w:rPr>
    </w:lvl>
    <w:lvl w:ilvl="7">
      <w:numFmt w:val="bullet"/>
      <w:lvlText w:val="•"/>
      <w:lvlJc w:val="left"/>
      <w:pPr>
        <w:ind w:left="4022" w:hanging="216"/>
      </w:pPr>
      <w:rPr>
        <w:rFonts w:hint="default"/>
        <w:lang w:val="en-US" w:eastAsia="en-US" w:bidi="en-US"/>
      </w:rPr>
    </w:lvl>
    <w:lvl w:ilvl="8">
      <w:numFmt w:val="bullet"/>
      <w:lvlText w:val="•"/>
      <w:lvlJc w:val="left"/>
      <w:pPr>
        <w:ind w:left="4643" w:hanging="216"/>
      </w:pPr>
      <w:rPr>
        <w:rFonts w:hint="default"/>
        <w:lang w:val="en-US" w:eastAsia="en-US" w:bidi="en-US"/>
      </w:rPr>
    </w:lvl>
  </w:abstractNum>
  <w:abstractNum w:abstractNumId="1" w15:restartNumberingAfterBreak="0">
    <w:nsid w:val="1AF43AF5"/>
    <w:multiLevelType w:val="multilevel"/>
    <w:tmpl w:val="4B2E92F4"/>
    <w:lvl w:ilvl="0">
      <w:start w:val="2"/>
      <w:numFmt w:val="decimal"/>
      <w:lvlText w:val="%1"/>
      <w:lvlJc w:val="left"/>
      <w:pPr>
        <w:ind w:left="2227" w:hanging="1094"/>
        <w:jc w:val="left"/>
      </w:pPr>
      <w:rPr>
        <w:rFonts w:hint="default"/>
        <w:lang w:val="en-US" w:eastAsia="en-US" w:bidi="en-US"/>
      </w:rPr>
    </w:lvl>
    <w:lvl w:ilvl="1">
      <w:start w:val="8"/>
      <w:numFmt w:val="decimal"/>
      <w:lvlText w:val="%1.%2"/>
      <w:lvlJc w:val="left"/>
      <w:pPr>
        <w:ind w:left="2227" w:hanging="1094"/>
        <w:jc w:val="right"/>
      </w:pPr>
      <w:rPr>
        <w:rFonts w:asciiTheme="minorHAnsi" w:eastAsia="DIN Round OT" w:hAnsiTheme="minorHAnsi" w:cs="DIN Round OT" w:hint="default"/>
        <w:color w:val="474C55"/>
        <w:spacing w:val="-6"/>
        <w:w w:val="100"/>
        <w:sz w:val="44"/>
        <w:szCs w:val="44"/>
        <w:lang w:val="en-US" w:eastAsia="en-US" w:bidi="en-US"/>
      </w:rPr>
    </w:lvl>
    <w:lvl w:ilvl="2">
      <w:start w:val="1"/>
      <w:numFmt w:val="decimal"/>
      <w:lvlText w:val="%1.%2.%3"/>
      <w:lvlJc w:val="left"/>
      <w:pPr>
        <w:ind w:left="2187" w:hanging="1054"/>
        <w:jc w:val="left"/>
      </w:pPr>
      <w:rPr>
        <w:rFonts w:asciiTheme="minorHAnsi" w:eastAsia="DINRoundOT-Medium" w:hAnsiTheme="minorHAnsi" w:cs="DINRoundOT-Medium" w:hint="default"/>
        <w:color w:val="3E8B94"/>
        <w:spacing w:val="-3"/>
        <w:w w:val="100"/>
        <w:sz w:val="27"/>
        <w:szCs w:val="27"/>
        <w:lang w:val="en-US" w:eastAsia="en-US" w:bidi="en-US"/>
      </w:rPr>
    </w:lvl>
    <w:lvl w:ilvl="3">
      <w:numFmt w:val="bullet"/>
      <w:lvlText w:val="•"/>
      <w:lvlJc w:val="left"/>
      <w:pPr>
        <w:ind w:left="4372" w:hanging="1054"/>
      </w:pPr>
      <w:rPr>
        <w:rFonts w:hint="default"/>
        <w:lang w:val="en-US" w:eastAsia="en-US" w:bidi="en-US"/>
      </w:rPr>
    </w:lvl>
    <w:lvl w:ilvl="4">
      <w:numFmt w:val="bullet"/>
      <w:lvlText w:val="•"/>
      <w:lvlJc w:val="left"/>
      <w:pPr>
        <w:ind w:left="5448" w:hanging="1054"/>
      </w:pPr>
      <w:rPr>
        <w:rFonts w:hint="default"/>
        <w:lang w:val="en-US" w:eastAsia="en-US" w:bidi="en-US"/>
      </w:rPr>
    </w:lvl>
    <w:lvl w:ilvl="5">
      <w:numFmt w:val="bullet"/>
      <w:lvlText w:val="•"/>
      <w:lvlJc w:val="left"/>
      <w:pPr>
        <w:ind w:left="6524" w:hanging="1054"/>
      </w:pPr>
      <w:rPr>
        <w:rFonts w:hint="default"/>
        <w:lang w:val="en-US" w:eastAsia="en-US" w:bidi="en-US"/>
      </w:rPr>
    </w:lvl>
    <w:lvl w:ilvl="6">
      <w:numFmt w:val="bullet"/>
      <w:lvlText w:val="•"/>
      <w:lvlJc w:val="left"/>
      <w:pPr>
        <w:ind w:left="7600" w:hanging="1054"/>
      </w:pPr>
      <w:rPr>
        <w:rFonts w:hint="default"/>
        <w:lang w:val="en-US" w:eastAsia="en-US" w:bidi="en-US"/>
      </w:rPr>
    </w:lvl>
    <w:lvl w:ilvl="7">
      <w:numFmt w:val="bullet"/>
      <w:lvlText w:val="•"/>
      <w:lvlJc w:val="left"/>
      <w:pPr>
        <w:ind w:left="8677" w:hanging="1054"/>
      </w:pPr>
      <w:rPr>
        <w:rFonts w:hint="default"/>
        <w:lang w:val="en-US" w:eastAsia="en-US" w:bidi="en-US"/>
      </w:rPr>
    </w:lvl>
    <w:lvl w:ilvl="8">
      <w:numFmt w:val="bullet"/>
      <w:lvlText w:val="•"/>
      <w:lvlJc w:val="left"/>
      <w:pPr>
        <w:ind w:left="9753" w:hanging="1054"/>
      </w:pPr>
      <w:rPr>
        <w:rFonts w:hint="default"/>
        <w:lang w:val="en-US" w:eastAsia="en-US" w:bidi="en-US"/>
      </w:rPr>
    </w:lvl>
  </w:abstractNum>
  <w:abstractNum w:abstractNumId="2" w15:restartNumberingAfterBreak="0">
    <w:nsid w:val="216B45E3"/>
    <w:multiLevelType w:val="multilevel"/>
    <w:tmpl w:val="D29C228C"/>
    <w:lvl w:ilvl="0">
      <w:start w:val="2"/>
      <w:numFmt w:val="decimal"/>
      <w:lvlText w:val="%1"/>
      <w:lvlJc w:val="left"/>
      <w:pPr>
        <w:ind w:left="2775" w:hanging="1074"/>
        <w:jc w:val="left"/>
      </w:pPr>
      <w:rPr>
        <w:rFonts w:asciiTheme="minorHAnsi" w:eastAsia="DIN Round OT" w:hAnsiTheme="minorHAnsi" w:cs="DIN Round OT" w:hint="default"/>
        <w:b/>
        <w:bCs/>
        <w:color w:val="3E8B94"/>
        <w:spacing w:val="-43"/>
        <w:w w:val="100"/>
        <w:sz w:val="69"/>
        <w:szCs w:val="69"/>
        <w:lang w:val="en-US" w:eastAsia="en-US" w:bidi="en-US"/>
      </w:rPr>
    </w:lvl>
    <w:lvl w:ilvl="1">
      <w:start w:val="1"/>
      <w:numFmt w:val="decimal"/>
      <w:lvlText w:val="%1.%2"/>
      <w:lvlJc w:val="left"/>
      <w:pPr>
        <w:ind w:left="2300" w:hanging="601"/>
        <w:jc w:val="left"/>
      </w:pPr>
      <w:rPr>
        <w:rFonts w:ascii="DINRoundOT-Medium" w:eastAsia="DINRoundOT-Medium" w:hAnsi="DINRoundOT-Medium" w:cs="DINRoundOT-Medium" w:hint="default"/>
        <w:b/>
        <w:spacing w:val="-5"/>
        <w:w w:val="100"/>
        <w:sz w:val="19"/>
        <w:szCs w:val="19"/>
        <w:lang w:val="en-US" w:eastAsia="en-US" w:bidi="en-US"/>
      </w:rPr>
    </w:lvl>
    <w:lvl w:ilvl="2">
      <w:numFmt w:val="bullet"/>
      <w:lvlText w:val="•"/>
      <w:lvlJc w:val="left"/>
      <w:pPr>
        <w:ind w:left="3135" w:hanging="601"/>
      </w:pPr>
      <w:rPr>
        <w:rFonts w:hint="default"/>
        <w:lang w:val="en-US" w:eastAsia="en-US" w:bidi="en-US"/>
      </w:rPr>
    </w:lvl>
    <w:lvl w:ilvl="3">
      <w:numFmt w:val="bullet"/>
      <w:lvlText w:val="•"/>
      <w:lvlJc w:val="left"/>
      <w:pPr>
        <w:ind w:left="3491" w:hanging="601"/>
      </w:pPr>
      <w:rPr>
        <w:rFonts w:hint="default"/>
        <w:lang w:val="en-US" w:eastAsia="en-US" w:bidi="en-US"/>
      </w:rPr>
    </w:lvl>
    <w:lvl w:ilvl="4">
      <w:numFmt w:val="bullet"/>
      <w:lvlText w:val="•"/>
      <w:lvlJc w:val="left"/>
      <w:pPr>
        <w:ind w:left="3846" w:hanging="601"/>
      </w:pPr>
      <w:rPr>
        <w:rFonts w:hint="default"/>
        <w:lang w:val="en-US" w:eastAsia="en-US" w:bidi="en-US"/>
      </w:rPr>
    </w:lvl>
    <w:lvl w:ilvl="5">
      <w:numFmt w:val="bullet"/>
      <w:lvlText w:val="•"/>
      <w:lvlJc w:val="left"/>
      <w:pPr>
        <w:ind w:left="4202" w:hanging="601"/>
      </w:pPr>
      <w:rPr>
        <w:rFonts w:hint="default"/>
        <w:lang w:val="en-US" w:eastAsia="en-US" w:bidi="en-US"/>
      </w:rPr>
    </w:lvl>
    <w:lvl w:ilvl="6">
      <w:numFmt w:val="bullet"/>
      <w:lvlText w:val="•"/>
      <w:lvlJc w:val="left"/>
      <w:pPr>
        <w:ind w:left="4558" w:hanging="601"/>
      </w:pPr>
      <w:rPr>
        <w:rFonts w:hint="default"/>
        <w:lang w:val="en-US" w:eastAsia="en-US" w:bidi="en-US"/>
      </w:rPr>
    </w:lvl>
    <w:lvl w:ilvl="7">
      <w:numFmt w:val="bullet"/>
      <w:lvlText w:val="•"/>
      <w:lvlJc w:val="left"/>
      <w:pPr>
        <w:ind w:left="4913" w:hanging="601"/>
      </w:pPr>
      <w:rPr>
        <w:rFonts w:hint="default"/>
        <w:lang w:val="en-US" w:eastAsia="en-US" w:bidi="en-US"/>
      </w:rPr>
    </w:lvl>
    <w:lvl w:ilvl="8">
      <w:numFmt w:val="bullet"/>
      <w:lvlText w:val="•"/>
      <w:lvlJc w:val="left"/>
      <w:pPr>
        <w:ind w:left="5269" w:hanging="601"/>
      </w:pPr>
      <w:rPr>
        <w:rFonts w:hint="default"/>
        <w:lang w:val="en-US" w:eastAsia="en-US" w:bidi="en-US"/>
      </w:rPr>
    </w:lvl>
  </w:abstractNum>
  <w:abstractNum w:abstractNumId="3" w15:restartNumberingAfterBreak="0">
    <w:nsid w:val="232042FC"/>
    <w:multiLevelType w:val="hybridMultilevel"/>
    <w:tmpl w:val="1A70BE94"/>
    <w:lvl w:ilvl="0" w:tplc="D1D09E60">
      <w:numFmt w:val="bullet"/>
      <w:lvlText w:val="•"/>
      <w:lvlJc w:val="left"/>
      <w:pPr>
        <w:ind w:left="1927" w:hanging="227"/>
      </w:pPr>
      <w:rPr>
        <w:rFonts w:ascii="DINRoundOT-Light" w:eastAsia="DINRoundOT-Light" w:hAnsi="DINRoundOT-Light" w:cs="DINRoundOT-Light" w:hint="default"/>
        <w:spacing w:val="-17"/>
        <w:w w:val="100"/>
        <w:sz w:val="19"/>
        <w:szCs w:val="19"/>
        <w:lang w:val="en-US" w:eastAsia="en-US" w:bidi="en-US"/>
      </w:rPr>
    </w:lvl>
    <w:lvl w:ilvl="1" w:tplc="77F43FF8">
      <w:numFmt w:val="bullet"/>
      <w:lvlText w:val="•"/>
      <w:lvlJc w:val="left"/>
      <w:pPr>
        <w:ind w:left="2918" w:hanging="227"/>
      </w:pPr>
      <w:rPr>
        <w:rFonts w:hint="default"/>
        <w:lang w:val="en-US" w:eastAsia="en-US" w:bidi="en-US"/>
      </w:rPr>
    </w:lvl>
    <w:lvl w:ilvl="2" w:tplc="93C8F570">
      <w:numFmt w:val="bullet"/>
      <w:lvlText w:val="•"/>
      <w:lvlJc w:val="left"/>
      <w:pPr>
        <w:ind w:left="3917" w:hanging="227"/>
      </w:pPr>
      <w:rPr>
        <w:rFonts w:hint="default"/>
        <w:lang w:val="en-US" w:eastAsia="en-US" w:bidi="en-US"/>
      </w:rPr>
    </w:lvl>
    <w:lvl w:ilvl="3" w:tplc="6E8C5580">
      <w:numFmt w:val="bullet"/>
      <w:lvlText w:val="•"/>
      <w:lvlJc w:val="left"/>
      <w:pPr>
        <w:ind w:left="4915" w:hanging="227"/>
      </w:pPr>
      <w:rPr>
        <w:rFonts w:hint="default"/>
        <w:lang w:val="en-US" w:eastAsia="en-US" w:bidi="en-US"/>
      </w:rPr>
    </w:lvl>
    <w:lvl w:ilvl="4" w:tplc="6C5EAD94">
      <w:numFmt w:val="bullet"/>
      <w:lvlText w:val="•"/>
      <w:lvlJc w:val="left"/>
      <w:pPr>
        <w:ind w:left="5914" w:hanging="227"/>
      </w:pPr>
      <w:rPr>
        <w:rFonts w:hint="default"/>
        <w:lang w:val="en-US" w:eastAsia="en-US" w:bidi="en-US"/>
      </w:rPr>
    </w:lvl>
    <w:lvl w:ilvl="5" w:tplc="B0A675D8">
      <w:numFmt w:val="bullet"/>
      <w:lvlText w:val="•"/>
      <w:lvlJc w:val="left"/>
      <w:pPr>
        <w:ind w:left="6912" w:hanging="227"/>
      </w:pPr>
      <w:rPr>
        <w:rFonts w:hint="default"/>
        <w:lang w:val="en-US" w:eastAsia="en-US" w:bidi="en-US"/>
      </w:rPr>
    </w:lvl>
    <w:lvl w:ilvl="6" w:tplc="4D9A7CFA">
      <w:numFmt w:val="bullet"/>
      <w:lvlText w:val="•"/>
      <w:lvlJc w:val="left"/>
      <w:pPr>
        <w:ind w:left="7911" w:hanging="227"/>
      </w:pPr>
      <w:rPr>
        <w:rFonts w:hint="default"/>
        <w:lang w:val="en-US" w:eastAsia="en-US" w:bidi="en-US"/>
      </w:rPr>
    </w:lvl>
    <w:lvl w:ilvl="7" w:tplc="0D06E5D2">
      <w:numFmt w:val="bullet"/>
      <w:lvlText w:val="•"/>
      <w:lvlJc w:val="left"/>
      <w:pPr>
        <w:ind w:left="8909" w:hanging="227"/>
      </w:pPr>
      <w:rPr>
        <w:rFonts w:hint="default"/>
        <w:lang w:val="en-US" w:eastAsia="en-US" w:bidi="en-US"/>
      </w:rPr>
    </w:lvl>
    <w:lvl w:ilvl="8" w:tplc="414A350C">
      <w:numFmt w:val="bullet"/>
      <w:lvlText w:val="•"/>
      <w:lvlJc w:val="left"/>
      <w:pPr>
        <w:ind w:left="9908" w:hanging="227"/>
      </w:pPr>
      <w:rPr>
        <w:rFonts w:hint="default"/>
        <w:lang w:val="en-US" w:eastAsia="en-US" w:bidi="en-US"/>
      </w:rPr>
    </w:lvl>
  </w:abstractNum>
  <w:abstractNum w:abstractNumId="4" w15:restartNumberingAfterBreak="0">
    <w:nsid w:val="242676BE"/>
    <w:multiLevelType w:val="hybridMultilevel"/>
    <w:tmpl w:val="3DA2D3D4"/>
    <w:lvl w:ilvl="0" w:tplc="0DF0179C">
      <w:numFmt w:val="bullet"/>
      <w:lvlText w:val="•"/>
      <w:lvlJc w:val="left"/>
      <w:pPr>
        <w:ind w:left="1927" w:hanging="227"/>
      </w:pPr>
      <w:rPr>
        <w:rFonts w:ascii="DINRoundOT-Light" w:eastAsia="DINRoundOT-Light" w:hAnsi="DINRoundOT-Light" w:cs="DINRoundOT-Light" w:hint="default"/>
        <w:spacing w:val="-17"/>
        <w:w w:val="100"/>
        <w:sz w:val="19"/>
        <w:szCs w:val="19"/>
        <w:lang w:val="en-US" w:eastAsia="en-US" w:bidi="en-US"/>
      </w:rPr>
    </w:lvl>
    <w:lvl w:ilvl="1" w:tplc="FE9412B0">
      <w:numFmt w:val="bullet"/>
      <w:lvlText w:val="•"/>
      <w:lvlJc w:val="left"/>
      <w:pPr>
        <w:ind w:left="2918" w:hanging="227"/>
      </w:pPr>
      <w:rPr>
        <w:rFonts w:hint="default"/>
        <w:lang w:val="en-US" w:eastAsia="en-US" w:bidi="en-US"/>
      </w:rPr>
    </w:lvl>
    <w:lvl w:ilvl="2" w:tplc="31305E98">
      <w:numFmt w:val="bullet"/>
      <w:lvlText w:val="•"/>
      <w:lvlJc w:val="left"/>
      <w:pPr>
        <w:ind w:left="3917" w:hanging="227"/>
      </w:pPr>
      <w:rPr>
        <w:rFonts w:hint="default"/>
        <w:lang w:val="en-US" w:eastAsia="en-US" w:bidi="en-US"/>
      </w:rPr>
    </w:lvl>
    <w:lvl w:ilvl="3" w:tplc="51E4005E">
      <w:numFmt w:val="bullet"/>
      <w:lvlText w:val="•"/>
      <w:lvlJc w:val="left"/>
      <w:pPr>
        <w:ind w:left="4915" w:hanging="227"/>
      </w:pPr>
      <w:rPr>
        <w:rFonts w:hint="default"/>
        <w:lang w:val="en-US" w:eastAsia="en-US" w:bidi="en-US"/>
      </w:rPr>
    </w:lvl>
    <w:lvl w:ilvl="4" w:tplc="51A2041C">
      <w:numFmt w:val="bullet"/>
      <w:lvlText w:val="•"/>
      <w:lvlJc w:val="left"/>
      <w:pPr>
        <w:ind w:left="5914" w:hanging="227"/>
      </w:pPr>
      <w:rPr>
        <w:rFonts w:hint="default"/>
        <w:lang w:val="en-US" w:eastAsia="en-US" w:bidi="en-US"/>
      </w:rPr>
    </w:lvl>
    <w:lvl w:ilvl="5" w:tplc="1AB26884">
      <w:numFmt w:val="bullet"/>
      <w:lvlText w:val="•"/>
      <w:lvlJc w:val="left"/>
      <w:pPr>
        <w:ind w:left="6912" w:hanging="227"/>
      </w:pPr>
      <w:rPr>
        <w:rFonts w:hint="default"/>
        <w:lang w:val="en-US" w:eastAsia="en-US" w:bidi="en-US"/>
      </w:rPr>
    </w:lvl>
    <w:lvl w:ilvl="6" w:tplc="23560338">
      <w:numFmt w:val="bullet"/>
      <w:lvlText w:val="•"/>
      <w:lvlJc w:val="left"/>
      <w:pPr>
        <w:ind w:left="7911" w:hanging="227"/>
      </w:pPr>
      <w:rPr>
        <w:rFonts w:hint="default"/>
        <w:lang w:val="en-US" w:eastAsia="en-US" w:bidi="en-US"/>
      </w:rPr>
    </w:lvl>
    <w:lvl w:ilvl="7" w:tplc="C180C084">
      <w:numFmt w:val="bullet"/>
      <w:lvlText w:val="•"/>
      <w:lvlJc w:val="left"/>
      <w:pPr>
        <w:ind w:left="8909" w:hanging="227"/>
      </w:pPr>
      <w:rPr>
        <w:rFonts w:hint="default"/>
        <w:lang w:val="en-US" w:eastAsia="en-US" w:bidi="en-US"/>
      </w:rPr>
    </w:lvl>
    <w:lvl w:ilvl="8" w:tplc="16725B14">
      <w:numFmt w:val="bullet"/>
      <w:lvlText w:val="•"/>
      <w:lvlJc w:val="left"/>
      <w:pPr>
        <w:ind w:left="9908" w:hanging="227"/>
      </w:pPr>
      <w:rPr>
        <w:rFonts w:hint="default"/>
        <w:lang w:val="en-US" w:eastAsia="en-US" w:bidi="en-US"/>
      </w:rPr>
    </w:lvl>
  </w:abstractNum>
  <w:abstractNum w:abstractNumId="5" w15:restartNumberingAfterBreak="0">
    <w:nsid w:val="38D75992"/>
    <w:multiLevelType w:val="multilevel"/>
    <w:tmpl w:val="90AEF610"/>
    <w:lvl w:ilvl="0">
      <w:start w:val="2"/>
      <w:numFmt w:val="decimal"/>
      <w:lvlText w:val="%1"/>
      <w:lvlJc w:val="left"/>
      <w:pPr>
        <w:ind w:left="1532" w:hanging="399"/>
        <w:jc w:val="left"/>
      </w:pPr>
      <w:rPr>
        <w:rFonts w:hint="default"/>
        <w:lang w:val="en-US" w:eastAsia="en-US" w:bidi="en-US"/>
      </w:rPr>
    </w:lvl>
    <w:lvl w:ilvl="1">
      <w:start w:val="2"/>
      <w:numFmt w:val="decimal"/>
      <w:lvlText w:val="%1.%2"/>
      <w:lvlJc w:val="left"/>
      <w:pPr>
        <w:ind w:left="1532" w:hanging="399"/>
        <w:jc w:val="left"/>
      </w:pPr>
      <w:rPr>
        <w:rFonts w:hint="default"/>
        <w:b w:val="0"/>
        <w:spacing w:val="-6"/>
        <w:w w:val="100"/>
        <w:lang w:val="en-US" w:eastAsia="en-US" w:bidi="en-US"/>
      </w:rPr>
    </w:lvl>
    <w:lvl w:ilvl="2">
      <w:start w:val="1"/>
      <w:numFmt w:val="decimal"/>
      <w:lvlText w:val="%1.%2.%3"/>
      <w:lvlJc w:val="left"/>
      <w:pPr>
        <w:ind w:left="2187" w:hanging="1054"/>
        <w:jc w:val="right"/>
      </w:pPr>
      <w:rPr>
        <w:rFonts w:asciiTheme="minorHAnsi" w:eastAsia="DINRoundOT-Medium" w:hAnsiTheme="minorHAnsi" w:cs="DINRoundOT-Medium" w:hint="default"/>
        <w:color w:val="3E8B94"/>
        <w:spacing w:val="-8"/>
        <w:w w:val="100"/>
        <w:sz w:val="27"/>
        <w:szCs w:val="27"/>
        <w:lang w:val="en-US" w:eastAsia="en-US" w:bidi="en-US"/>
      </w:rPr>
    </w:lvl>
    <w:lvl w:ilvl="3">
      <w:numFmt w:val="bullet"/>
      <w:lvlText w:val="•"/>
      <w:lvlJc w:val="left"/>
      <w:pPr>
        <w:ind w:left="1927" w:hanging="227"/>
      </w:pPr>
      <w:rPr>
        <w:rFonts w:ascii="DINRoundOT-Light" w:eastAsia="DINRoundOT-Light" w:hAnsi="DINRoundOT-Light" w:cs="DINRoundOT-Light" w:hint="default"/>
        <w:spacing w:val="-17"/>
        <w:w w:val="100"/>
        <w:sz w:val="19"/>
        <w:szCs w:val="19"/>
        <w:lang w:val="en-US" w:eastAsia="en-US" w:bidi="en-US"/>
      </w:rPr>
    </w:lvl>
    <w:lvl w:ilvl="4">
      <w:numFmt w:val="bullet"/>
      <w:lvlText w:val="•"/>
      <w:lvlJc w:val="left"/>
      <w:pPr>
        <w:ind w:left="4611" w:hanging="227"/>
      </w:pPr>
      <w:rPr>
        <w:rFonts w:hint="default"/>
        <w:lang w:val="en-US" w:eastAsia="en-US" w:bidi="en-US"/>
      </w:rPr>
    </w:lvl>
    <w:lvl w:ilvl="5">
      <w:numFmt w:val="bullet"/>
      <w:lvlText w:val="•"/>
      <w:lvlJc w:val="left"/>
      <w:pPr>
        <w:ind w:left="5827" w:hanging="227"/>
      </w:pPr>
      <w:rPr>
        <w:rFonts w:hint="default"/>
        <w:lang w:val="en-US" w:eastAsia="en-US" w:bidi="en-US"/>
      </w:rPr>
    </w:lvl>
    <w:lvl w:ilvl="6">
      <w:numFmt w:val="bullet"/>
      <w:lvlText w:val="•"/>
      <w:lvlJc w:val="left"/>
      <w:pPr>
        <w:ind w:left="7042" w:hanging="227"/>
      </w:pPr>
      <w:rPr>
        <w:rFonts w:hint="default"/>
        <w:lang w:val="en-US" w:eastAsia="en-US" w:bidi="en-US"/>
      </w:rPr>
    </w:lvl>
    <w:lvl w:ilvl="7">
      <w:numFmt w:val="bullet"/>
      <w:lvlText w:val="•"/>
      <w:lvlJc w:val="left"/>
      <w:pPr>
        <w:ind w:left="8258" w:hanging="227"/>
      </w:pPr>
      <w:rPr>
        <w:rFonts w:hint="default"/>
        <w:lang w:val="en-US" w:eastAsia="en-US" w:bidi="en-US"/>
      </w:rPr>
    </w:lvl>
    <w:lvl w:ilvl="8">
      <w:numFmt w:val="bullet"/>
      <w:lvlText w:val="•"/>
      <w:lvlJc w:val="left"/>
      <w:pPr>
        <w:ind w:left="9474" w:hanging="227"/>
      </w:pPr>
      <w:rPr>
        <w:rFonts w:hint="default"/>
        <w:lang w:val="en-US" w:eastAsia="en-US" w:bidi="en-US"/>
      </w:rPr>
    </w:lvl>
  </w:abstractNum>
  <w:abstractNum w:abstractNumId="6" w15:restartNumberingAfterBreak="0">
    <w:nsid w:val="3BBE17E0"/>
    <w:multiLevelType w:val="multilevel"/>
    <w:tmpl w:val="AFFE5084"/>
    <w:lvl w:ilvl="0">
      <w:start w:val="2"/>
      <w:numFmt w:val="decimal"/>
      <w:lvlText w:val="%1"/>
      <w:lvlJc w:val="left"/>
      <w:pPr>
        <w:ind w:left="2227" w:hanging="1094"/>
        <w:jc w:val="left"/>
      </w:pPr>
      <w:rPr>
        <w:rFonts w:hint="default"/>
        <w:lang w:val="en-US" w:eastAsia="en-US" w:bidi="en-US"/>
      </w:rPr>
    </w:lvl>
    <w:lvl w:ilvl="1">
      <w:start w:val="1"/>
      <w:numFmt w:val="decimal"/>
      <w:lvlText w:val="%1.%2"/>
      <w:lvlJc w:val="left"/>
      <w:pPr>
        <w:ind w:left="2227" w:hanging="1094"/>
        <w:jc w:val="left"/>
      </w:pPr>
      <w:rPr>
        <w:rFonts w:asciiTheme="minorHAnsi" w:eastAsia="DIN Round OT" w:hAnsiTheme="minorHAnsi" w:cs="DIN Round OT" w:hint="default"/>
        <w:color w:val="474C55"/>
        <w:spacing w:val="-13"/>
        <w:w w:val="100"/>
        <w:sz w:val="44"/>
        <w:szCs w:val="44"/>
        <w:lang w:val="en-US" w:eastAsia="en-US" w:bidi="en-US"/>
      </w:rPr>
    </w:lvl>
    <w:lvl w:ilvl="2">
      <w:numFmt w:val="bullet"/>
      <w:lvlText w:val="•"/>
      <w:lvlJc w:val="left"/>
      <w:pPr>
        <w:ind w:left="4157" w:hanging="1094"/>
      </w:pPr>
      <w:rPr>
        <w:rFonts w:hint="default"/>
        <w:lang w:val="en-US" w:eastAsia="en-US" w:bidi="en-US"/>
      </w:rPr>
    </w:lvl>
    <w:lvl w:ilvl="3">
      <w:numFmt w:val="bullet"/>
      <w:lvlText w:val="•"/>
      <w:lvlJc w:val="left"/>
      <w:pPr>
        <w:ind w:left="5125" w:hanging="1094"/>
      </w:pPr>
      <w:rPr>
        <w:rFonts w:hint="default"/>
        <w:lang w:val="en-US" w:eastAsia="en-US" w:bidi="en-US"/>
      </w:rPr>
    </w:lvl>
    <w:lvl w:ilvl="4">
      <w:numFmt w:val="bullet"/>
      <w:lvlText w:val="•"/>
      <w:lvlJc w:val="left"/>
      <w:pPr>
        <w:ind w:left="6094" w:hanging="1094"/>
      </w:pPr>
      <w:rPr>
        <w:rFonts w:hint="default"/>
        <w:lang w:val="en-US" w:eastAsia="en-US" w:bidi="en-US"/>
      </w:rPr>
    </w:lvl>
    <w:lvl w:ilvl="5">
      <w:numFmt w:val="bullet"/>
      <w:lvlText w:val="•"/>
      <w:lvlJc w:val="left"/>
      <w:pPr>
        <w:ind w:left="7062" w:hanging="1094"/>
      </w:pPr>
      <w:rPr>
        <w:rFonts w:hint="default"/>
        <w:lang w:val="en-US" w:eastAsia="en-US" w:bidi="en-US"/>
      </w:rPr>
    </w:lvl>
    <w:lvl w:ilvl="6">
      <w:numFmt w:val="bullet"/>
      <w:lvlText w:val="•"/>
      <w:lvlJc w:val="left"/>
      <w:pPr>
        <w:ind w:left="8031" w:hanging="1094"/>
      </w:pPr>
      <w:rPr>
        <w:rFonts w:hint="default"/>
        <w:lang w:val="en-US" w:eastAsia="en-US" w:bidi="en-US"/>
      </w:rPr>
    </w:lvl>
    <w:lvl w:ilvl="7">
      <w:numFmt w:val="bullet"/>
      <w:lvlText w:val="•"/>
      <w:lvlJc w:val="left"/>
      <w:pPr>
        <w:ind w:left="8999" w:hanging="1094"/>
      </w:pPr>
      <w:rPr>
        <w:rFonts w:hint="default"/>
        <w:lang w:val="en-US" w:eastAsia="en-US" w:bidi="en-US"/>
      </w:rPr>
    </w:lvl>
    <w:lvl w:ilvl="8">
      <w:numFmt w:val="bullet"/>
      <w:lvlText w:val="•"/>
      <w:lvlJc w:val="left"/>
      <w:pPr>
        <w:ind w:left="9968" w:hanging="1094"/>
      </w:pPr>
      <w:rPr>
        <w:rFonts w:hint="default"/>
        <w:lang w:val="en-US" w:eastAsia="en-US" w:bidi="en-US"/>
      </w:rPr>
    </w:lvl>
  </w:abstractNum>
  <w:abstractNum w:abstractNumId="7" w15:restartNumberingAfterBreak="0">
    <w:nsid w:val="412035DB"/>
    <w:multiLevelType w:val="hybridMultilevel"/>
    <w:tmpl w:val="A7A4F1F0"/>
    <w:lvl w:ilvl="0" w:tplc="0F5C945E">
      <w:numFmt w:val="bullet"/>
      <w:lvlText w:val="•"/>
      <w:lvlJc w:val="left"/>
      <w:pPr>
        <w:ind w:left="1927" w:hanging="227"/>
      </w:pPr>
      <w:rPr>
        <w:rFonts w:ascii="DINRoundOT-Light" w:eastAsia="DINRoundOT-Light" w:hAnsi="DINRoundOT-Light" w:cs="DINRoundOT-Light" w:hint="default"/>
        <w:spacing w:val="-17"/>
        <w:w w:val="100"/>
        <w:sz w:val="19"/>
        <w:szCs w:val="19"/>
        <w:lang w:val="en-US" w:eastAsia="en-US" w:bidi="en-US"/>
      </w:rPr>
    </w:lvl>
    <w:lvl w:ilvl="1" w:tplc="6F4889FA">
      <w:numFmt w:val="bullet"/>
      <w:lvlText w:val="•"/>
      <w:lvlJc w:val="left"/>
      <w:pPr>
        <w:ind w:left="2918" w:hanging="227"/>
      </w:pPr>
      <w:rPr>
        <w:rFonts w:hint="default"/>
        <w:lang w:val="en-US" w:eastAsia="en-US" w:bidi="en-US"/>
      </w:rPr>
    </w:lvl>
    <w:lvl w:ilvl="2" w:tplc="D1CC2ECA">
      <w:numFmt w:val="bullet"/>
      <w:lvlText w:val="•"/>
      <w:lvlJc w:val="left"/>
      <w:pPr>
        <w:ind w:left="3917" w:hanging="227"/>
      </w:pPr>
      <w:rPr>
        <w:rFonts w:hint="default"/>
        <w:lang w:val="en-US" w:eastAsia="en-US" w:bidi="en-US"/>
      </w:rPr>
    </w:lvl>
    <w:lvl w:ilvl="3" w:tplc="84FACAC4">
      <w:numFmt w:val="bullet"/>
      <w:lvlText w:val="•"/>
      <w:lvlJc w:val="left"/>
      <w:pPr>
        <w:ind w:left="4915" w:hanging="227"/>
      </w:pPr>
      <w:rPr>
        <w:rFonts w:hint="default"/>
        <w:lang w:val="en-US" w:eastAsia="en-US" w:bidi="en-US"/>
      </w:rPr>
    </w:lvl>
    <w:lvl w:ilvl="4" w:tplc="5DB07C18">
      <w:numFmt w:val="bullet"/>
      <w:lvlText w:val="•"/>
      <w:lvlJc w:val="left"/>
      <w:pPr>
        <w:ind w:left="5914" w:hanging="227"/>
      </w:pPr>
      <w:rPr>
        <w:rFonts w:hint="default"/>
        <w:lang w:val="en-US" w:eastAsia="en-US" w:bidi="en-US"/>
      </w:rPr>
    </w:lvl>
    <w:lvl w:ilvl="5" w:tplc="2110B064">
      <w:numFmt w:val="bullet"/>
      <w:lvlText w:val="•"/>
      <w:lvlJc w:val="left"/>
      <w:pPr>
        <w:ind w:left="6912" w:hanging="227"/>
      </w:pPr>
      <w:rPr>
        <w:rFonts w:hint="default"/>
        <w:lang w:val="en-US" w:eastAsia="en-US" w:bidi="en-US"/>
      </w:rPr>
    </w:lvl>
    <w:lvl w:ilvl="6" w:tplc="983E1FEE">
      <w:numFmt w:val="bullet"/>
      <w:lvlText w:val="•"/>
      <w:lvlJc w:val="left"/>
      <w:pPr>
        <w:ind w:left="7911" w:hanging="227"/>
      </w:pPr>
      <w:rPr>
        <w:rFonts w:hint="default"/>
        <w:lang w:val="en-US" w:eastAsia="en-US" w:bidi="en-US"/>
      </w:rPr>
    </w:lvl>
    <w:lvl w:ilvl="7" w:tplc="68F4D8D4">
      <w:numFmt w:val="bullet"/>
      <w:lvlText w:val="•"/>
      <w:lvlJc w:val="left"/>
      <w:pPr>
        <w:ind w:left="8909" w:hanging="227"/>
      </w:pPr>
      <w:rPr>
        <w:rFonts w:hint="default"/>
        <w:lang w:val="en-US" w:eastAsia="en-US" w:bidi="en-US"/>
      </w:rPr>
    </w:lvl>
    <w:lvl w:ilvl="8" w:tplc="C2306586">
      <w:numFmt w:val="bullet"/>
      <w:lvlText w:val="•"/>
      <w:lvlJc w:val="left"/>
      <w:pPr>
        <w:ind w:left="9908" w:hanging="227"/>
      </w:pPr>
      <w:rPr>
        <w:rFonts w:hint="default"/>
        <w:lang w:val="en-US" w:eastAsia="en-US" w:bidi="en-US"/>
      </w:rPr>
    </w:lvl>
  </w:abstractNum>
  <w:num w:numId="1">
    <w:abstractNumId w:val="1"/>
  </w:num>
  <w:num w:numId="2">
    <w:abstractNumId w:val="4"/>
  </w:num>
  <w:num w:numId="3">
    <w:abstractNumId w:val="7"/>
  </w:num>
  <w:num w:numId="4">
    <w:abstractNumId w:val="3"/>
  </w:num>
  <w:num w:numId="5">
    <w:abstractNumId w:val="5"/>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evenAndOddHeaders/>
  <w:drawingGridHorizontalSpacing w:val="110"/>
  <w:displayHorizontalDrawingGridEvery w:val="2"/>
  <w:characterSpacingControl w:val="doNotCompress"/>
  <w:hdrShapeDefaults>
    <o:shapedefaults v:ext="edit" spidmax="690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BE1038"/>
    <w:rsid w:val="00060E85"/>
    <w:rsid w:val="000A161B"/>
    <w:rsid w:val="00136D8C"/>
    <w:rsid w:val="00167412"/>
    <w:rsid w:val="00236A69"/>
    <w:rsid w:val="003E6966"/>
    <w:rsid w:val="005A4735"/>
    <w:rsid w:val="005D551A"/>
    <w:rsid w:val="0071465D"/>
    <w:rsid w:val="008D5DB5"/>
    <w:rsid w:val="008E740F"/>
    <w:rsid w:val="009E7AAC"/>
    <w:rsid w:val="00B964DB"/>
    <w:rsid w:val="00BE1038"/>
    <w:rsid w:val="00CB0187"/>
    <w:rsid w:val="00CB3F70"/>
    <w:rsid w:val="00D00A5F"/>
    <w:rsid w:val="00D20975"/>
    <w:rsid w:val="00D55C16"/>
    <w:rsid w:val="00E85466"/>
    <w:rsid w:val="00EF7818"/>
    <w:rsid w:val="00FD1E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00"/>
    <o:shapelayout v:ext="edit">
      <o:idmap v:ext="edit" data="1,3,4,5,6"/>
    </o:shapelayout>
  </w:shapeDefaults>
  <w:decimalSymbol w:val="."/>
  <w:listSeparator w:val=","/>
  <w14:docId w14:val="434B76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DINRoundOT-Light" w:eastAsia="DINRoundOT-Light" w:hAnsi="DINRoundOT-Light" w:cs="DINRoundOT-Light"/>
      <w:lang w:bidi="en-US"/>
    </w:rPr>
  </w:style>
  <w:style w:type="paragraph" w:styleId="Heading1">
    <w:name w:val="heading 1"/>
    <w:basedOn w:val="Normal"/>
    <w:uiPriority w:val="1"/>
    <w:qFormat/>
    <w:pPr>
      <w:spacing w:before="1"/>
      <w:ind w:left="2227" w:hanging="1094"/>
      <w:outlineLvl w:val="0"/>
    </w:pPr>
    <w:rPr>
      <w:rFonts w:ascii="DIN Round OT" w:eastAsia="DIN Round OT" w:hAnsi="DIN Round OT" w:cs="DIN Round OT"/>
      <w:sz w:val="44"/>
      <w:szCs w:val="44"/>
    </w:rPr>
  </w:style>
  <w:style w:type="paragraph" w:styleId="Heading2">
    <w:name w:val="heading 2"/>
    <w:basedOn w:val="Normal"/>
    <w:uiPriority w:val="1"/>
    <w:qFormat/>
    <w:pPr>
      <w:ind w:left="2187" w:hanging="1054"/>
      <w:outlineLvl w:val="1"/>
    </w:pPr>
    <w:rPr>
      <w:rFonts w:ascii="DINRoundOT-Medium" w:eastAsia="DINRoundOT-Medium" w:hAnsi="DINRoundOT-Medium" w:cs="DINRoundOT-Medium"/>
      <w:sz w:val="27"/>
      <w:szCs w:val="27"/>
    </w:rPr>
  </w:style>
  <w:style w:type="paragraph" w:styleId="Heading3">
    <w:name w:val="heading 3"/>
    <w:basedOn w:val="Normal"/>
    <w:uiPriority w:val="1"/>
    <w:qFormat/>
    <w:pPr>
      <w:ind w:left="2004"/>
      <w:outlineLvl w:val="2"/>
    </w:pPr>
    <w:rPr>
      <w:rFonts w:ascii="DINRoundOT-Medium" w:eastAsia="DINRoundOT-Medium" w:hAnsi="DINRoundOT-Medium" w:cs="DINRoundOT-Medium"/>
      <w:sz w:val="25"/>
      <w:szCs w:val="25"/>
    </w:rPr>
  </w:style>
  <w:style w:type="paragraph" w:styleId="Heading4">
    <w:name w:val="heading 4"/>
    <w:basedOn w:val="Normal"/>
    <w:uiPriority w:val="1"/>
    <w:qFormat/>
    <w:pPr>
      <w:spacing w:before="230"/>
      <w:ind w:left="1133" w:right="1713"/>
      <w:outlineLvl w:val="3"/>
    </w:pPr>
    <w:rPr>
      <w:rFonts w:ascii="DIN Round OT" w:eastAsia="DIN Round OT" w:hAnsi="DIN Round OT" w:cs="DIN Round OT"/>
    </w:rPr>
  </w:style>
  <w:style w:type="paragraph" w:styleId="Heading5">
    <w:name w:val="heading 5"/>
    <w:basedOn w:val="Normal"/>
    <w:uiPriority w:val="1"/>
    <w:qFormat/>
    <w:pPr>
      <w:ind w:left="1700"/>
      <w:outlineLvl w:val="4"/>
    </w:pPr>
    <w:rPr>
      <w:rFonts w:ascii="DINRoundOT-Medium" w:eastAsia="DINRoundOT-Medium" w:hAnsi="DINRoundOT-Medium" w:cs="DINRoundOT-Medium"/>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4"/>
      <w:ind w:left="1042" w:hanging="600"/>
    </w:pPr>
    <w:rPr>
      <w:rFonts w:ascii="DINRoundOT-Medium" w:eastAsia="DINRoundOT-Medium" w:hAnsi="DINRoundOT-Medium" w:cs="DINRoundOT-Medium"/>
      <w:sz w:val="19"/>
      <w:szCs w:val="19"/>
    </w:rPr>
  </w:style>
  <w:style w:type="paragraph" w:styleId="TOC2">
    <w:name w:val="toc 2"/>
    <w:basedOn w:val="Normal"/>
    <w:uiPriority w:val="1"/>
    <w:qFormat/>
    <w:pPr>
      <w:spacing w:before="90"/>
      <w:ind w:left="2300" w:hanging="600"/>
    </w:pPr>
    <w:rPr>
      <w:rFonts w:ascii="DINRoundOT-Medium" w:eastAsia="DINRoundOT-Medium" w:hAnsi="DINRoundOT-Medium" w:cs="DINRoundOT-Medium"/>
      <w:sz w:val="19"/>
      <w:szCs w:val="19"/>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360" w:hanging="227"/>
    </w:pPr>
  </w:style>
  <w:style w:type="paragraph" w:customStyle="1" w:styleId="TableParagraph">
    <w:name w:val="Table Paragraph"/>
    <w:basedOn w:val="Normal"/>
    <w:uiPriority w:val="1"/>
    <w:qFormat/>
    <w:rPr>
      <w:rFonts w:ascii="DIN Round OT" w:eastAsia="DIN Round OT" w:hAnsi="DIN Round OT" w:cs="DIN Round OT"/>
    </w:rPr>
  </w:style>
  <w:style w:type="paragraph" w:styleId="Header">
    <w:name w:val="header"/>
    <w:basedOn w:val="Normal"/>
    <w:link w:val="HeaderChar"/>
    <w:uiPriority w:val="99"/>
    <w:unhideWhenUsed/>
    <w:rsid w:val="008E740F"/>
    <w:pPr>
      <w:tabs>
        <w:tab w:val="center" w:pos="4513"/>
        <w:tab w:val="right" w:pos="9026"/>
      </w:tabs>
    </w:pPr>
  </w:style>
  <w:style w:type="character" w:customStyle="1" w:styleId="HeaderChar">
    <w:name w:val="Header Char"/>
    <w:basedOn w:val="DefaultParagraphFont"/>
    <w:link w:val="Header"/>
    <w:uiPriority w:val="99"/>
    <w:rsid w:val="008E740F"/>
    <w:rPr>
      <w:rFonts w:ascii="DINRoundOT-Light" w:eastAsia="DINRoundOT-Light" w:hAnsi="DINRoundOT-Light" w:cs="DINRoundOT-Light"/>
      <w:lang w:bidi="en-US"/>
    </w:rPr>
  </w:style>
  <w:style w:type="paragraph" w:styleId="Footer">
    <w:name w:val="footer"/>
    <w:basedOn w:val="Normal"/>
    <w:link w:val="FooterChar"/>
    <w:uiPriority w:val="99"/>
    <w:unhideWhenUsed/>
    <w:rsid w:val="008E740F"/>
    <w:pPr>
      <w:tabs>
        <w:tab w:val="center" w:pos="4513"/>
        <w:tab w:val="right" w:pos="9026"/>
      </w:tabs>
    </w:pPr>
  </w:style>
  <w:style w:type="character" w:customStyle="1" w:styleId="FooterChar">
    <w:name w:val="Footer Char"/>
    <w:basedOn w:val="DefaultParagraphFont"/>
    <w:link w:val="Footer"/>
    <w:uiPriority w:val="99"/>
    <w:rsid w:val="008E740F"/>
    <w:rPr>
      <w:rFonts w:ascii="DINRoundOT-Light" w:eastAsia="DINRoundOT-Light" w:hAnsi="DINRoundOT-Light" w:cs="DINRoundOT-Light"/>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1</Pages>
  <Words>8477</Words>
  <Characters>48321</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Pereira (DEDJTR)</cp:lastModifiedBy>
  <cp:revision>10</cp:revision>
  <dcterms:created xsi:type="dcterms:W3CDTF">2018-03-06T22:06:00Z</dcterms:created>
  <dcterms:modified xsi:type="dcterms:W3CDTF">2018-03-16T04:23:00Z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Adobe InDesign CC 13.0 (Macintosh)</vt:lpwstr>
  </property>
  <property fmtid="{D5CDD505-2E9C-101B-9397-08002B2CF9AE}" pid="4" name="LastSaved">
    <vt:filetime>2018-03-06T00:00:00Z</vt:filetime>
  </property>
</Properties>
</file>