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7B771" w14:textId="194F8968" w:rsidR="00525E2A" w:rsidRPr="00EC4746" w:rsidRDefault="00DF7B0A" w:rsidP="004A2AEC">
      <w:pPr>
        <w:rPr>
          <w:rFonts w:ascii="Arial" w:hAnsi="Arial" w:cs="Arial"/>
        </w:rPr>
      </w:pPr>
      <w:r>
        <w:rPr>
          <w:rFonts w:ascii="Arial" w:hAnsi="Arial" w:cs="Arial"/>
        </w:rPr>
        <w:t>23</w:t>
      </w:r>
      <w:bookmarkStart w:id="1" w:name="_GoBack"/>
      <w:bookmarkEnd w:id="1"/>
      <w:r w:rsidR="0026009C">
        <w:rPr>
          <w:rFonts w:ascii="Arial" w:hAnsi="Arial" w:cs="Arial"/>
        </w:rPr>
        <w:t xml:space="preserve"> </w:t>
      </w:r>
      <w:r w:rsidR="00D2158E">
        <w:rPr>
          <w:rFonts w:ascii="Arial" w:hAnsi="Arial" w:cs="Arial"/>
        </w:rPr>
        <w:t>February</w:t>
      </w:r>
      <w:r w:rsidR="00EA49AD">
        <w:rPr>
          <w:rFonts w:ascii="Arial" w:hAnsi="Arial" w:cs="Arial"/>
        </w:rPr>
        <w:t xml:space="preserve"> 202</w:t>
      </w:r>
      <w:r w:rsidR="00D2158E">
        <w:rPr>
          <w:rFonts w:ascii="Arial" w:hAnsi="Arial" w:cs="Arial"/>
        </w:rPr>
        <w:t>1</w:t>
      </w:r>
      <w:r w:rsidR="0056692C">
        <w:rPr>
          <w:rFonts w:ascii="Arial" w:hAnsi="Arial" w:cs="Arial"/>
        </w:rPr>
        <w:tab/>
      </w:r>
      <w:r w:rsidR="0056692C">
        <w:rPr>
          <w:rFonts w:ascii="Arial" w:hAnsi="Arial" w:cs="Arial"/>
        </w:rPr>
        <w:tab/>
      </w:r>
      <w:r w:rsidR="0056692C">
        <w:rPr>
          <w:rFonts w:ascii="Arial" w:hAnsi="Arial" w:cs="Arial"/>
        </w:rPr>
        <w:tab/>
      </w:r>
      <w:r w:rsidR="0056692C">
        <w:rPr>
          <w:rFonts w:ascii="Arial" w:hAnsi="Arial" w:cs="Arial"/>
        </w:rPr>
        <w:tab/>
      </w:r>
      <w:r w:rsidR="0056692C">
        <w:rPr>
          <w:rFonts w:ascii="Arial" w:hAnsi="Arial" w:cs="Arial"/>
        </w:rPr>
        <w:tab/>
      </w:r>
      <w:r w:rsidR="0056692C">
        <w:rPr>
          <w:rFonts w:ascii="Arial" w:hAnsi="Arial" w:cs="Arial"/>
        </w:rPr>
        <w:tab/>
      </w:r>
      <w:r w:rsidR="0056692C">
        <w:rPr>
          <w:rFonts w:ascii="Arial" w:hAnsi="Arial" w:cs="Arial"/>
        </w:rPr>
        <w:tab/>
      </w:r>
      <w:r w:rsidR="0056692C">
        <w:rPr>
          <w:rFonts w:ascii="Arial" w:hAnsi="Arial" w:cs="Arial"/>
        </w:rPr>
        <w:tab/>
        <w:t xml:space="preserve">   WES2</w:t>
      </w:r>
      <w:r w:rsidR="00861BAF">
        <w:rPr>
          <w:rFonts w:ascii="Arial" w:hAnsi="Arial" w:cs="Arial"/>
        </w:rPr>
        <w:t>10</w:t>
      </w:r>
      <w:r w:rsidR="00D2158E">
        <w:rPr>
          <w:rFonts w:ascii="Arial" w:hAnsi="Arial" w:cs="Arial"/>
        </w:rPr>
        <w:t>2</w:t>
      </w:r>
      <w:r w:rsidR="0056692C">
        <w:rPr>
          <w:rFonts w:ascii="Arial" w:hAnsi="Arial" w:cs="Arial"/>
        </w:rPr>
        <w:t>.</w:t>
      </w:r>
      <w:r w:rsidR="00E95738">
        <w:rPr>
          <w:rFonts w:ascii="Arial" w:hAnsi="Arial" w:cs="Arial"/>
        </w:rPr>
        <w:t>02</w:t>
      </w:r>
      <w:r w:rsidR="00490A35">
        <w:rPr>
          <w:rFonts w:ascii="Arial" w:hAnsi="Arial" w:cs="Arial"/>
        </w:rPr>
        <w:t>R</w:t>
      </w:r>
    </w:p>
    <w:p w14:paraId="03756ADB" w14:textId="48076300" w:rsidR="00EC4746" w:rsidRDefault="00EC4746" w:rsidP="000C5973">
      <w:pPr>
        <w:pStyle w:val="Subtitle"/>
        <w:rPr>
          <w:rFonts w:ascii="Arial" w:hAnsi="Arial" w:cs="Arial"/>
          <w:b/>
          <w:sz w:val="44"/>
          <w:szCs w:val="44"/>
        </w:rPr>
      </w:pPr>
      <w:r w:rsidRPr="00EC4746">
        <w:rPr>
          <w:rFonts w:ascii="Arial" w:hAnsi="Arial" w:cs="Arial"/>
          <w:b/>
          <w:sz w:val="44"/>
          <w:szCs w:val="44"/>
        </w:rPr>
        <w:t xml:space="preserve">Works notification: </w:t>
      </w:r>
      <w:r w:rsidR="00CF309C">
        <w:rPr>
          <w:rFonts w:ascii="Arial" w:hAnsi="Arial" w:cs="Arial"/>
          <w:b/>
          <w:sz w:val="44"/>
          <w:szCs w:val="44"/>
        </w:rPr>
        <w:t>Simcock Avenue, Spotswood</w:t>
      </w:r>
      <w:r w:rsidR="00A6695E">
        <w:rPr>
          <w:rFonts w:ascii="Arial" w:hAnsi="Arial" w:cs="Arial"/>
          <w:b/>
          <w:sz w:val="44"/>
          <w:szCs w:val="44"/>
        </w:rPr>
        <w:t xml:space="preserve"> – </w:t>
      </w:r>
      <w:r w:rsidR="00CF309C">
        <w:rPr>
          <w:rFonts w:ascii="Arial" w:hAnsi="Arial" w:cs="Arial"/>
          <w:b/>
          <w:sz w:val="44"/>
          <w:szCs w:val="44"/>
        </w:rPr>
        <w:t>power line works</w:t>
      </w:r>
      <w:r w:rsidR="00B03B73">
        <w:rPr>
          <w:rFonts w:ascii="Arial" w:hAnsi="Arial" w:cs="Arial"/>
          <w:b/>
          <w:sz w:val="44"/>
          <w:szCs w:val="44"/>
        </w:rPr>
        <w:t xml:space="preserve"> </w:t>
      </w:r>
    </w:p>
    <w:p w14:paraId="4A911053" w14:textId="77777777" w:rsidR="00EC4746" w:rsidRDefault="00EC4746" w:rsidP="00EC4746">
      <w:pPr>
        <w:rPr>
          <w:rFonts w:ascii="Arial" w:eastAsiaTheme="majorEastAsia" w:hAnsi="Arial" w:cs="Arial"/>
          <w:color w:val="343645" w:themeColor="text2"/>
          <w:kern w:val="28"/>
          <w:sz w:val="25"/>
          <w:szCs w:val="25"/>
        </w:rPr>
        <w:sectPr w:rsidR="00EC4746" w:rsidSect="00FD73DC">
          <w:footerReference w:type="default" r:id="rId12"/>
          <w:headerReference w:type="first" r:id="rId13"/>
          <w:footerReference w:type="first" r:id="rId14"/>
          <w:pgSz w:w="11906" w:h="16838"/>
          <w:pgMar w:top="2460" w:right="1558" w:bottom="1440" w:left="1276" w:header="0" w:footer="297" w:gutter="0"/>
          <w:cols w:space="708"/>
          <w:titlePg/>
          <w:docGrid w:linePitch="360"/>
        </w:sectPr>
      </w:pPr>
    </w:p>
    <w:p w14:paraId="31750AE1" w14:textId="464ECF0E" w:rsidR="004D3167" w:rsidRPr="004D3167" w:rsidRDefault="00D2158E" w:rsidP="004D3167">
      <w:pPr>
        <w:rPr>
          <w:rFonts w:ascii="Arial" w:eastAsiaTheme="majorEastAsia" w:hAnsi="Arial" w:cs="Arial"/>
          <w:color w:val="343645" w:themeColor="text2"/>
          <w:kern w:val="28"/>
          <w:sz w:val="25"/>
          <w:szCs w:val="25"/>
        </w:rPr>
      </w:pPr>
      <w:bookmarkStart w:id="2" w:name="_Hlk528165868"/>
      <w:r>
        <w:rPr>
          <w:rFonts w:ascii="Arial" w:eastAsiaTheme="majorEastAsia" w:hAnsi="Arial" w:cs="Arial"/>
          <w:color w:val="343645" w:themeColor="text2"/>
          <w:kern w:val="28"/>
          <w:sz w:val="25"/>
          <w:szCs w:val="25"/>
        </w:rPr>
        <w:t xml:space="preserve">Following on from the notification we sent you in mid-January, </w:t>
      </w:r>
      <w:r w:rsidR="0056692C" w:rsidRPr="0056692C">
        <w:rPr>
          <w:rFonts w:ascii="Arial" w:eastAsiaTheme="majorEastAsia" w:hAnsi="Arial" w:cs="Arial"/>
          <w:color w:val="343645" w:themeColor="text2"/>
          <w:kern w:val="28"/>
          <w:sz w:val="25"/>
          <w:szCs w:val="25"/>
        </w:rPr>
        <w:t xml:space="preserve">The West Gate Tunnel Project </w:t>
      </w:r>
      <w:r>
        <w:rPr>
          <w:rFonts w:ascii="Arial" w:eastAsiaTheme="majorEastAsia" w:hAnsi="Arial" w:cs="Arial"/>
          <w:color w:val="343645" w:themeColor="text2"/>
          <w:kern w:val="28"/>
          <w:sz w:val="25"/>
          <w:szCs w:val="25"/>
        </w:rPr>
        <w:t>have rescheduled</w:t>
      </w:r>
      <w:r w:rsidR="00CF309C">
        <w:rPr>
          <w:rFonts w:ascii="Arial" w:eastAsiaTheme="majorEastAsia" w:hAnsi="Arial" w:cs="Arial"/>
          <w:color w:val="343645" w:themeColor="text2"/>
          <w:kern w:val="28"/>
          <w:sz w:val="25"/>
          <w:szCs w:val="25"/>
        </w:rPr>
        <w:t xml:space="preserve"> works on an overhead power line </w:t>
      </w:r>
      <w:r w:rsidR="00A70661">
        <w:rPr>
          <w:rFonts w:ascii="Arial" w:eastAsiaTheme="majorEastAsia" w:hAnsi="Arial" w:cs="Arial"/>
          <w:color w:val="343645" w:themeColor="text2"/>
          <w:kern w:val="28"/>
          <w:sz w:val="25"/>
          <w:szCs w:val="25"/>
        </w:rPr>
        <w:t xml:space="preserve">on </w:t>
      </w:r>
      <w:r w:rsidR="00CF309C">
        <w:rPr>
          <w:rFonts w:ascii="Arial" w:eastAsiaTheme="majorEastAsia" w:hAnsi="Arial" w:cs="Arial"/>
          <w:color w:val="343645" w:themeColor="text2"/>
          <w:kern w:val="28"/>
          <w:sz w:val="25"/>
          <w:szCs w:val="25"/>
        </w:rPr>
        <w:t xml:space="preserve">Simcock Avenue </w:t>
      </w:r>
      <w:r>
        <w:rPr>
          <w:rFonts w:ascii="Arial" w:eastAsiaTheme="majorEastAsia" w:hAnsi="Arial" w:cs="Arial"/>
          <w:color w:val="343645" w:themeColor="text2"/>
          <w:kern w:val="28"/>
          <w:sz w:val="25"/>
          <w:szCs w:val="25"/>
        </w:rPr>
        <w:t>to</w:t>
      </w:r>
      <w:r w:rsidR="00EA49AD">
        <w:rPr>
          <w:rFonts w:ascii="Arial" w:eastAsiaTheme="majorEastAsia" w:hAnsi="Arial" w:cs="Arial"/>
          <w:color w:val="343645" w:themeColor="text2"/>
          <w:kern w:val="28"/>
          <w:sz w:val="25"/>
          <w:szCs w:val="25"/>
        </w:rPr>
        <w:t xml:space="preserve"> Saturday </w:t>
      </w:r>
      <w:r>
        <w:rPr>
          <w:rFonts w:ascii="Arial" w:eastAsiaTheme="majorEastAsia" w:hAnsi="Arial" w:cs="Arial"/>
          <w:color w:val="343645" w:themeColor="text2"/>
          <w:kern w:val="28"/>
          <w:sz w:val="25"/>
          <w:szCs w:val="25"/>
        </w:rPr>
        <w:t>27</w:t>
      </w:r>
      <w:r w:rsidR="00DF7B0A">
        <w:rPr>
          <w:rFonts w:ascii="Arial" w:eastAsiaTheme="majorEastAsia" w:hAnsi="Arial" w:cs="Arial"/>
          <w:color w:val="343645" w:themeColor="text2"/>
          <w:kern w:val="28"/>
          <w:sz w:val="25"/>
          <w:szCs w:val="25"/>
        </w:rPr>
        <w:t xml:space="preserve"> February, </w:t>
      </w:r>
      <w:r w:rsidR="00591390">
        <w:rPr>
          <w:rFonts w:ascii="Arial" w:eastAsiaTheme="majorEastAsia" w:hAnsi="Arial" w:cs="Arial"/>
          <w:color w:val="343645" w:themeColor="text2"/>
          <w:kern w:val="28"/>
          <w:sz w:val="25"/>
          <w:szCs w:val="25"/>
        </w:rPr>
        <w:t>from</w:t>
      </w:r>
      <w:r w:rsidR="00A56F87">
        <w:rPr>
          <w:rFonts w:ascii="Arial" w:eastAsiaTheme="majorEastAsia" w:hAnsi="Arial" w:cs="Arial"/>
          <w:color w:val="343645" w:themeColor="text2"/>
          <w:kern w:val="28"/>
          <w:sz w:val="25"/>
          <w:szCs w:val="25"/>
        </w:rPr>
        <w:t xml:space="preserve"> </w:t>
      </w:r>
      <w:r w:rsidR="00591390">
        <w:rPr>
          <w:rFonts w:ascii="Arial" w:eastAsiaTheme="majorEastAsia" w:hAnsi="Arial" w:cs="Arial"/>
          <w:color w:val="343645" w:themeColor="text2"/>
          <w:kern w:val="28"/>
          <w:sz w:val="25"/>
          <w:szCs w:val="25"/>
        </w:rPr>
        <w:t xml:space="preserve">5pm until 1am </w:t>
      </w:r>
      <w:r w:rsidR="00EA49AD">
        <w:rPr>
          <w:rFonts w:ascii="Arial" w:eastAsiaTheme="majorEastAsia" w:hAnsi="Arial" w:cs="Arial"/>
          <w:color w:val="343645" w:themeColor="text2"/>
          <w:kern w:val="28"/>
          <w:sz w:val="25"/>
          <w:szCs w:val="25"/>
        </w:rPr>
        <w:t xml:space="preserve">Sunday </w:t>
      </w:r>
      <w:r>
        <w:rPr>
          <w:rFonts w:ascii="Arial" w:eastAsiaTheme="majorEastAsia" w:hAnsi="Arial" w:cs="Arial"/>
          <w:color w:val="343645" w:themeColor="text2"/>
          <w:kern w:val="28"/>
          <w:sz w:val="25"/>
          <w:szCs w:val="25"/>
        </w:rPr>
        <w:t>28</w:t>
      </w:r>
      <w:r w:rsidR="00A56F87">
        <w:rPr>
          <w:rFonts w:ascii="Arial" w:eastAsiaTheme="majorEastAsia" w:hAnsi="Arial" w:cs="Arial"/>
          <w:color w:val="343645" w:themeColor="text2"/>
          <w:kern w:val="28"/>
          <w:sz w:val="25"/>
          <w:szCs w:val="25"/>
        </w:rPr>
        <w:t xml:space="preserve"> </w:t>
      </w:r>
      <w:r w:rsidR="007C6EA4">
        <w:rPr>
          <w:rFonts w:ascii="Arial" w:eastAsiaTheme="majorEastAsia" w:hAnsi="Arial" w:cs="Arial"/>
          <w:color w:val="343645" w:themeColor="text2"/>
          <w:kern w:val="28"/>
          <w:sz w:val="25"/>
          <w:szCs w:val="25"/>
        </w:rPr>
        <w:t>February</w:t>
      </w:r>
      <w:r w:rsidR="00EA49AD">
        <w:rPr>
          <w:rFonts w:ascii="Arial" w:eastAsiaTheme="majorEastAsia" w:hAnsi="Arial" w:cs="Arial"/>
          <w:color w:val="343645" w:themeColor="text2"/>
          <w:kern w:val="28"/>
          <w:sz w:val="25"/>
          <w:szCs w:val="25"/>
        </w:rPr>
        <w:t>.</w:t>
      </w:r>
    </w:p>
    <w:p w14:paraId="6A1A3B43" w14:textId="759BA8F3" w:rsidR="00EA49AD" w:rsidRDefault="00A6695E" w:rsidP="00A6695E">
      <w:pPr>
        <w:rPr>
          <w:rFonts w:ascii="Arial" w:hAnsi="Arial" w:cs="Arial"/>
          <w:szCs w:val="19"/>
        </w:rPr>
      </w:pPr>
      <w:bookmarkStart w:id="3" w:name="_Toc430529460"/>
      <w:bookmarkStart w:id="4" w:name="_Toc485155626"/>
      <w:r w:rsidRPr="00A6695E">
        <w:rPr>
          <w:rFonts w:ascii="Arial" w:hAnsi="Arial" w:cs="Arial"/>
          <w:szCs w:val="19"/>
        </w:rPr>
        <w:t>The</w:t>
      </w:r>
      <w:r w:rsidR="00EA49AD">
        <w:rPr>
          <w:rFonts w:ascii="Arial" w:hAnsi="Arial" w:cs="Arial"/>
          <w:szCs w:val="19"/>
        </w:rPr>
        <w:t xml:space="preserve"> works will require our team to remove and reinstate an overhead power line as part of our preparations for the construction of the new Hyde Street outbound entry ramp to the West Gate Freeway.</w:t>
      </w:r>
    </w:p>
    <w:p w14:paraId="3520BF55" w14:textId="273C66CA" w:rsidR="00861BAF" w:rsidRDefault="00EA49AD" w:rsidP="00A6695E">
      <w:pPr>
        <w:rPr>
          <w:rFonts w:ascii="Arial" w:hAnsi="Arial" w:cs="Arial"/>
          <w:szCs w:val="19"/>
        </w:rPr>
      </w:pPr>
      <w:r>
        <w:rPr>
          <w:rFonts w:ascii="Arial" w:hAnsi="Arial" w:cs="Arial"/>
          <w:szCs w:val="19"/>
        </w:rPr>
        <w:t xml:space="preserve">To safely do this work it will require the closure of a small section of Simcock Avenue between Hall Street and Booker Avenue. Traffic management will be in place during the works to assist motorists or pedestrian </w:t>
      </w:r>
      <w:r w:rsidR="00861BAF">
        <w:rPr>
          <w:rFonts w:ascii="Arial" w:hAnsi="Arial" w:cs="Arial"/>
          <w:szCs w:val="19"/>
        </w:rPr>
        <w:t>to move safely in the area.</w:t>
      </w:r>
    </w:p>
    <w:p w14:paraId="5340244E" w14:textId="7C869210" w:rsidR="00BD011F" w:rsidRPr="007735CF" w:rsidRDefault="00BD011F" w:rsidP="00A6695E">
      <w:pPr>
        <w:rPr>
          <w:rFonts w:ascii="Arial" w:eastAsiaTheme="majorEastAsia" w:hAnsi="Arial" w:cs="Arial"/>
          <w:b/>
          <w:color w:val="343645" w:themeColor="text2"/>
          <w:sz w:val="22"/>
        </w:rPr>
      </w:pPr>
      <w:r w:rsidRPr="007735CF">
        <w:rPr>
          <w:rFonts w:ascii="Arial" w:eastAsiaTheme="majorEastAsia" w:hAnsi="Arial" w:cs="Arial"/>
          <w:b/>
          <w:color w:val="343645" w:themeColor="text2"/>
          <w:sz w:val="22"/>
        </w:rPr>
        <w:t>What to expect</w:t>
      </w:r>
      <w:r w:rsidR="00233BF3" w:rsidRPr="007735CF">
        <w:rPr>
          <w:rFonts w:ascii="Arial" w:eastAsiaTheme="majorEastAsia" w:hAnsi="Arial" w:cs="Arial"/>
          <w:b/>
          <w:color w:val="343645" w:themeColor="text2"/>
          <w:sz w:val="22"/>
        </w:rPr>
        <w:t xml:space="preserve"> during these works: </w:t>
      </w:r>
    </w:p>
    <w:p w14:paraId="26F5C925" w14:textId="77777777" w:rsidR="004074ED" w:rsidRDefault="00861BAF" w:rsidP="00861BAF">
      <w:pPr>
        <w:rPr>
          <w:rFonts w:ascii="Arial" w:hAnsi="Arial" w:cs="Arial"/>
          <w:szCs w:val="19"/>
        </w:rPr>
      </w:pPr>
      <w:r>
        <w:rPr>
          <w:rFonts w:ascii="Arial" w:hAnsi="Arial" w:cs="Arial"/>
          <w:szCs w:val="19"/>
        </w:rPr>
        <w:t>The works are not expected to be noisy to neighbouring homes, however d</w:t>
      </w:r>
      <w:r w:rsidR="00EA49AD">
        <w:rPr>
          <w:rFonts w:ascii="Arial" w:hAnsi="Arial" w:cs="Arial"/>
          <w:szCs w:val="19"/>
        </w:rPr>
        <w:t xml:space="preserve">uring the Simcock Avenue </w:t>
      </w:r>
      <w:r w:rsidR="00EA49AD" w:rsidRPr="00AD1E4E">
        <w:rPr>
          <w:rFonts w:ascii="Arial" w:hAnsi="Arial" w:cs="Arial"/>
          <w:szCs w:val="19"/>
        </w:rPr>
        <w:t>closure, vehicles will need to detour via Hall Street to the eastern section of Hudson Road and Booker Street.</w:t>
      </w:r>
      <w:r w:rsidR="00AD3E48">
        <w:rPr>
          <w:rFonts w:ascii="Arial" w:hAnsi="Arial" w:cs="Arial"/>
          <w:szCs w:val="19"/>
        </w:rPr>
        <w:t xml:space="preserve"> </w:t>
      </w:r>
    </w:p>
    <w:p w14:paraId="42E36239" w14:textId="2236FA19" w:rsidR="00AD3E48" w:rsidRPr="004D0C69" w:rsidRDefault="009D7B44" w:rsidP="00861BAF">
      <w:pPr>
        <w:rPr>
          <w:rFonts w:ascii="Arial" w:hAnsi="Arial" w:cs="Arial"/>
          <w:b/>
          <w:bCs/>
          <w:szCs w:val="19"/>
        </w:rPr>
      </w:pPr>
      <w:r w:rsidRPr="004D0C69">
        <w:rPr>
          <w:rFonts w:ascii="Arial" w:hAnsi="Arial" w:cs="Arial"/>
          <w:b/>
          <w:bCs/>
          <w:szCs w:val="19"/>
        </w:rPr>
        <w:t xml:space="preserve">There will be </w:t>
      </w:r>
      <w:r w:rsidR="004074ED" w:rsidRPr="004D0C69">
        <w:rPr>
          <w:rFonts w:ascii="Arial" w:hAnsi="Arial" w:cs="Arial"/>
          <w:b/>
          <w:bCs/>
          <w:szCs w:val="19"/>
        </w:rPr>
        <w:t xml:space="preserve">short </w:t>
      </w:r>
      <w:r w:rsidRPr="004D0C69">
        <w:rPr>
          <w:rFonts w:ascii="Arial" w:hAnsi="Arial" w:cs="Arial"/>
          <w:b/>
          <w:bCs/>
          <w:szCs w:val="19"/>
        </w:rPr>
        <w:t xml:space="preserve">power disruptions </w:t>
      </w:r>
      <w:r w:rsidR="004074ED" w:rsidRPr="004D0C69">
        <w:rPr>
          <w:rFonts w:ascii="Arial" w:hAnsi="Arial" w:cs="Arial"/>
          <w:b/>
          <w:bCs/>
          <w:szCs w:val="19"/>
        </w:rPr>
        <w:t xml:space="preserve">to some businesses </w:t>
      </w:r>
      <w:r w:rsidRPr="004D0C69">
        <w:rPr>
          <w:rFonts w:ascii="Arial" w:hAnsi="Arial" w:cs="Arial"/>
          <w:b/>
          <w:bCs/>
          <w:szCs w:val="19"/>
        </w:rPr>
        <w:t>during these works.</w:t>
      </w:r>
      <w:r w:rsidR="004074ED" w:rsidRPr="004D0C69">
        <w:rPr>
          <w:rFonts w:ascii="Arial" w:hAnsi="Arial" w:cs="Arial"/>
          <w:b/>
          <w:bCs/>
          <w:szCs w:val="19"/>
        </w:rPr>
        <w:t xml:space="preserve"> You will be contacted by Jemena directly if you are impacted. </w:t>
      </w:r>
    </w:p>
    <w:p w14:paraId="059CC071" w14:textId="67A792D9" w:rsidR="00861BAF" w:rsidRPr="00AD1E4E" w:rsidRDefault="00861BAF" w:rsidP="00AD1E4E">
      <w:pPr>
        <w:rPr>
          <w:rFonts w:ascii="Arial" w:hAnsi="Arial" w:cs="Arial"/>
        </w:rPr>
      </w:pPr>
      <w:r w:rsidRPr="00AD1E4E">
        <w:rPr>
          <w:rFonts w:ascii="Arial" w:hAnsi="Arial" w:cs="Arial"/>
          <w:szCs w:val="19"/>
        </w:rPr>
        <w:t>A</w:t>
      </w:r>
      <w:r w:rsidRPr="00AD1E4E">
        <w:rPr>
          <w:rFonts w:ascii="Arial" w:hAnsi="Arial" w:cs="Arial"/>
        </w:rPr>
        <w:t xml:space="preserve"> truck with an elevated work platform will be on site to </w:t>
      </w:r>
      <w:r w:rsidR="009D7B44">
        <w:rPr>
          <w:rFonts w:ascii="Arial" w:hAnsi="Arial" w:cs="Arial"/>
        </w:rPr>
        <w:t xml:space="preserve">complete </w:t>
      </w:r>
      <w:r w:rsidRPr="00AD1E4E">
        <w:rPr>
          <w:rFonts w:ascii="Arial" w:hAnsi="Arial" w:cs="Arial"/>
        </w:rPr>
        <w:t>the works, along with a small number of light construction vehicles and traffic management services.</w:t>
      </w:r>
    </w:p>
    <w:bookmarkEnd w:id="2"/>
    <w:bookmarkEnd w:id="3"/>
    <w:bookmarkEnd w:id="4"/>
    <w:p w14:paraId="515C7F01" w14:textId="385B6756" w:rsidR="005763B6" w:rsidRDefault="0003183E" w:rsidP="005763B6">
      <w:pPr>
        <w:rPr>
          <w:rFonts w:ascii="Arial" w:hAnsi="Arial" w:cs="Arial"/>
        </w:rPr>
      </w:pPr>
      <w:r>
        <w:rPr>
          <w:noProof/>
        </w:rPr>
        <w:drawing>
          <wp:inline distT="0" distB="0" distL="0" distR="0" wp14:anchorId="25982AEE" wp14:editId="31604525">
            <wp:extent cx="5052060" cy="276245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2060" cy="2762454"/>
                    </a:xfrm>
                    <a:prstGeom prst="rect">
                      <a:avLst/>
                    </a:prstGeom>
                  </pic:spPr>
                </pic:pic>
              </a:graphicData>
            </a:graphic>
          </wp:inline>
        </w:drawing>
      </w:r>
    </w:p>
    <w:p w14:paraId="12AFC307" w14:textId="3A1FA363" w:rsidR="0003183E" w:rsidRDefault="004B621E" w:rsidP="0003183E">
      <w:pPr>
        <w:rPr>
          <w:rFonts w:ascii="Arial" w:eastAsia="Arial" w:hAnsi="Arial" w:cs="Arial"/>
          <w:b/>
          <w:color w:val="231F20"/>
          <w:szCs w:val="19"/>
          <w:lang w:val="en-US" w:bidi="en-US"/>
        </w:rPr>
      </w:pPr>
      <w:r w:rsidRPr="004B621E">
        <w:rPr>
          <w:rFonts w:ascii="Arial" w:eastAsia="Arial" w:hAnsi="Arial" w:cs="Arial"/>
          <w:b/>
          <w:color w:val="231F20"/>
          <w:szCs w:val="19"/>
          <w:lang w:val="en-US" w:bidi="en-US"/>
        </w:rPr>
        <w:t xml:space="preserve">Please note that works are subject to change and may be rescheduled in the event of unexpected impacts to the construction program. Thank you for your patience during these works.  </w:t>
      </w:r>
      <w:r w:rsidRPr="00072D93">
        <w:rPr>
          <w:rFonts w:ascii="Arial" w:eastAsia="Arial" w:hAnsi="Arial" w:cs="Arial"/>
          <w:b/>
          <w:color w:val="231F20"/>
          <w:szCs w:val="19"/>
          <w:lang w:val="en-US" w:bidi="en-US"/>
        </w:rPr>
        <w:br/>
      </w:r>
    </w:p>
    <w:p w14:paraId="4B10D9EE" w14:textId="2B803509" w:rsidR="004B621E" w:rsidRPr="00072D93" w:rsidRDefault="004B621E" w:rsidP="0003183E">
      <w:pPr>
        <w:rPr>
          <w:rFonts w:ascii="Arial" w:eastAsia="Arial" w:hAnsi="Arial" w:cs="Arial"/>
          <w:b/>
          <w:color w:val="231F20"/>
          <w:szCs w:val="19"/>
          <w:lang w:val="en-US" w:bidi="en-US"/>
        </w:rPr>
      </w:pPr>
      <w:r w:rsidRPr="00072D93">
        <w:rPr>
          <w:rFonts w:ascii="Arial" w:eastAsia="Arial" w:hAnsi="Arial" w:cs="Arial"/>
          <w:b/>
          <w:color w:val="231F20"/>
          <w:szCs w:val="19"/>
          <w:lang w:val="en-US" w:bidi="en-US"/>
        </w:rPr>
        <w:t>For updates and more information about our works please visit westgatetunnel</w:t>
      </w:r>
      <w:r w:rsidR="00605840">
        <w:rPr>
          <w:rFonts w:ascii="Arial" w:eastAsia="Arial" w:hAnsi="Arial" w:cs="Arial"/>
          <w:b/>
          <w:color w:val="231F20"/>
          <w:szCs w:val="19"/>
          <w:lang w:val="en-US" w:bidi="en-US"/>
        </w:rPr>
        <w:t>project</w:t>
      </w:r>
      <w:r w:rsidRPr="00072D93">
        <w:rPr>
          <w:rFonts w:ascii="Arial" w:eastAsia="Arial" w:hAnsi="Arial" w:cs="Arial"/>
          <w:b/>
          <w:color w:val="231F20"/>
          <w:szCs w:val="19"/>
          <w:lang w:val="en-US" w:bidi="en-US"/>
        </w:rPr>
        <w:t>.vic.gov.au.</w:t>
      </w:r>
    </w:p>
    <w:p w14:paraId="6EAB7240" w14:textId="1228E89A" w:rsidR="007D0091" w:rsidRPr="00CE6EE8" w:rsidRDefault="005D3607" w:rsidP="005B154D">
      <w:pPr>
        <w:spacing w:before="840"/>
        <w:rPr>
          <w:rFonts w:ascii="Arial" w:hAnsi="Arial" w:cs="Arial"/>
          <w:b/>
        </w:rPr>
      </w:pPr>
      <w:r>
        <w:rPr>
          <w:rFonts w:ascii="Arial" w:hAnsi="Arial" w:cs="Arial"/>
        </w:rPr>
        <w:lastRenderedPageBreak/>
        <w:t xml:space="preserve">                          </w:t>
      </w:r>
      <w:r>
        <w:t xml:space="preserve">                                </w:t>
      </w:r>
    </w:p>
    <w:sectPr w:rsidR="007D0091" w:rsidRPr="00CE6EE8" w:rsidSect="005763B6">
      <w:type w:val="continuous"/>
      <w:pgSz w:w="11906" w:h="16838"/>
      <w:pgMar w:top="1134" w:right="1559" w:bottom="1440" w:left="1276" w:header="0" w:footer="2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F20EA" w14:textId="77777777" w:rsidR="004C357D" w:rsidRDefault="004C357D" w:rsidP="00DC10B3">
      <w:pPr>
        <w:spacing w:after="0"/>
      </w:pPr>
      <w:r>
        <w:separator/>
      </w:r>
    </w:p>
    <w:p w14:paraId="286E99C2" w14:textId="77777777" w:rsidR="004C357D" w:rsidRDefault="004C357D"/>
  </w:endnote>
  <w:endnote w:type="continuationSeparator" w:id="0">
    <w:p w14:paraId="3EC5167F" w14:textId="77777777" w:rsidR="004C357D" w:rsidRDefault="004C357D" w:rsidP="00DC10B3">
      <w:pPr>
        <w:spacing w:after="0"/>
      </w:pPr>
      <w:r>
        <w:continuationSeparator/>
      </w:r>
    </w:p>
    <w:p w14:paraId="29FCD231" w14:textId="77777777" w:rsidR="004C357D" w:rsidRDefault="004C357D"/>
  </w:endnote>
  <w:endnote w:type="continuationNotice" w:id="1">
    <w:p w14:paraId="39A5DE48" w14:textId="77777777" w:rsidR="004C357D" w:rsidRDefault="004C35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ropa-Regular">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XRATable1"/>
      <w:tblW w:w="10374" w:type="dxa"/>
      <w:tblLayout w:type="fixed"/>
      <w:tblLook w:val="04A0" w:firstRow="1" w:lastRow="0" w:firstColumn="1" w:lastColumn="0" w:noHBand="0" w:noVBand="1"/>
    </w:tblPr>
    <w:tblGrid>
      <w:gridCol w:w="3224"/>
      <w:gridCol w:w="567"/>
      <w:gridCol w:w="145"/>
      <w:gridCol w:w="3257"/>
      <w:gridCol w:w="58"/>
      <w:gridCol w:w="3065"/>
      <w:gridCol w:w="58"/>
    </w:tblGrid>
    <w:tr w:rsidR="0056692C" w:rsidRPr="00AA2236" w14:paraId="2039876F" w14:textId="77777777" w:rsidTr="006C0F0B">
      <w:trPr>
        <w:trHeight w:val="294"/>
      </w:trPr>
      <w:tc>
        <w:tcPr>
          <w:tcW w:w="3224" w:type="dxa"/>
        </w:tcPr>
        <w:p w14:paraId="14FC337F" w14:textId="7BC1495E" w:rsidR="0056692C" w:rsidRPr="00386F73" w:rsidRDefault="0056692C" w:rsidP="0056692C">
          <w:pPr>
            <w:pStyle w:val="Heading3"/>
            <w:spacing w:before="0" w:after="0"/>
            <w:outlineLvl w:val="2"/>
            <w:rPr>
              <w:noProof/>
              <w:color w:val="474B55"/>
              <w:lang w:val="en-US"/>
            </w:rPr>
          </w:pPr>
        </w:p>
      </w:tc>
      <w:tc>
        <w:tcPr>
          <w:tcW w:w="567" w:type="dxa"/>
        </w:tcPr>
        <w:p w14:paraId="2A505CC4" w14:textId="77777777" w:rsidR="0056692C" w:rsidRPr="000616B4" w:rsidRDefault="0056692C" w:rsidP="0056692C">
          <w:pPr>
            <w:spacing w:after="0"/>
            <w:rPr>
              <w:noProof/>
              <w:position w:val="-6"/>
              <w:sz w:val="18"/>
              <w:szCs w:val="18"/>
              <w:lang w:val="en-US"/>
            </w:rPr>
          </w:pPr>
        </w:p>
      </w:tc>
      <w:tc>
        <w:tcPr>
          <w:tcW w:w="3460" w:type="dxa"/>
          <w:gridSpan w:val="3"/>
        </w:tcPr>
        <w:p w14:paraId="68038592" w14:textId="77777777" w:rsidR="0056692C" w:rsidRPr="00AA2236" w:rsidRDefault="0056692C" w:rsidP="0056692C">
          <w:pPr>
            <w:spacing w:after="0"/>
            <w:rPr>
              <w:b/>
              <w:color w:val="63554F"/>
              <w:sz w:val="18"/>
              <w:szCs w:val="18"/>
            </w:rPr>
          </w:pPr>
        </w:p>
      </w:tc>
      <w:tc>
        <w:tcPr>
          <w:tcW w:w="3123" w:type="dxa"/>
          <w:gridSpan w:val="2"/>
        </w:tcPr>
        <w:p w14:paraId="6A281EFC" w14:textId="77777777" w:rsidR="0056692C" w:rsidRPr="00AA2236" w:rsidRDefault="0056692C" w:rsidP="0056692C">
          <w:pPr>
            <w:spacing w:after="0"/>
            <w:jc w:val="right"/>
            <w:rPr>
              <w:color w:val="63554F"/>
              <w:sz w:val="18"/>
              <w:szCs w:val="18"/>
            </w:rPr>
          </w:pPr>
        </w:p>
      </w:tc>
    </w:tr>
    <w:tr w:rsidR="0056692C" w:rsidRPr="00AA2236" w14:paraId="5EF2D572" w14:textId="77777777" w:rsidTr="006C0F0B">
      <w:trPr>
        <w:trHeight w:val="475"/>
      </w:trPr>
      <w:tc>
        <w:tcPr>
          <w:tcW w:w="3224" w:type="dxa"/>
          <w:vMerge w:val="restart"/>
        </w:tcPr>
        <w:p w14:paraId="5A0D77A7" w14:textId="77777777" w:rsidR="0056692C" w:rsidRPr="0098203E" w:rsidRDefault="0056692C" w:rsidP="0056692C">
          <w:pPr>
            <w:tabs>
              <w:tab w:val="left" w:pos="311"/>
            </w:tabs>
            <w:spacing w:after="110"/>
            <w:rPr>
              <w:color w:val="474B55"/>
              <w:position w:val="4"/>
              <w:sz w:val="15"/>
              <w:szCs w:val="15"/>
            </w:rPr>
          </w:pPr>
          <w:r w:rsidRPr="00C65485">
            <w:rPr>
              <w:b/>
              <w:color w:val="474B55"/>
              <w:position w:val="4"/>
              <w:sz w:val="15"/>
              <w:szCs w:val="15"/>
            </w:rPr>
            <w:t>westgatetunnelproject</w:t>
          </w:r>
          <w:r>
            <w:rPr>
              <w:b/>
              <w:color w:val="474B55"/>
              <w:position w:val="4"/>
              <w:sz w:val="15"/>
              <w:szCs w:val="15"/>
            </w:rPr>
            <w:t>.vic.gov.au</w:t>
          </w:r>
          <w:r>
            <w:rPr>
              <w:b/>
              <w:color w:val="474B55"/>
              <w:position w:val="4"/>
              <w:sz w:val="15"/>
              <w:szCs w:val="15"/>
            </w:rPr>
            <w:br/>
          </w:r>
          <w:r w:rsidRPr="00C65485">
            <w:rPr>
              <w:b/>
              <w:color w:val="474B55"/>
              <w:position w:val="4"/>
              <w:sz w:val="15"/>
              <w:szCs w:val="15"/>
            </w:rPr>
            <w:t>info@wgta.vic.gov.au</w:t>
          </w:r>
          <w:r w:rsidRPr="00C65485">
            <w:rPr>
              <w:b/>
              <w:color w:val="474B55"/>
              <w:sz w:val="15"/>
              <w:szCs w:val="15"/>
            </w:rPr>
            <w:br/>
          </w:r>
          <w:r w:rsidRPr="00C65485">
            <w:rPr>
              <w:b/>
              <w:color w:val="474B55"/>
              <w:position w:val="4"/>
              <w:sz w:val="15"/>
              <w:szCs w:val="15"/>
            </w:rPr>
            <w:t>1800 105 105</w:t>
          </w:r>
          <w:r>
            <w:rPr>
              <w:b/>
              <w:color w:val="474B55"/>
              <w:position w:val="4"/>
              <w:sz w:val="15"/>
              <w:szCs w:val="15"/>
            </w:rPr>
            <w:br/>
          </w:r>
          <w:r>
            <w:rPr>
              <w:color w:val="474B55"/>
              <w:position w:val="4"/>
              <w:sz w:val="15"/>
              <w:szCs w:val="15"/>
            </w:rPr>
            <w:t>West Gate Tunnel Project Info Centre</w:t>
          </w:r>
          <w:r>
            <w:rPr>
              <w:color w:val="474B55"/>
              <w:position w:val="4"/>
              <w:sz w:val="15"/>
              <w:szCs w:val="15"/>
            </w:rPr>
            <w:br/>
            <w:t>Corner of Somerville Rd and Whitehall St</w:t>
          </w:r>
          <w:r w:rsidRPr="006B3970">
            <w:rPr>
              <w:color w:val="474B55"/>
              <w:position w:val="4"/>
              <w:sz w:val="15"/>
              <w:szCs w:val="15"/>
            </w:rPr>
            <w:t xml:space="preserve"> </w:t>
          </w:r>
          <w:r w:rsidRPr="006B3970">
            <w:rPr>
              <w:color w:val="474B55"/>
              <w:position w:val="4"/>
              <w:sz w:val="15"/>
              <w:szCs w:val="15"/>
            </w:rPr>
            <w:br/>
          </w:r>
          <w:r w:rsidRPr="0098203E">
            <w:rPr>
              <w:color w:val="474B55"/>
              <w:position w:val="4"/>
              <w:sz w:val="15"/>
              <w:szCs w:val="15"/>
            </w:rPr>
            <w:t>Yarraville VIC 3013</w:t>
          </w:r>
        </w:p>
      </w:tc>
      <w:tc>
        <w:tcPr>
          <w:tcW w:w="4027" w:type="dxa"/>
          <w:gridSpan w:val="4"/>
        </w:tcPr>
        <w:p w14:paraId="51B422B3" w14:textId="77777777" w:rsidR="0056692C" w:rsidRPr="006B3970" w:rsidRDefault="0056692C" w:rsidP="0056692C">
          <w:pPr>
            <w:tabs>
              <w:tab w:val="left" w:pos="3579"/>
            </w:tabs>
            <w:spacing w:after="0"/>
            <w:ind w:right="420"/>
            <w:rPr>
              <w:sz w:val="15"/>
              <w:szCs w:val="15"/>
            </w:rPr>
          </w:pPr>
          <w:r>
            <w:rPr>
              <w:b/>
              <w:noProof/>
              <w:color w:val="474B55"/>
              <w:sz w:val="18"/>
              <w:szCs w:val="18"/>
              <w:lang w:eastAsia="en-AU"/>
            </w:rPr>
            <w:drawing>
              <wp:inline distT="0" distB="0" distL="0" distR="0" wp14:anchorId="5FB4DB29" wp14:editId="3848905B">
                <wp:extent cx="988682" cy="1187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 media logos_dark navy.png"/>
                        <pic:cNvPicPr/>
                      </pic:nvPicPr>
                      <pic:blipFill>
                        <a:blip r:embed="rId1">
                          <a:extLst>
                            <a:ext uri="{28A0092B-C50C-407E-A947-70E740481C1C}">
                              <a14:useLocalDpi xmlns:a14="http://schemas.microsoft.com/office/drawing/2010/main" val="0"/>
                            </a:ext>
                          </a:extLst>
                        </a:blip>
                        <a:stretch>
                          <a:fillRect/>
                        </a:stretch>
                      </pic:blipFill>
                      <pic:spPr>
                        <a:xfrm>
                          <a:off x="0" y="0"/>
                          <a:ext cx="1215377" cy="145972"/>
                        </a:xfrm>
                        <a:prstGeom prst="rect">
                          <a:avLst/>
                        </a:prstGeom>
                      </pic:spPr>
                    </pic:pic>
                  </a:graphicData>
                </a:graphic>
              </wp:inline>
            </w:drawing>
          </w:r>
          <w:r>
            <w:rPr>
              <w:sz w:val="15"/>
              <w:szCs w:val="15"/>
            </w:rPr>
            <w:t xml:space="preserve">  </w:t>
          </w:r>
          <w:r w:rsidRPr="006141E8">
            <w:rPr>
              <w:rFonts w:ascii="Arial" w:hAnsi="Arial" w:cs="Arial"/>
              <w:color w:val="474B55"/>
              <w:position w:val="4"/>
              <w:sz w:val="15"/>
              <w:szCs w:val="15"/>
            </w:rPr>
            <w:t>Follow us on social media</w:t>
          </w:r>
        </w:p>
      </w:tc>
      <w:tc>
        <w:tcPr>
          <w:tcW w:w="3123" w:type="dxa"/>
          <w:gridSpan w:val="2"/>
        </w:tcPr>
        <w:p w14:paraId="06A40F7D" w14:textId="77777777" w:rsidR="0056692C" w:rsidRPr="006B3970" w:rsidRDefault="0056692C" w:rsidP="0056692C">
          <w:pPr>
            <w:spacing w:after="0"/>
            <w:rPr>
              <w:sz w:val="15"/>
              <w:szCs w:val="15"/>
            </w:rPr>
          </w:pPr>
          <w:r w:rsidRPr="006141E8">
            <w:rPr>
              <w:rFonts w:ascii="Arial" w:hAnsi="Arial" w:cs="Arial"/>
              <w:color w:val="333644"/>
              <w:spacing w:val="-5"/>
              <w:sz w:val="15"/>
              <w:szCs w:val="15"/>
            </w:rPr>
            <w:t xml:space="preserve">Please contact us if you would like this </w:t>
          </w:r>
          <w:r>
            <w:rPr>
              <w:rFonts w:ascii="Arial" w:hAnsi="Arial" w:cs="Arial"/>
              <w:color w:val="333644"/>
              <w:spacing w:val="-5"/>
              <w:sz w:val="15"/>
              <w:szCs w:val="15"/>
            </w:rPr>
            <w:br/>
            <w:t>information i</w:t>
          </w:r>
          <w:r w:rsidRPr="006141E8">
            <w:rPr>
              <w:rFonts w:ascii="Arial" w:hAnsi="Arial" w:cs="Arial"/>
              <w:color w:val="333644"/>
              <w:spacing w:val="-5"/>
              <w:sz w:val="15"/>
              <w:szCs w:val="15"/>
            </w:rPr>
            <w:t>n an accessible format.</w:t>
          </w:r>
        </w:p>
      </w:tc>
    </w:tr>
    <w:tr w:rsidR="0056692C" w:rsidRPr="00AA2236" w14:paraId="5B1465B0" w14:textId="77777777" w:rsidTr="006C0F0B">
      <w:trPr>
        <w:gridAfter w:val="1"/>
        <w:wAfter w:w="58" w:type="dxa"/>
        <w:trHeight w:val="495"/>
      </w:trPr>
      <w:tc>
        <w:tcPr>
          <w:tcW w:w="3224" w:type="dxa"/>
          <w:vMerge/>
        </w:tcPr>
        <w:p w14:paraId="24F3689B" w14:textId="77777777" w:rsidR="0056692C" w:rsidRPr="006B3970" w:rsidRDefault="0056692C" w:rsidP="0056692C">
          <w:pPr>
            <w:tabs>
              <w:tab w:val="left" w:pos="311"/>
            </w:tabs>
            <w:ind w:left="132"/>
            <w:rPr>
              <w:noProof/>
              <w:color w:val="63554F"/>
              <w:sz w:val="15"/>
              <w:szCs w:val="15"/>
              <w:lang w:val="en-GB" w:eastAsia="en-GB"/>
            </w:rPr>
          </w:pPr>
        </w:p>
      </w:tc>
      <w:tc>
        <w:tcPr>
          <w:tcW w:w="712" w:type="dxa"/>
          <w:gridSpan w:val="2"/>
        </w:tcPr>
        <w:p w14:paraId="2900D542" w14:textId="77777777" w:rsidR="0056692C" w:rsidRPr="006B3970" w:rsidRDefault="0056692C" w:rsidP="0056692C">
          <w:pPr>
            <w:spacing w:before="60" w:after="80"/>
            <w:rPr>
              <w:b/>
              <w:color w:val="63554F"/>
              <w:sz w:val="15"/>
              <w:szCs w:val="15"/>
            </w:rPr>
          </w:pPr>
          <w:r w:rsidRPr="006B3970">
            <w:rPr>
              <w:noProof/>
              <w:position w:val="-6"/>
              <w:sz w:val="15"/>
              <w:szCs w:val="15"/>
              <w:lang w:eastAsia="en-AU"/>
            </w:rPr>
            <w:drawing>
              <wp:inline distT="0" distB="0" distL="0" distR="0" wp14:anchorId="52D6D271" wp14:editId="16541BA9">
                <wp:extent cx="222604" cy="2226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preter symbol_dark navy.png"/>
                        <pic:cNvPicPr/>
                      </pic:nvPicPr>
                      <pic:blipFill>
                        <a:blip r:embed="rId2">
                          <a:extLst>
                            <a:ext uri="{28A0092B-C50C-407E-A947-70E740481C1C}">
                              <a14:useLocalDpi xmlns:a14="http://schemas.microsoft.com/office/drawing/2010/main" val="0"/>
                            </a:ext>
                          </a:extLst>
                        </a:blip>
                        <a:stretch>
                          <a:fillRect/>
                        </a:stretch>
                      </pic:blipFill>
                      <pic:spPr>
                        <a:xfrm>
                          <a:off x="0" y="0"/>
                          <a:ext cx="222604" cy="222604"/>
                        </a:xfrm>
                        <a:prstGeom prst="rect">
                          <a:avLst/>
                        </a:prstGeom>
                      </pic:spPr>
                    </pic:pic>
                  </a:graphicData>
                </a:graphic>
              </wp:inline>
            </w:drawing>
          </w:r>
        </w:p>
      </w:tc>
      <w:tc>
        <w:tcPr>
          <w:tcW w:w="3257" w:type="dxa"/>
        </w:tcPr>
        <w:p w14:paraId="2001FB60" w14:textId="77777777" w:rsidR="0056692C" w:rsidRPr="006B3970" w:rsidRDefault="0056692C" w:rsidP="0056692C">
          <w:pPr>
            <w:spacing w:before="60" w:after="80"/>
            <w:rPr>
              <w:b/>
              <w:color w:val="63554F"/>
              <w:sz w:val="15"/>
              <w:szCs w:val="15"/>
            </w:rPr>
          </w:pPr>
          <w:r w:rsidRPr="006141E8">
            <w:rPr>
              <w:rFonts w:ascii="Arial" w:hAnsi="Arial" w:cs="Arial"/>
              <w:b/>
              <w:color w:val="474B55"/>
              <w:sz w:val="15"/>
              <w:szCs w:val="15"/>
            </w:rPr>
            <w:t>Translation service</w:t>
          </w:r>
          <w:r w:rsidRPr="006141E8">
            <w:rPr>
              <w:rFonts w:ascii="Arial" w:hAnsi="Arial" w:cs="Arial"/>
              <w:color w:val="474B55"/>
              <w:sz w:val="15"/>
              <w:szCs w:val="15"/>
            </w:rPr>
            <w:t xml:space="preserve"> – For languages</w:t>
          </w:r>
          <w:r w:rsidRPr="006141E8">
            <w:rPr>
              <w:rFonts w:ascii="Arial" w:hAnsi="Arial" w:cs="Arial"/>
              <w:color w:val="474B55"/>
              <w:sz w:val="15"/>
              <w:szCs w:val="15"/>
            </w:rPr>
            <w:tab/>
          </w:r>
          <w:r w:rsidRPr="006141E8">
            <w:rPr>
              <w:rFonts w:ascii="Arial" w:hAnsi="Arial" w:cs="Arial"/>
              <w:color w:val="474B55"/>
              <w:sz w:val="15"/>
              <w:szCs w:val="15"/>
            </w:rPr>
            <w:br/>
            <w:t>other than English, please call 13 14 50.</w:t>
          </w:r>
        </w:p>
      </w:tc>
      <w:tc>
        <w:tcPr>
          <w:tcW w:w="3123" w:type="dxa"/>
          <w:gridSpan w:val="2"/>
        </w:tcPr>
        <w:p w14:paraId="071566C6" w14:textId="77777777" w:rsidR="0056692C" w:rsidRDefault="0056692C" w:rsidP="0056692C">
          <w:pPr>
            <w:jc w:val="right"/>
            <w:rPr>
              <w:sz w:val="14"/>
              <w:szCs w:val="14"/>
            </w:rPr>
          </w:pPr>
        </w:p>
      </w:tc>
    </w:tr>
    <w:tr w:rsidR="0056692C" w:rsidRPr="00AA2236" w14:paraId="5B64E77E" w14:textId="77777777" w:rsidTr="006C0F0B">
      <w:trPr>
        <w:gridAfter w:val="1"/>
        <w:wAfter w:w="58" w:type="dxa"/>
        <w:trHeight w:val="928"/>
      </w:trPr>
      <w:tc>
        <w:tcPr>
          <w:tcW w:w="3224" w:type="dxa"/>
          <w:vMerge/>
        </w:tcPr>
        <w:p w14:paraId="388DEDC6" w14:textId="77777777" w:rsidR="0056692C" w:rsidRPr="00AA2236" w:rsidRDefault="0056692C" w:rsidP="0056692C">
          <w:pPr>
            <w:tabs>
              <w:tab w:val="left" w:pos="311"/>
            </w:tabs>
            <w:ind w:left="132"/>
            <w:rPr>
              <w:noProof/>
              <w:color w:val="63554F"/>
              <w:sz w:val="18"/>
              <w:szCs w:val="18"/>
              <w:lang w:val="en-US"/>
            </w:rPr>
          </w:pPr>
        </w:p>
      </w:tc>
      <w:tc>
        <w:tcPr>
          <w:tcW w:w="3969" w:type="dxa"/>
          <w:gridSpan w:val="3"/>
        </w:tcPr>
        <w:p w14:paraId="37E7A0CB" w14:textId="77777777" w:rsidR="0056692C" w:rsidRDefault="0056692C" w:rsidP="0056692C">
          <w:pPr>
            <w:spacing w:after="0"/>
            <w:rPr>
              <w:color w:val="474B55"/>
              <w:sz w:val="14"/>
              <w:szCs w:val="14"/>
            </w:rPr>
          </w:pPr>
        </w:p>
        <w:p w14:paraId="4C1059BF" w14:textId="77777777" w:rsidR="0056692C" w:rsidRDefault="0056692C" w:rsidP="0056692C">
          <w:pPr>
            <w:spacing w:after="0"/>
            <w:rPr>
              <w:color w:val="474B55"/>
              <w:sz w:val="14"/>
              <w:szCs w:val="14"/>
            </w:rPr>
          </w:pPr>
        </w:p>
        <w:p w14:paraId="2A4FD199" w14:textId="77777777" w:rsidR="0056692C" w:rsidRPr="006B3970" w:rsidRDefault="0056692C" w:rsidP="0056692C">
          <w:pPr>
            <w:spacing w:after="0"/>
            <w:rPr>
              <w:sz w:val="13"/>
              <w:szCs w:val="13"/>
            </w:rPr>
          </w:pPr>
        </w:p>
      </w:tc>
      <w:tc>
        <w:tcPr>
          <w:tcW w:w="3123" w:type="dxa"/>
          <w:gridSpan w:val="2"/>
        </w:tcPr>
        <w:p w14:paraId="5328B2EC" w14:textId="77777777" w:rsidR="0056692C" w:rsidRPr="00AA2236" w:rsidRDefault="0056692C" w:rsidP="0056692C">
          <w:pPr>
            <w:spacing w:after="20"/>
            <w:jc w:val="right"/>
            <w:rPr>
              <w:color w:val="63554F"/>
              <w:sz w:val="18"/>
              <w:szCs w:val="18"/>
            </w:rPr>
          </w:pPr>
        </w:p>
      </w:tc>
    </w:tr>
  </w:tbl>
  <w:p w14:paraId="4911ABDB" w14:textId="68DC5346" w:rsidR="0056692C" w:rsidRDefault="0003183E">
    <w:pPr>
      <w:pStyle w:val="Footer"/>
    </w:pPr>
    <w:r>
      <w:rPr>
        <w:noProof/>
        <w:color w:val="474B55"/>
        <w:lang w:eastAsia="en-AU"/>
      </w:rPr>
      <w:drawing>
        <wp:anchor distT="0" distB="0" distL="114300" distR="114300" simplePos="0" relativeHeight="251658241" behindDoc="1" locked="0" layoutInCell="1" allowOverlap="1" wp14:anchorId="33B5D75F" wp14:editId="29B33F73">
          <wp:simplePos x="0" y="0"/>
          <wp:positionH relativeFrom="page">
            <wp:posOffset>-72390</wp:posOffset>
          </wp:positionH>
          <wp:positionV relativeFrom="page">
            <wp:posOffset>8743950</wp:posOffset>
          </wp:positionV>
          <wp:extent cx="7628459" cy="193709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G1295 Letter to Residents A4_1PP footer_JR.png"/>
                  <pic:cNvPicPr/>
                </pic:nvPicPr>
                <pic:blipFill>
                  <a:blip r:embed="rId3">
                    <a:extLst>
                      <a:ext uri="{28A0092B-C50C-407E-A947-70E740481C1C}">
                        <a14:useLocalDpi xmlns:a14="http://schemas.microsoft.com/office/drawing/2010/main" val="0"/>
                      </a:ext>
                    </a:extLst>
                  </a:blip>
                  <a:stretch>
                    <a:fillRect/>
                  </a:stretch>
                </pic:blipFill>
                <pic:spPr>
                  <a:xfrm>
                    <a:off x="0" y="0"/>
                    <a:ext cx="7628459" cy="1937094"/>
                  </a:xfrm>
                  <a:prstGeom prst="rect">
                    <a:avLst/>
                  </a:prstGeom>
                </pic:spPr>
              </pic:pic>
            </a:graphicData>
          </a:graphic>
          <wp14:sizeRelH relativeFrom="page">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CBCD" w14:textId="04707244" w:rsidR="00214763" w:rsidRPr="001A6B42" w:rsidRDefault="00214763" w:rsidP="005B154D">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C572A" w14:textId="77777777" w:rsidR="004C357D" w:rsidRDefault="004C357D" w:rsidP="00DC10B3">
      <w:pPr>
        <w:spacing w:after="0"/>
      </w:pPr>
      <w:bookmarkStart w:id="0" w:name="_Hlk485156543"/>
      <w:bookmarkEnd w:id="0"/>
      <w:r>
        <w:separator/>
      </w:r>
    </w:p>
    <w:p w14:paraId="0C58B8D5" w14:textId="77777777" w:rsidR="004C357D" w:rsidRDefault="004C357D"/>
  </w:footnote>
  <w:footnote w:type="continuationSeparator" w:id="0">
    <w:p w14:paraId="144EB61D" w14:textId="77777777" w:rsidR="004C357D" w:rsidRDefault="004C357D" w:rsidP="00DC10B3">
      <w:pPr>
        <w:spacing w:after="0"/>
      </w:pPr>
      <w:r>
        <w:continuationSeparator/>
      </w:r>
    </w:p>
    <w:p w14:paraId="2AAD206C" w14:textId="77777777" w:rsidR="004C357D" w:rsidRDefault="004C357D"/>
  </w:footnote>
  <w:footnote w:type="continuationNotice" w:id="1">
    <w:p w14:paraId="73D6CE39" w14:textId="77777777" w:rsidR="004C357D" w:rsidRDefault="004C357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3B7D" w14:textId="77777777" w:rsidR="00424372" w:rsidRDefault="006736BE" w:rsidP="00424372">
    <w:pPr>
      <w:pStyle w:val="Header"/>
      <w:ind w:left="-567"/>
    </w:pPr>
    <w:r>
      <w:rPr>
        <w:noProof/>
        <w:lang w:eastAsia="en-AU"/>
      </w:rPr>
      <w:drawing>
        <wp:anchor distT="0" distB="0" distL="114300" distR="114300" simplePos="0" relativeHeight="251658240" behindDoc="1" locked="0" layoutInCell="1" allowOverlap="1" wp14:anchorId="386061C7" wp14:editId="6493E502">
          <wp:simplePos x="0" y="0"/>
          <wp:positionH relativeFrom="page">
            <wp:posOffset>5039360</wp:posOffset>
          </wp:positionH>
          <wp:positionV relativeFrom="page">
            <wp:posOffset>-3013</wp:posOffset>
          </wp:positionV>
          <wp:extent cx="2545075" cy="1428358"/>
          <wp:effectExtent l="0" t="0" r="825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G1295 Letter to Residents A4_1PP Logo header_JR.png"/>
                  <pic:cNvPicPr/>
                </pic:nvPicPr>
                <pic:blipFill>
                  <a:blip r:embed="rId1">
                    <a:extLst>
                      <a:ext uri="{28A0092B-C50C-407E-A947-70E740481C1C}">
                        <a14:useLocalDpi xmlns:a14="http://schemas.microsoft.com/office/drawing/2010/main" val="0"/>
                      </a:ext>
                    </a:extLst>
                  </a:blip>
                  <a:stretch>
                    <a:fillRect/>
                  </a:stretch>
                </pic:blipFill>
                <pic:spPr>
                  <a:xfrm>
                    <a:off x="0" y="0"/>
                    <a:ext cx="2545075" cy="1428358"/>
                  </a:xfrm>
                  <a:prstGeom prst="rect">
                    <a:avLst/>
                  </a:prstGeom>
                </pic:spPr>
              </pic:pic>
            </a:graphicData>
          </a:graphic>
          <wp14:sizeRelH relativeFrom="margin">
            <wp14:pctWidth>0</wp14:pctWidth>
          </wp14:sizeRelH>
          <wp14:sizeRelV relativeFrom="margin">
            <wp14:pctHeight>0</wp14:pctHeight>
          </wp14:sizeRelV>
        </wp:anchor>
      </w:drawing>
    </w:r>
  </w:p>
  <w:p w14:paraId="23F512DD" w14:textId="77777777" w:rsidR="00214763" w:rsidRDefault="00214763" w:rsidP="00424372">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B467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08815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CD26A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1926EDA"/>
    <w:lvl w:ilvl="0">
      <w:start w:val="1"/>
      <w:numFmt w:val="lowerRoman"/>
      <w:lvlText w:val="%1."/>
      <w:lvlJc w:val="left"/>
      <w:pPr>
        <w:ind w:left="927" w:hanging="360"/>
      </w:pPr>
      <w:rPr>
        <w:rFonts w:hint="default"/>
      </w:rPr>
    </w:lvl>
  </w:abstractNum>
  <w:abstractNum w:abstractNumId="4" w15:restartNumberingAfterBreak="0">
    <w:nsid w:val="FFFFFF7F"/>
    <w:multiLevelType w:val="singleLevel"/>
    <w:tmpl w:val="3AB49B06"/>
    <w:lvl w:ilvl="0">
      <w:start w:val="1"/>
      <w:numFmt w:val="lowerLetter"/>
      <w:lvlText w:val="%1."/>
      <w:lvlJc w:val="left"/>
      <w:pPr>
        <w:ind w:left="643" w:hanging="360"/>
      </w:pPr>
    </w:lvl>
  </w:abstractNum>
  <w:abstractNum w:abstractNumId="5" w15:restartNumberingAfterBreak="0">
    <w:nsid w:val="FFFFFF80"/>
    <w:multiLevelType w:val="singleLevel"/>
    <w:tmpl w:val="302A3260"/>
    <w:lvl w:ilvl="0">
      <w:start w:val="1"/>
      <w:numFmt w:val="bullet"/>
      <w:lvlText w:val="▫"/>
      <w:lvlJc w:val="left"/>
      <w:pPr>
        <w:ind w:left="1494" w:hanging="360"/>
      </w:pPr>
      <w:rPr>
        <w:rFonts w:ascii="Calibri" w:hAnsi="Calibri" w:hint="default"/>
      </w:rPr>
    </w:lvl>
  </w:abstractNum>
  <w:abstractNum w:abstractNumId="6" w15:restartNumberingAfterBreak="0">
    <w:nsid w:val="FFFFFF81"/>
    <w:multiLevelType w:val="singleLevel"/>
    <w:tmpl w:val="580E6E78"/>
    <w:lvl w:ilvl="0">
      <w:start w:val="1"/>
      <w:numFmt w:val="bullet"/>
      <w:lvlText w:val="▪"/>
      <w:lvlJc w:val="left"/>
      <w:pPr>
        <w:ind w:left="1211" w:hanging="360"/>
      </w:pPr>
      <w:rPr>
        <w:rFonts w:ascii="Calibri" w:hAnsi="Calibri" w:hint="default"/>
      </w:rPr>
    </w:lvl>
  </w:abstractNum>
  <w:abstractNum w:abstractNumId="7" w15:restartNumberingAfterBreak="0">
    <w:nsid w:val="FFFFFF82"/>
    <w:multiLevelType w:val="singleLevel"/>
    <w:tmpl w:val="ABA6AD86"/>
    <w:lvl w:ilvl="0">
      <w:start w:val="1"/>
      <w:numFmt w:val="bullet"/>
      <w:lvlText w:val="›"/>
      <w:lvlJc w:val="left"/>
      <w:pPr>
        <w:ind w:left="927" w:hanging="360"/>
      </w:pPr>
      <w:rPr>
        <w:rFonts w:ascii="Calibri" w:hAnsi="Calibri" w:hint="default"/>
      </w:rPr>
    </w:lvl>
  </w:abstractNum>
  <w:abstractNum w:abstractNumId="8" w15:restartNumberingAfterBreak="0">
    <w:nsid w:val="FFFFFF83"/>
    <w:multiLevelType w:val="singleLevel"/>
    <w:tmpl w:val="1C2E7E18"/>
    <w:lvl w:ilvl="0">
      <w:start w:val="1"/>
      <w:numFmt w:val="bullet"/>
      <w:lvlText w:val="‒"/>
      <w:lvlJc w:val="left"/>
      <w:pPr>
        <w:ind w:left="644" w:hanging="360"/>
      </w:pPr>
      <w:rPr>
        <w:rFonts w:ascii="Calibri" w:hAnsi="Calibri" w:hint="default"/>
      </w:rPr>
    </w:lvl>
  </w:abstractNum>
  <w:abstractNum w:abstractNumId="9" w15:restartNumberingAfterBreak="0">
    <w:nsid w:val="FFFFFF88"/>
    <w:multiLevelType w:val="singleLevel"/>
    <w:tmpl w:val="317A73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F40E08C"/>
    <w:lvl w:ilvl="0">
      <w:start w:val="1"/>
      <w:numFmt w:val="bullet"/>
      <w:lvlText w:val="•"/>
      <w:lvlJc w:val="left"/>
      <w:pPr>
        <w:ind w:left="360" w:hanging="360"/>
      </w:pPr>
      <w:rPr>
        <w:rFonts w:ascii="Calibri" w:hAnsi="Calibri" w:hint="default"/>
      </w:rPr>
    </w:lvl>
  </w:abstractNum>
  <w:abstractNum w:abstractNumId="11" w15:restartNumberingAfterBreak="0">
    <w:nsid w:val="02023C0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64F3927"/>
    <w:multiLevelType w:val="multilevel"/>
    <w:tmpl w:val="5262EEF0"/>
    <w:numStyleLink w:val="LXRANumberedList"/>
  </w:abstractNum>
  <w:abstractNum w:abstractNumId="13" w15:restartNumberingAfterBreak="0">
    <w:nsid w:val="077012A0"/>
    <w:multiLevelType w:val="multilevel"/>
    <w:tmpl w:val="C8423F7A"/>
    <w:lvl w:ilvl="0">
      <w:start w:val="1"/>
      <w:numFmt w:val="bullet"/>
      <w:lvlText w:val="•"/>
      <w:lvlJc w:val="left"/>
      <w:pPr>
        <w:ind w:left="36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256FB3"/>
    <w:multiLevelType w:val="hybridMultilevel"/>
    <w:tmpl w:val="FC90A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937B6C"/>
    <w:multiLevelType w:val="hybridMultilevel"/>
    <w:tmpl w:val="2E3C16FC"/>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F07D2E"/>
    <w:multiLevelType w:val="hybridMultilevel"/>
    <w:tmpl w:val="301AA45A"/>
    <w:lvl w:ilvl="0" w:tplc="38FEDE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6D2B6E"/>
    <w:multiLevelType w:val="hybridMultilevel"/>
    <w:tmpl w:val="942CD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9B0A30"/>
    <w:multiLevelType w:val="hybridMultilevel"/>
    <w:tmpl w:val="BDFCF064"/>
    <w:lvl w:ilvl="0" w:tplc="B882099A">
      <w:start w:val="1"/>
      <w:numFmt w:val="bullet"/>
      <w:pStyle w:val="L1"/>
      <w:lvlText w:val=""/>
      <w:lvlJc w:val="left"/>
      <w:pPr>
        <w:ind w:left="720"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B27B6F"/>
    <w:multiLevelType w:val="hybridMultilevel"/>
    <w:tmpl w:val="AA76F35A"/>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4E4FEE"/>
    <w:multiLevelType w:val="hybridMultilevel"/>
    <w:tmpl w:val="582878D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BE0F6A"/>
    <w:multiLevelType w:val="hybridMultilevel"/>
    <w:tmpl w:val="206C2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0620D4"/>
    <w:multiLevelType w:val="multilevel"/>
    <w:tmpl w:val="2B549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1F03267"/>
    <w:multiLevelType w:val="hybridMultilevel"/>
    <w:tmpl w:val="1F3E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49634F"/>
    <w:multiLevelType w:val="hybridMultilevel"/>
    <w:tmpl w:val="FF3E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E8601E0"/>
    <w:multiLevelType w:val="hybridMultilevel"/>
    <w:tmpl w:val="2BAA8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137A60"/>
    <w:multiLevelType w:val="hybridMultilevel"/>
    <w:tmpl w:val="142A0B08"/>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E61C07"/>
    <w:multiLevelType w:val="multilevel"/>
    <w:tmpl w:val="2696A082"/>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2835"/>
        </w:tabs>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28" w15:restartNumberingAfterBreak="0">
    <w:nsid w:val="3769042D"/>
    <w:multiLevelType w:val="hybridMultilevel"/>
    <w:tmpl w:val="32E01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AB7112"/>
    <w:multiLevelType w:val="multilevel"/>
    <w:tmpl w:val="5262EEF0"/>
    <w:styleLink w:val="LXRANumberedList"/>
    <w:lvl w:ilvl="0">
      <w:start w:val="1"/>
      <w:numFmt w:val="decimal"/>
      <w:pStyle w:val="ListNumber"/>
      <w:lvlText w:val="%1."/>
      <w:lvlJc w:val="left"/>
      <w:pPr>
        <w:tabs>
          <w:tab w:val="num" w:pos="360"/>
        </w:tabs>
        <w:ind w:left="284" w:hanging="284"/>
      </w:pPr>
      <w:rPr>
        <w:rFonts w:hint="default"/>
      </w:rPr>
    </w:lvl>
    <w:lvl w:ilvl="1">
      <w:start w:val="1"/>
      <w:numFmt w:val="lowerLetter"/>
      <w:pStyle w:val="ListNumber2"/>
      <w:lvlText w:val="%2."/>
      <w:lvlJc w:val="left"/>
      <w:pPr>
        <w:tabs>
          <w:tab w:val="num" w:pos="2835"/>
        </w:tabs>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0" w15:restartNumberingAfterBreak="0">
    <w:nsid w:val="3CB352F4"/>
    <w:multiLevelType w:val="multilevel"/>
    <w:tmpl w:val="B176A4CE"/>
    <w:styleLink w:val="LXRABullets"/>
    <w:lvl w:ilvl="0">
      <w:start w:val="1"/>
      <w:numFmt w:val="bullet"/>
      <w:pStyle w:val="ListBullet"/>
      <w:lvlText w:val="•"/>
      <w:lvlJc w:val="left"/>
      <w:pPr>
        <w:ind w:left="284" w:hanging="284"/>
      </w:pPr>
      <w:rPr>
        <w:rFonts w:ascii="Calibri" w:hAnsi="Calibri" w:hint="default"/>
      </w:rPr>
    </w:lvl>
    <w:lvl w:ilvl="1">
      <w:start w:val="1"/>
      <w:numFmt w:val="bullet"/>
      <w:pStyle w:val="ListBullet2"/>
      <w:lvlText w:val="̵"/>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hint="default"/>
      </w:rPr>
    </w:lvl>
    <w:lvl w:ilvl="3">
      <w:start w:val="1"/>
      <w:numFmt w:val="bullet"/>
      <w:pStyle w:val="ListBullet4"/>
      <w:lvlText w:val="▪"/>
      <w:lvlJc w:val="left"/>
      <w:pPr>
        <w:ind w:left="1134" w:hanging="283"/>
      </w:pPr>
      <w:rPr>
        <w:rFonts w:ascii="Calibri" w:hAnsi="Calibri" w:hint="default"/>
      </w:rPr>
    </w:lvl>
    <w:lvl w:ilvl="4">
      <w:start w:val="1"/>
      <w:numFmt w:val="bullet"/>
      <w:pStyle w:val="ListBullet5"/>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31" w15:restartNumberingAfterBreak="0">
    <w:nsid w:val="44B35985"/>
    <w:multiLevelType w:val="multilevel"/>
    <w:tmpl w:val="B176A4CE"/>
    <w:numStyleLink w:val="LXRABullets"/>
  </w:abstractNum>
  <w:abstractNum w:abstractNumId="32" w15:restartNumberingAfterBreak="0">
    <w:nsid w:val="48565231"/>
    <w:multiLevelType w:val="hybridMultilevel"/>
    <w:tmpl w:val="B7CA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44790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D3174F3"/>
    <w:multiLevelType w:val="hybridMultilevel"/>
    <w:tmpl w:val="0ED45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820AEB"/>
    <w:multiLevelType w:val="multilevel"/>
    <w:tmpl w:val="B176A4CE"/>
    <w:numStyleLink w:val="LXRABullets"/>
  </w:abstractNum>
  <w:abstractNum w:abstractNumId="36" w15:restartNumberingAfterBreak="0">
    <w:nsid w:val="605B3B5F"/>
    <w:multiLevelType w:val="hybridMultilevel"/>
    <w:tmpl w:val="18DC0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D43F4A"/>
    <w:multiLevelType w:val="multilevel"/>
    <w:tmpl w:val="7C0E94C4"/>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4"/>
      </w:pPr>
      <w:rPr>
        <w:rFonts w:ascii="Calibri" w:hAnsi="Calibri" w:hint="default"/>
      </w:rPr>
    </w:lvl>
    <w:lvl w:ilvl="3">
      <w:start w:val="1"/>
      <w:numFmt w:val="bullet"/>
      <w:lvlText w:val="▪"/>
      <w:lvlJc w:val="left"/>
      <w:pPr>
        <w:ind w:left="1134" w:hanging="283"/>
      </w:pPr>
      <w:rPr>
        <w:rFonts w:ascii="Calibri" w:hAnsi="Calibri" w:hint="default"/>
      </w:rPr>
    </w:lvl>
    <w:lvl w:ilvl="4">
      <w:start w:val="1"/>
      <w:numFmt w:val="bullet"/>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38" w15:restartNumberingAfterBreak="0">
    <w:nsid w:val="7788773F"/>
    <w:multiLevelType w:val="hybridMultilevel"/>
    <w:tmpl w:val="20722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9F0B86"/>
    <w:multiLevelType w:val="hybridMultilevel"/>
    <w:tmpl w:val="4898792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5"/>
  </w:num>
  <w:num w:numId="12">
    <w:abstractNumId w:val="21"/>
  </w:num>
  <w:num w:numId="13">
    <w:abstractNumId w:val="20"/>
  </w:num>
  <w:num w:numId="14">
    <w:abstractNumId w:val="17"/>
  </w:num>
  <w:num w:numId="15">
    <w:abstractNumId w:val="14"/>
  </w:num>
  <w:num w:numId="16">
    <w:abstractNumId w:val="32"/>
  </w:num>
  <w:num w:numId="17">
    <w:abstractNumId w:val="13"/>
  </w:num>
  <w:num w:numId="18">
    <w:abstractNumId w:val="30"/>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11"/>
  </w:num>
  <w:num w:numId="22">
    <w:abstractNumId w:val="37"/>
  </w:num>
  <w:num w:numId="23">
    <w:abstractNumId w:val="29"/>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1"/>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2"/>
  </w:num>
  <w:num w:numId="30">
    <w:abstractNumId w:val="35"/>
  </w:num>
  <w:num w:numId="31">
    <w:abstractNumId w:val="0"/>
  </w:num>
  <w:num w:numId="32">
    <w:abstractNumId w:val="39"/>
  </w:num>
  <w:num w:numId="33">
    <w:abstractNumId w:val="23"/>
  </w:num>
  <w:num w:numId="34">
    <w:abstractNumId w:val="19"/>
  </w:num>
  <w:num w:numId="35">
    <w:abstractNumId w:val="26"/>
  </w:num>
  <w:num w:numId="36">
    <w:abstractNumId w:val="16"/>
  </w:num>
  <w:num w:numId="37">
    <w:abstractNumId w:val="15"/>
  </w:num>
  <w:num w:numId="38">
    <w:abstractNumId w:val="34"/>
  </w:num>
  <w:num w:numId="39">
    <w:abstractNumId w:val="24"/>
  </w:num>
  <w:num w:numId="40">
    <w:abstractNumId w:val="36"/>
  </w:num>
  <w:num w:numId="41">
    <w:abstractNumId w:val="18"/>
  </w:num>
  <w:num w:numId="42">
    <w:abstractNumId w:val="28"/>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ListTable4-Accent31"/>
  <w:drawingGridHorizontalSpacing w:val="95"/>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FDF"/>
    <w:rsid w:val="000002A9"/>
    <w:rsid w:val="0000217B"/>
    <w:rsid w:val="00014147"/>
    <w:rsid w:val="00020D5F"/>
    <w:rsid w:val="0002237F"/>
    <w:rsid w:val="00026E53"/>
    <w:rsid w:val="0003183E"/>
    <w:rsid w:val="00035231"/>
    <w:rsid w:val="00035373"/>
    <w:rsid w:val="00043402"/>
    <w:rsid w:val="00046013"/>
    <w:rsid w:val="00047205"/>
    <w:rsid w:val="00047CFA"/>
    <w:rsid w:val="00050902"/>
    <w:rsid w:val="00053DB8"/>
    <w:rsid w:val="000553D9"/>
    <w:rsid w:val="000616B4"/>
    <w:rsid w:val="0006628E"/>
    <w:rsid w:val="00067BFF"/>
    <w:rsid w:val="00070D93"/>
    <w:rsid w:val="00074A7D"/>
    <w:rsid w:val="000751CD"/>
    <w:rsid w:val="00075209"/>
    <w:rsid w:val="00081C4B"/>
    <w:rsid w:val="00083FA3"/>
    <w:rsid w:val="00090AC5"/>
    <w:rsid w:val="0009234B"/>
    <w:rsid w:val="00095BB6"/>
    <w:rsid w:val="000A0949"/>
    <w:rsid w:val="000A3786"/>
    <w:rsid w:val="000A72A4"/>
    <w:rsid w:val="000A7D48"/>
    <w:rsid w:val="000B3599"/>
    <w:rsid w:val="000C5973"/>
    <w:rsid w:val="000C66AD"/>
    <w:rsid w:val="000D32BD"/>
    <w:rsid w:val="000D74C6"/>
    <w:rsid w:val="000D7729"/>
    <w:rsid w:val="000D7AAD"/>
    <w:rsid w:val="000E1FAE"/>
    <w:rsid w:val="000E54C9"/>
    <w:rsid w:val="000F6116"/>
    <w:rsid w:val="000F7996"/>
    <w:rsid w:val="001029CF"/>
    <w:rsid w:val="00104FEA"/>
    <w:rsid w:val="00106518"/>
    <w:rsid w:val="001134D2"/>
    <w:rsid w:val="00116CB6"/>
    <w:rsid w:val="0012483F"/>
    <w:rsid w:val="00130886"/>
    <w:rsid w:val="00131D77"/>
    <w:rsid w:val="0013311A"/>
    <w:rsid w:val="00134D13"/>
    <w:rsid w:val="00140B1C"/>
    <w:rsid w:val="00151B93"/>
    <w:rsid w:val="00154761"/>
    <w:rsid w:val="001575D4"/>
    <w:rsid w:val="00160D03"/>
    <w:rsid w:val="00161819"/>
    <w:rsid w:val="0016329C"/>
    <w:rsid w:val="00172AA7"/>
    <w:rsid w:val="00173082"/>
    <w:rsid w:val="0017694B"/>
    <w:rsid w:val="00185F14"/>
    <w:rsid w:val="00192499"/>
    <w:rsid w:val="00196C75"/>
    <w:rsid w:val="001A0B71"/>
    <w:rsid w:val="001A3941"/>
    <w:rsid w:val="001A579F"/>
    <w:rsid w:val="001A6B42"/>
    <w:rsid w:val="001B2001"/>
    <w:rsid w:val="001B2A7D"/>
    <w:rsid w:val="001B4E88"/>
    <w:rsid w:val="001B7C86"/>
    <w:rsid w:val="001C2B38"/>
    <w:rsid w:val="001C2BF7"/>
    <w:rsid w:val="001C4E34"/>
    <w:rsid w:val="001D2AFC"/>
    <w:rsid w:val="001D300D"/>
    <w:rsid w:val="001D3600"/>
    <w:rsid w:val="001E1CB0"/>
    <w:rsid w:val="001E2E84"/>
    <w:rsid w:val="001E5900"/>
    <w:rsid w:val="001E5B82"/>
    <w:rsid w:val="001E71B3"/>
    <w:rsid w:val="001F23BA"/>
    <w:rsid w:val="001F3F7A"/>
    <w:rsid w:val="00206F1D"/>
    <w:rsid w:val="00214763"/>
    <w:rsid w:val="0022096F"/>
    <w:rsid w:val="00223B9D"/>
    <w:rsid w:val="00233AEF"/>
    <w:rsid w:val="00233BF3"/>
    <w:rsid w:val="00234412"/>
    <w:rsid w:val="00236364"/>
    <w:rsid w:val="00236983"/>
    <w:rsid w:val="002436AE"/>
    <w:rsid w:val="00251DC3"/>
    <w:rsid w:val="00252165"/>
    <w:rsid w:val="00254677"/>
    <w:rsid w:val="00257986"/>
    <w:rsid w:val="0026009C"/>
    <w:rsid w:val="00260E7F"/>
    <w:rsid w:val="002711F6"/>
    <w:rsid w:val="002747F4"/>
    <w:rsid w:val="002800D7"/>
    <w:rsid w:val="00287495"/>
    <w:rsid w:val="00287BCD"/>
    <w:rsid w:val="00293318"/>
    <w:rsid w:val="0029335E"/>
    <w:rsid w:val="00295AF5"/>
    <w:rsid w:val="00297133"/>
    <w:rsid w:val="00297F0E"/>
    <w:rsid w:val="002E031A"/>
    <w:rsid w:val="002E44C4"/>
    <w:rsid w:val="002E58C1"/>
    <w:rsid w:val="002F2DC9"/>
    <w:rsid w:val="002F55A2"/>
    <w:rsid w:val="002F7BB1"/>
    <w:rsid w:val="003016AB"/>
    <w:rsid w:val="003047F2"/>
    <w:rsid w:val="00307CF1"/>
    <w:rsid w:val="00310DC2"/>
    <w:rsid w:val="003176AE"/>
    <w:rsid w:val="0032715C"/>
    <w:rsid w:val="00334011"/>
    <w:rsid w:val="003346EF"/>
    <w:rsid w:val="003353D7"/>
    <w:rsid w:val="00340C7C"/>
    <w:rsid w:val="00341D15"/>
    <w:rsid w:val="0034724F"/>
    <w:rsid w:val="0036247D"/>
    <w:rsid w:val="003635F6"/>
    <w:rsid w:val="003638A3"/>
    <w:rsid w:val="00363D9B"/>
    <w:rsid w:val="00363E3A"/>
    <w:rsid w:val="003644BF"/>
    <w:rsid w:val="00365402"/>
    <w:rsid w:val="0037110C"/>
    <w:rsid w:val="00372425"/>
    <w:rsid w:val="00382413"/>
    <w:rsid w:val="0038375D"/>
    <w:rsid w:val="0038521A"/>
    <w:rsid w:val="0038601C"/>
    <w:rsid w:val="00386F73"/>
    <w:rsid w:val="00394D50"/>
    <w:rsid w:val="003A1172"/>
    <w:rsid w:val="003A7CE2"/>
    <w:rsid w:val="003B148D"/>
    <w:rsid w:val="003B6DE4"/>
    <w:rsid w:val="003C02F6"/>
    <w:rsid w:val="003C1035"/>
    <w:rsid w:val="003C118A"/>
    <w:rsid w:val="003C2ED5"/>
    <w:rsid w:val="003C2EF1"/>
    <w:rsid w:val="003C7BFA"/>
    <w:rsid w:val="003D4CFC"/>
    <w:rsid w:val="003E2BAD"/>
    <w:rsid w:val="003E2C6E"/>
    <w:rsid w:val="003E4443"/>
    <w:rsid w:val="003F2F68"/>
    <w:rsid w:val="00400EA1"/>
    <w:rsid w:val="004074ED"/>
    <w:rsid w:val="0041245A"/>
    <w:rsid w:val="00415FDA"/>
    <w:rsid w:val="004163B4"/>
    <w:rsid w:val="00417545"/>
    <w:rsid w:val="00424372"/>
    <w:rsid w:val="00431D41"/>
    <w:rsid w:val="00437790"/>
    <w:rsid w:val="004408F8"/>
    <w:rsid w:val="00441EA2"/>
    <w:rsid w:val="00443834"/>
    <w:rsid w:val="00457976"/>
    <w:rsid w:val="004718D5"/>
    <w:rsid w:val="00476DDF"/>
    <w:rsid w:val="00480336"/>
    <w:rsid w:val="004813E6"/>
    <w:rsid w:val="0048656F"/>
    <w:rsid w:val="004867BB"/>
    <w:rsid w:val="00490A35"/>
    <w:rsid w:val="00495500"/>
    <w:rsid w:val="0049729A"/>
    <w:rsid w:val="004A1846"/>
    <w:rsid w:val="004A2AEC"/>
    <w:rsid w:val="004A45D6"/>
    <w:rsid w:val="004A6F0A"/>
    <w:rsid w:val="004B0180"/>
    <w:rsid w:val="004B0674"/>
    <w:rsid w:val="004B23D9"/>
    <w:rsid w:val="004B3724"/>
    <w:rsid w:val="004B45C0"/>
    <w:rsid w:val="004B4F12"/>
    <w:rsid w:val="004B621E"/>
    <w:rsid w:val="004C357D"/>
    <w:rsid w:val="004C7D60"/>
    <w:rsid w:val="004D0C69"/>
    <w:rsid w:val="004D3167"/>
    <w:rsid w:val="004E231A"/>
    <w:rsid w:val="004F6997"/>
    <w:rsid w:val="00502181"/>
    <w:rsid w:val="00507A4B"/>
    <w:rsid w:val="00513370"/>
    <w:rsid w:val="00516520"/>
    <w:rsid w:val="00525440"/>
    <w:rsid w:val="00525E2A"/>
    <w:rsid w:val="00533F66"/>
    <w:rsid w:val="00534E9E"/>
    <w:rsid w:val="00536758"/>
    <w:rsid w:val="0053742F"/>
    <w:rsid w:val="00537D4C"/>
    <w:rsid w:val="00545523"/>
    <w:rsid w:val="005505DD"/>
    <w:rsid w:val="0055374E"/>
    <w:rsid w:val="00554646"/>
    <w:rsid w:val="0055631C"/>
    <w:rsid w:val="00561DBC"/>
    <w:rsid w:val="00562E39"/>
    <w:rsid w:val="0056692C"/>
    <w:rsid w:val="0057051E"/>
    <w:rsid w:val="0057227E"/>
    <w:rsid w:val="00573DA3"/>
    <w:rsid w:val="0057409C"/>
    <w:rsid w:val="005750A5"/>
    <w:rsid w:val="005754EA"/>
    <w:rsid w:val="005763B6"/>
    <w:rsid w:val="005775CE"/>
    <w:rsid w:val="005851F1"/>
    <w:rsid w:val="00591390"/>
    <w:rsid w:val="005A770E"/>
    <w:rsid w:val="005B154D"/>
    <w:rsid w:val="005B4EE1"/>
    <w:rsid w:val="005C0B88"/>
    <w:rsid w:val="005C4B71"/>
    <w:rsid w:val="005C5295"/>
    <w:rsid w:val="005C68F1"/>
    <w:rsid w:val="005D3607"/>
    <w:rsid w:val="005F1273"/>
    <w:rsid w:val="00605840"/>
    <w:rsid w:val="00607EC2"/>
    <w:rsid w:val="00607F50"/>
    <w:rsid w:val="00610B90"/>
    <w:rsid w:val="006141E8"/>
    <w:rsid w:val="00614E98"/>
    <w:rsid w:val="00627F58"/>
    <w:rsid w:val="006403BD"/>
    <w:rsid w:val="00647B85"/>
    <w:rsid w:val="00647C9C"/>
    <w:rsid w:val="00651066"/>
    <w:rsid w:val="00654396"/>
    <w:rsid w:val="006653F7"/>
    <w:rsid w:val="006666CE"/>
    <w:rsid w:val="006736BE"/>
    <w:rsid w:val="0068224A"/>
    <w:rsid w:val="00683761"/>
    <w:rsid w:val="00685888"/>
    <w:rsid w:val="00686D62"/>
    <w:rsid w:val="006A369E"/>
    <w:rsid w:val="006A3728"/>
    <w:rsid w:val="006A37D1"/>
    <w:rsid w:val="006A5EE1"/>
    <w:rsid w:val="006A6312"/>
    <w:rsid w:val="006B483A"/>
    <w:rsid w:val="006C100C"/>
    <w:rsid w:val="006C214B"/>
    <w:rsid w:val="006C3328"/>
    <w:rsid w:val="006C7357"/>
    <w:rsid w:val="006D761B"/>
    <w:rsid w:val="006E1474"/>
    <w:rsid w:val="006E17BA"/>
    <w:rsid w:val="006E188C"/>
    <w:rsid w:val="006E1B84"/>
    <w:rsid w:val="006E5125"/>
    <w:rsid w:val="006E5348"/>
    <w:rsid w:val="006E62E1"/>
    <w:rsid w:val="006F6837"/>
    <w:rsid w:val="00701702"/>
    <w:rsid w:val="00701977"/>
    <w:rsid w:val="0070329C"/>
    <w:rsid w:val="007128F5"/>
    <w:rsid w:val="00715F05"/>
    <w:rsid w:val="00717665"/>
    <w:rsid w:val="00720744"/>
    <w:rsid w:val="00731F9A"/>
    <w:rsid w:val="007342E6"/>
    <w:rsid w:val="00734512"/>
    <w:rsid w:val="007404F1"/>
    <w:rsid w:val="007414E3"/>
    <w:rsid w:val="0074656C"/>
    <w:rsid w:val="00746897"/>
    <w:rsid w:val="00752CF0"/>
    <w:rsid w:val="0076323B"/>
    <w:rsid w:val="00763B63"/>
    <w:rsid w:val="00765191"/>
    <w:rsid w:val="00771CD0"/>
    <w:rsid w:val="007735CF"/>
    <w:rsid w:val="00775068"/>
    <w:rsid w:val="00776AB0"/>
    <w:rsid w:val="00785ADA"/>
    <w:rsid w:val="00786FF5"/>
    <w:rsid w:val="007907CC"/>
    <w:rsid w:val="00791F17"/>
    <w:rsid w:val="007942E9"/>
    <w:rsid w:val="007A360D"/>
    <w:rsid w:val="007B039E"/>
    <w:rsid w:val="007B5CF1"/>
    <w:rsid w:val="007C6EA4"/>
    <w:rsid w:val="007C7738"/>
    <w:rsid w:val="007D0091"/>
    <w:rsid w:val="007D1F2B"/>
    <w:rsid w:val="007E01DA"/>
    <w:rsid w:val="007E66A6"/>
    <w:rsid w:val="007E7CC5"/>
    <w:rsid w:val="007F3425"/>
    <w:rsid w:val="008031B4"/>
    <w:rsid w:val="00821979"/>
    <w:rsid w:val="00821B7B"/>
    <w:rsid w:val="00821F4C"/>
    <w:rsid w:val="00821FA1"/>
    <w:rsid w:val="008225B6"/>
    <w:rsid w:val="008249DD"/>
    <w:rsid w:val="00826F87"/>
    <w:rsid w:val="008428BF"/>
    <w:rsid w:val="00842FEA"/>
    <w:rsid w:val="008530DB"/>
    <w:rsid w:val="00855258"/>
    <w:rsid w:val="008604BB"/>
    <w:rsid w:val="00861BAF"/>
    <w:rsid w:val="008636E9"/>
    <w:rsid w:val="00864E97"/>
    <w:rsid w:val="008657A0"/>
    <w:rsid w:val="00865FD2"/>
    <w:rsid w:val="008741EF"/>
    <w:rsid w:val="00876F26"/>
    <w:rsid w:val="00881655"/>
    <w:rsid w:val="00882EB4"/>
    <w:rsid w:val="00884258"/>
    <w:rsid w:val="00886319"/>
    <w:rsid w:val="008864FB"/>
    <w:rsid w:val="00887288"/>
    <w:rsid w:val="008A10A9"/>
    <w:rsid w:val="008A27EB"/>
    <w:rsid w:val="008A2BDA"/>
    <w:rsid w:val="008A6E25"/>
    <w:rsid w:val="008B7E8D"/>
    <w:rsid w:val="008C0243"/>
    <w:rsid w:val="008C1C8E"/>
    <w:rsid w:val="008C6B95"/>
    <w:rsid w:val="008D1DE0"/>
    <w:rsid w:val="008D24C0"/>
    <w:rsid w:val="008D283C"/>
    <w:rsid w:val="008D2F0D"/>
    <w:rsid w:val="008E388C"/>
    <w:rsid w:val="008E4234"/>
    <w:rsid w:val="008E44A3"/>
    <w:rsid w:val="008E4A63"/>
    <w:rsid w:val="008F7422"/>
    <w:rsid w:val="008F79BC"/>
    <w:rsid w:val="0090341D"/>
    <w:rsid w:val="00904140"/>
    <w:rsid w:val="009044B1"/>
    <w:rsid w:val="00905C25"/>
    <w:rsid w:val="00921FF6"/>
    <w:rsid w:val="00922DE5"/>
    <w:rsid w:val="009255C9"/>
    <w:rsid w:val="0092773E"/>
    <w:rsid w:val="00927D15"/>
    <w:rsid w:val="00930457"/>
    <w:rsid w:val="00932DF9"/>
    <w:rsid w:val="00933F9A"/>
    <w:rsid w:val="00937380"/>
    <w:rsid w:val="00937F35"/>
    <w:rsid w:val="00943AF6"/>
    <w:rsid w:val="00944C05"/>
    <w:rsid w:val="009552B3"/>
    <w:rsid w:val="00957BD2"/>
    <w:rsid w:val="009620D7"/>
    <w:rsid w:val="00966999"/>
    <w:rsid w:val="00967531"/>
    <w:rsid w:val="00976D85"/>
    <w:rsid w:val="0098203E"/>
    <w:rsid w:val="009912AF"/>
    <w:rsid w:val="009943CA"/>
    <w:rsid w:val="00994EE1"/>
    <w:rsid w:val="009A7D2A"/>
    <w:rsid w:val="009B012F"/>
    <w:rsid w:val="009B43A2"/>
    <w:rsid w:val="009B5AEB"/>
    <w:rsid w:val="009B6DB6"/>
    <w:rsid w:val="009B7D26"/>
    <w:rsid w:val="009C03FF"/>
    <w:rsid w:val="009C2F8E"/>
    <w:rsid w:val="009D0234"/>
    <w:rsid w:val="009D10E5"/>
    <w:rsid w:val="009D20EC"/>
    <w:rsid w:val="009D4D65"/>
    <w:rsid w:val="009D7B44"/>
    <w:rsid w:val="009D7D7F"/>
    <w:rsid w:val="009E39D6"/>
    <w:rsid w:val="009E745E"/>
    <w:rsid w:val="009E7EF5"/>
    <w:rsid w:val="009F15C5"/>
    <w:rsid w:val="00A01B05"/>
    <w:rsid w:val="00A04327"/>
    <w:rsid w:val="00A1017F"/>
    <w:rsid w:val="00A104C2"/>
    <w:rsid w:val="00A10CF9"/>
    <w:rsid w:val="00A11370"/>
    <w:rsid w:val="00A11B54"/>
    <w:rsid w:val="00A1217C"/>
    <w:rsid w:val="00A210AE"/>
    <w:rsid w:val="00A22503"/>
    <w:rsid w:val="00A24A95"/>
    <w:rsid w:val="00A2708D"/>
    <w:rsid w:val="00A34339"/>
    <w:rsid w:val="00A34E1D"/>
    <w:rsid w:val="00A3636D"/>
    <w:rsid w:val="00A375AB"/>
    <w:rsid w:val="00A43502"/>
    <w:rsid w:val="00A45B0A"/>
    <w:rsid w:val="00A510B3"/>
    <w:rsid w:val="00A523B7"/>
    <w:rsid w:val="00A53858"/>
    <w:rsid w:val="00A56AA0"/>
    <w:rsid w:val="00A56F87"/>
    <w:rsid w:val="00A61BF2"/>
    <w:rsid w:val="00A61EF3"/>
    <w:rsid w:val="00A6695E"/>
    <w:rsid w:val="00A70661"/>
    <w:rsid w:val="00A70C6D"/>
    <w:rsid w:val="00A71454"/>
    <w:rsid w:val="00A81250"/>
    <w:rsid w:val="00A851AB"/>
    <w:rsid w:val="00A86A6F"/>
    <w:rsid w:val="00A913D5"/>
    <w:rsid w:val="00A91F56"/>
    <w:rsid w:val="00AA187A"/>
    <w:rsid w:val="00AA77A0"/>
    <w:rsid w:val="00AA7D3E"/>
    <w:rsid w:val="00AB29C5"/>
    <w:rsid w:val="00AB4EF5"/>
    <w:rsid w:val="00AB6FC7"/>
    <w:rsid w:val="00AD1E4E"/>
    <w:rsid w:val="00AD3E48"/>
    <w:rsid w:val="00AD6677"/>
    <w:rsid w:val="00AD7795"/>
    <w:rsid w:val="00AD7C6B"/>
    <w:rsid w:val="00AF063C"/>
    <w:rsid w:val="00AF7392"/>
    <w:rsid w:val="00B001EE"/>
    <w:rsid w:val="00B03B73"/>
    <w:rsid w:val="00B137C9"/>
    <w:rsid w:val="00B20032"/>
    <w:rsid w:val="00B26F42"/>
    <w:rsid w:val="00B35F67"/>
    <w:rsid w:val="00B414BB"/>
    <w:rsid w:val="00B41DBB"/>
    <w:rsid w:val="00B5251C"/>
    <w:rsid w:val="00B557AD"/>
    <w:rsid w:val="00B565FD"/>
    <w:rsid w:val="00B62492"/>
    <w:rsid w:val="00B76287"/>
    <w:rsid w:val="00B76D6B"/>
    <w:rsid w:val="00B7758C"/>
    <w:rsid w:val="00B817F3"/>
    <w:rsid w:val="00B8181E"/>
    <w:rsid w:val="00B91DE3"/>
    <w:rsid w:val="00BA4CB5"/>
    <w:rsid w:val="00BB0720"/>
    <w:rsid w:val="00BB34CA"/>
    <w:rsid w:val="00BB36C1"/>
    <w:rsid w:val="00BB69B5"/>
    <w:rsid w:val="00BC00A4"/>
    <w:rsid w:val="00BC0ECC"/>
    <w:rsid w:val="00BC3F98"/>
    <w:rsid w:val="00BC5732"/>
    <w:rsid w:val="00BD011F"/>
    <w:rsid w:val="00BD6BC0"/>
    <w:rsid w:val="00BF1A38"/>
    <w:rsid w:val="00C031E1"/>
    <w:rsid w:val="00C10E0B"/>
    <w:rsid w:val="00C1195E"/>
    <w:rsid w:val="00C16B1F"/>
    <w:rsid w:val="00C2472F"/>
    <w:rsid w:val="00C27670"/>
    <w:rsid w:val="00C30B71"/>
    <w:rsid w:val="00C32F84"/>
    <w:rsid w:val="00C361A3"/>
    <w:rsid w:val="00C447D6"/>
    <w:rsid w:val="00C45A7A"/>
    <w:rsid w:val="00C512E2"/>
    <w:rsid w:val="00C53365"/>
    <w:rsid w:val="00C55187"/>
    <w:rsid w:val="00C61D87"/>
    <w:rsid w:val="00C76337"/>
    <w:rsid w:val="00C76D7B"/>
    <w:rsid w:val="00C87288"/>
    <w:rsid w:val="00C873AB"/>
    <w:rsid w:val="00C96342"/>
    <w:rsid w:val="00CA3D4E"/>
    <w:rsid w:val="00CB0071"/>
    <w:rsid w:val="00CB10D2"/>
    <w:rsid w:val="00CB2C41"/>
    <w:rsid w:val="00CC1E38"/>
    <w:rsid w:val="00CC2337"/>
    <w:rsid w:val="00CC2980"/>
    <w:rsid w:val="00CD00D7"/>
    <w:rsid w:val="00CD4220"/>
    <w:rsid w:val="00CD57C0"/>
    <w:rsid w:val="00CE37B0"/>
    <w:rsid w:val="00CE5544"/>
    <w:rsid w:val="00CE6EE8"/>
    <w:rsid w:val="00CF309C"/>
    <w:rsid w:val="00D04226"/>
    <w:rsid w:val="00D1150C"/>
    <w:rsid w:val="00D14B99"/>
    <w:rsid w:val="00D2158E"/>
    <w:rsid w:val="00D21F8E"/>
    <w:rsid w:val="00D2644E"/>
    <w:rsid w:val="00D33DD2"/>
    <w:rsid w:val="00D35ECD"/>
    <w:rsid w:val="00D37E0C"/>
    <w:rsid w:val="00D40C33"/>
    <w:rsid w:val="00D43B59"/>
    <w:rsid w:val="00D45E3B"/>
    <w:rsid w:val="00D72C6D"/>
    <w:rsid w:val="00D77B1F"/>
    <w:rsid w:val="00D8098E"/>
    <w:rsid w:val="00D84054"/>
    <w:rsid w:val="00D86DF0"/>
    <w:rsid w:val="00D9247E"/>
    <w:rsid w:val="00D95470"/>
    <w:rsid w:val="00D97622"/>
    <w:rsid w:val="00DA2573"/>
    <w:rsid w:val="00DA5E95"/>
    <w:rsid w:val="00DB14F9"/>
    <w:rsid w:val="00DB1A48"/>
    <w:rsid w:val="00DB4FED"/>
    <w:rsid w:val="00DB7E9B"/>
    <w:rsid w:val="00DC10B3"/>
    <w:rsid w:val="00DC2925"/>
    <w:rsid w:val="00DC53A8"/>
    <w:rsid w:val="00DD39FD"/>
    <w:rsid w:val="00DE0A98"/>
    <w:rsid w:val="00DE2653"/>
    <w:rsid w:val="00DF339C"/>
    <w:rsid w:val="00DF7B0A"/>
    <w:rsid w:val="00E015CB"/>
    <w:rsid w:val="00E03F69"/>
    <w:rsid w:val="00E144D8"/>
    <w:rsid w:val="00E173E7"/>
    <w:rsid w:val="00E2618D"/>
    <w:rsid w:val="00E2705B"/>
    <w:rsid w:val="00E3217D"/>
    <w:rsid w:val="00E34B14"/>
    <w:rsid w:val="00E42082"/>
    <w:rsid w:val="00E42EAD"/>
    <w:rsid w:val="00E43706"/>
    <w:rsid w:val="00E44BA8"/>
    <w:rsid w:val="00E45522"/>
    <w:rsid w:val="00E622BA"/>
    <w:rsid w:val="00E64111"/>
    <w:rsid w:val="00E646C7"/>
    <w:rsid w:val="00E6635E"/>
    <w:rsid w:val="00E7007A"/>
    <w:rsid w:val="00E80E8A"/>
    <w:rsid w:val="00E81A4D"/>
    <w:rsid w:val="00E838F8"/>
    <w:rsid w:val="00E8391A"/>
    <w:rsid w:val="00E90AC7"/>
    <w:rsid w:val="00E9368B"/>
    <w:rsid w:val="00E94D4D"/>
    <w:rsid w:val="00E94E4D"/>
    <w:rsid w:val="00E95738"/>
    <w:rsid w:val="00EA49AD"/>
    <w:rsid w:val="00EB0696"/>
    <w:rsid w:val="00EB6D21"/>
    <w:rsid w:val="00EC4746"/>
    <w:rsid w:val="00ED1108"/>
    <w:rsid w:val="00ED2858"/>
    <w:rsid w:val="00ED54EF"/>
    <w:rsid w:val="00ED585E"/>
    <w:rsid w:val="00ED7716"/>
    <w:rsid w:val="00EE1EFE"/>
    <w:rsid w:val="00EE6455"/>
    <w:rsid w:val="00EE70FC"/>
    <w:rsid w:val="00EF0FDF"/>
    <w:rsid w:val="00EF3CE1"/>
    <w:rsid w:val="00EF5545"/>
    <w:rsid w:val="00F01225"/>
    <w:rsid w:val="00F032B0"/>
    <w:rsid w:val="00F12341"/>
    <w:rsid w:val="00F12AE9"/>
    <w:rsid w:val="00F1395F"/>
    <w:rsid w:val="00F229B4"/>
    <w:rsid w:val="00F267E7"/>
    <w:rsid w:val="00F321BE"/>
    <w:rsid w:val="00F40133"/>
    <w:rsid w:val="00F40BB3"/>
    <w:rsid w:val="00F47335"/>
    <w:rsid w:val="00F5091C"/>
    <w:rsid w:val="00F70165"/>
    <w:rsid w:val="00F71EA4"/>
    <w:rsid w:val="00F83FAA"/>
    <w:rsid w:val="00F86587"/>
    <w:rsid w:val="00F90872"/>
    <w:rsid w:val="00F97975"/>
    <w:rsid w:val="00FA0977"/>
    <w:rsid w:val="00FA2835"/>
    <w:rsid w:val="00FA4665"/>
    <w:rsid w:val="00FC1F4A"/>
    <w:rsid w:val="00FC3E1B"/>
    <w:rsid w:val="00FC557C"/>
    <w:rsid w:val="00FD54A2"/>
    <w:rsid w:val="00FD58F2"/>
    <w:rsid w:val="00FD6345"/>
    <w:rsid w:val="00FD69BD"/>
    <w:rsid w:val="00FD717A"/>
    <w:rsid w:val="00FD73DC"/>
    <w:rsid w:val="00FD749E"/>
    <w:rsid w:val="00FE520D"/>
    <w:rsid w:val="00FE754A"/>
    <w:rsid w:val="00FF0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E52411"/>
  <w15:docId w15:val="{85D3BA51-39EA-4BB1-80AE-BA93AF14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5" w:unhideWhenUsed="1" w:qFormat="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6" w:unhideWhenUsed="1" w:qFormat="1"/>
    <w:lsdException w:name="List Number 3" w:semiHidden="1" w:uiPriority="6" w:unhideWhenUsed="1"/>
    <w:lsdException w:name="List Number 4" w:uiPriority="6" w:unhideWhenUsed="1"/>
    <w:lsdException w:name="List Number 5" w:uiPriority="6"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7" w:unhideWhenUsed="1"/>
    <w:lsdException w:name="List Continue 2" w:semiHidden="1" w:uiPriority="7" w:unhideWhenUsed="1"/>
    <w:lsdException w:name="List Continue 3" w:uiPriority="7"/>
    <w:lsdException w:name="List Continue 4" w:uiPriority="7"/>
    <w:lsdException w:name="List Continue 5" w:uiPriority="7"/>
    <w:lsdException w:name="Message Header" w:semiHidden="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2AEC"/>
    <w:pPr>
      <w:spacing w:after="200" w:line="240" w:lineRule="auto"/>
    </w:pPr>
    <w:rPr>
      <w:sz w:val="19"/>
    </w:rPr>
  </w:style>
  <w:style w:type="paragraph" w:styleId="Heading1">
    <w:name w:val="heading 1"/>
    <w:basedOn w:val="Normal"/>
    <w:next w:val="Normal"/>
    <w:link w:val="Heading1Char"/>
    <w:uiPriority w:val="3"/>
    <w:qFormat/>
    <w:rsid w:val="00A851AB"/>
    <w:pPr>
      <w:keepNext/>
      <w:keepLines/>
      <w:spacing w:before="280" w:after="80"/>
      <w:outlineLvl w:val="0"/>
    </w:pPr>
    <w:rPr>
      <w:rFonts w:asciiTheme="majorHAnsi" w:eastAsiaTheme="majorEastAsia" w:hAnsiTheme="majorHAnsi" w:cstheme="majorBidi"/>
      <w:color w:val="343645" w:themeColor="text2"/>
      <w:sz w:val="29"/>
      <w:szCs w:val="29"/>
    </w:rPr>
  </w:style>
  <w:style w:type="paragraph" w:styleId="Heading2">
    <w:name w:val="heading 2"/>
    <w:basedOn w:val="Normal"/>
    <w:next w:val="Normal"/>
    <w:link w:val="Heading2Char"/>
    <w:uiPriority w:val="3"/>
    <w:qFormat/>
    <w:rsid w:val="00A851AB"/>
    <w:pPr>
      <w:keepNext/>
      <w:keepLines/>
      <w:spacing w:before="220" w:after="120"/>
      <w:outlineLvl w:val="1"/>
    </w:pPr>
    <w:rPr>
      <w:rFonts w:asciiTheme="majorHAnsi" w:eastAsiaTheme="majorEastAsia" w:hAnsiTheme="majorHAnsi" w:cstheme="majorBidi"/>
      <w:color w:val="343645" w:themeColor="text2"/>
      <w:sz w:val="25"/>
      <w:szCs w:val="25"/>
    </w:rPr>
  </w:style>
  <w:style w:type="paragraph" w:styleId="Heading3">
    <w:name w:val="heading 3"/>
    <w:basedOn w:val="Normal"/>
    <w:next w:val="Normal"/>
    <w:link w:val="Heading3Char"/>
    <w:uiPriority w:val="3"/>
    <w:qFormat/>
    <w:rsid w:val="00554646"/>
    <w:pPr>
      <w:keepNext/>
      <w:keepLines/>
      <w:spacing w:before="220" w:after="70"/>
      <w:outlineLvl w:val="2"/>
    </w:pPr>
    <w:rPr>
      <w:rFonts w:asciiTheme="majorHAnsi" w:eastAsiaTheme="majorEastAsia" w:hAnsiTheme="majorHAnsi" w:cstheme="majorBidi"/>
      <w:b/>
      <w:color w:val="343645" w:themeColor="text2"/>
      <w:sz w:val="22"/>
    </w:rPr>
  </w:style>
  <w:style w:type="paragraph" w:styleId="Heading4">
    <w:name w:val="heading 4"/>
    <w:basedOn w:val="Normal"/>
    <w:next w:val="Normal"/>
    <w:link w:val="Heading4Char"/>
    <w:uiPriority w:val="3"/>
    <w:qFormat/>
    <w:rsid w:val="00DA5E95"/>
    <w:pPr>
      <w:keepNext/>
      <w:keepLines/>
      <w:spacing w:before="200" w:after="60"/>
      <w:outlineLvl w:val="3"/>
    </w:pPr>
    <w:rPr>
      <w:rFonts w:asciiTheme="majorHAnsi" w:eastAsiaTheme="majorEastAsia" w:hAnsiTheme="majorHAnsi" w:cstheme="majorBidi"/>
      <w:b/>
      <w:iCs/>
      <w:szCs w:val="19"/>
    </w:rPr>
  </w:style>
  <w:style w:type="paragraph" w:styleId="Heading5">
    <w:name w:val="heading 5"/>
    <w:basedOn w:val="Normal"/>
    <w:next w:val="Normal"/>
    <w:link w:val="Heading5Char"/>
    <w:uiPriority w:val="3"/>
    <w:qFormat/>
    <w:rsid w:val="008031B4"/>
    <w:pPr>
      <w:keepNext/>
      <w:keepLines/>
      <w:spacing w:before="40" w:after="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3"/>
    <w:semiHidden/>
    <w:qFormat/>
    <w:rsid w:val="009E745E"/>
    <w:pPr>
      <w:keepNext/>
      <w:keepLines/>
      <w:spacing w:before="40" w:after="0"/>
      <w:outlineLvl w:val="5"/>
    </w:pPr>
    <w:rPr>
      <w:rFonts w:asciiTheme="majorHAnsi" w:eastAsiaTheme="majorEastAsia" w:hAnsiTheme="majorHAnsi" w:cstheme="majorBidi"/>
      <w:color w:val="005C5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647C9C"/>
    <w:pPr>
      <w:spacing w:before="480" w:after="0"/>
    </w:pPr>
    <w:rPr>
      <w:rFonts w:asciiTheme="majorHAnsi" w:eastAsiaTheme="majorEastAsia" w:hAnsiTheme="majorHAnsi" w:cstheme="majorBidi"/>
      <w:b/>
      <w:color w:val="343645" w:themeColor="text2"/>
      <w:kern w:val="28"/>
      <w:sz w:val="44"/>
      <w:szCs w:val="44"/>
    </w:rPr>
  </w:style>
  <w:style w:type="character" w:customStyle="1" w:styleId="TitleChar">
    <w:name w:val="Title Char"/>
    <w:basedOn w:val="DefaultParagraphFont"/>
    <w:link w:val="Title"/>
    <w:uiPriority w:val="1"/>
    <w:rsid w:val="00647C9C"/>
    <w:rPr>
      <w:rFonts w:asciiTheme="majorHAnsi" w:eastAsiaTheme="majorEastAsia" w:hAnsiTheme="majorHAnsi" w:cstheme="majorBidi"/>
      <w:b/>
      <w:color w:val="343645" w:themeColor="text2"/>
      <w:kern w:val="28"/>
      <w:sz w:val="44"/>
      <w:szCs w:val="44"/>
    </w:rPr>
  </w:style>
  <w:style w:type="paragraph" w:styleId="Subtitle">
    <w:name w:val="Subtitle"/>
    <w:basedOn w:val="Title"/>
    <w:next w:val="Normal"/>
    <w:link w:val="SubtitleChar"/>
    <w:uiPriority w:val="2"/>
    <w:qFormat/>
    <w:rsid w:val="00647C9C"/>
    <w:pPr>
      <w:spacing w:before="240" w:after="230"/>
    </w:pPr>
    <w:rPr>
      <w:b w:val="0"/>
      <w:sz w:val="25"/>
      <w:szCs w:val="25"/>
    </w:rPr>
  </w:style>
  <w:style w:type="character" w:customStyle="1" w:styleId="SubtitleChar">
    <w:name w:val="Subtitle Char"/>
    <w:basedOn w:val="DefaultParagraphFont"/>
    <w:link w:val="Subtitle"/>
    <w:uiPriority w:val="2"/>
    <w:rsid w:val="00647C9C"/>
    <w:rPr>
      <w:rFonts w:asciiTheme="majorHAnsi" w:eastAsiaTheme="majorEastAsia" w:hAnsiTheme="majorHAnsi" w:cstheme="majorBidi"/>
      <w:color w:val="343645" w:themeColor="text2"/>
      <w:kern w:val="28"/>
      <w:sz w:val="25"/>
      <w:szCs w:val="25"/>
    </w:rPr>
  </w:style>
  <w:style w:type="character" w:customStyle="1" w:styleId="Heading1Char">
    <w:name w:val="Heading 1 Char"/>
    <w:basedOn w:val="DefaultParagraphFont"/>
    <w:link w:val="Heading1"/>
    <w:uiPriority w:val="3"/>
    <w:rsid w:val="00A851AB"/>
    <w:rPr>
      <w:rFonts w:asciiTheme="majorHAnsi" w:eastAsiaTheme="majorEastAsia" w:hAnsiTheme="majorHAnsi" w:cstheme="majorBidi"/>
      <w:color w:val="343645" w:themeColor="text2"/>
      <w:sz w:val="29"/>
      <w:szCs w:val="29"/>
    </w:rPr>
  </w:style>
  <w:style w:type="character" w:customStyle="1" w:styleId="Heading2Char">
    <w:name w:val="Heading 2 Char"/>
    <w:basedOn w:val="DefaultParagraphFont"/>
    <w:link w:val="Heading2"/>
    <w:uiPriority w:val="3"/>
    <w:rsid w:val="00A851AB"/>
    <w:rPr>
      <w:rFonts w:asciiTheme="majorHAnsi" w:eastAsiaTheme="majorEastAsia" w:hAnsiTheme="majorHAnsi" w:cstheme="majorBidi"/>
      <w:color w:val="343645" w:themeColor="text2"/>
      <w:sz w:val="25"/>
      <w:szCs w:val="25"/>
    </w:rPr>
  </w:style>
  <w:style w:type="character" w:customStyle="1" w:styleId="Heading3Char">
    <w:name w:val="Heading 3 Char"/>
    <w:basedOn w:val="DefaultParagraphFont"/>
    <w:link w:val="Heading3"/>
    <w:uiPriority w:val="3"/>
    <w:rsid w:val="00554646"/>
    <w:rPr>
      <w:rFonts w:asciiTheme="majorHAnsi" w:eastAsiaTheme="majorEastAsia" w:hAnsiTheme="majorHAnsi" w:cstheme="majorBidi"/>
      <w:b/>
      <w:color w:val="343645" w:themeColor="text2"/>
    </w:rPr>
  </w:style>
  <w:style w:type="character" w:customStyle="1" w:styleId="Heading4Char">
    <w:name w:val="Heading 4 Char"/>
    <w:basedOn w:val="DefaultParagraphFont"/>
    <w:link w:val="Heading4"/>
    <w:uiPriority w:val="3"/>
    <w:rsid w:val="00DA5E95"/>
    <w:rPr>
      <w:rFonts w:asciiTheme="majorHAnsi" w:eastAsiaTheme="majorEastAsia" w:hAnsiTheme="majorHAnsi" w:cstheme="majorBidi"/>
      <w:b/>
      <w:iCs/>
      <w:sz w:val="19"/>
      <w:szCs w:val="19"/>
    </w:rPr>
  </w:style>
  <w:style w:type="character" w:customStyle="1" w:styleId="Heading5Char">
    <w:name w:val="Heading 5 Char"/>
    <w:basedOn w:val="DefaultParagraphFont"/>
    <w:link w:val="Heading5"/>
    <w:uiPriority w:val="3"/>
    <w:rsid w:val="008031B4"/>
    <w:rPr>
      <w:rFonts w:asciiTheme="majorHAnsi" w:eastAsiaTheme="majorEastAsia" w:hAnsiTheme="majorHAnsi" w:cstheme="majorBidi"/>
      <w:b/>
      <w:i/>
      <w:sz w:val="19"/>
    </w:rPr>
  </w:style>
  <w:style w:type="paragraph" w:styleId="ListParagraph">
    <w:name w:val="List Paragraph"/>
    <w:basedOn w:val="Normal"/>
    <w:uiPriority w:val="34"/>
    <w:qFormat/>
    <w:rsid w:val="00DE0A98"/>
    <w:pPr>
      <w:ind w:left="720"/>
      <w:contextualSpacing/>
    </w:pPr>
  </w:style>
  <w:style w:type="paragraph" w:styleId="ListBullet">
    <w:name w:val="List Bullet"/>
    <w:basedOn w:val="Normal"/>
    <w:uiPriority w:val="5"/>
    <w:qFormat/>
    <w:rsid w:val="00D14B99"/>
    <w:pPr>
      <w:numPr>
        <w:numId w:val="30"/>
      </w:numPr>
      <w:spacing w:after="160"/>
      <w:contextualSpacing/>
    </w:pPr>
  </w:style>
  <w:style w:type="paragraph" w:styleId="ListBullet2">
    <w:name w:val="List Bullet 2"/>
    <w:basedOn w:val="Normal"/>
    <w:uiPriority w:val="5"/>
    <w:qFormat/>
    <w:rsid w:val="00D14B99"/>
    <w:pPr>
      <w:numPr>
        <w:ilvl w:val="1"/>
        <w:numId w:val="30"/>
      </w:numPr>
      <w:spacing w:after="160"/>
      <w:contextualSpacing/>
    </w:pPr>
  </w:style>
  <w:style w:type="paragraph" w:styleId="ListBullet3">
    <w:name w:val="List Bullet 3"/>
    <w:basedOn w:val="Normal"/>
    <w:uiPriority w:val="5"/>
    <w:rsid w:val="00D14B99"/>
    <w:pPr>
      <w:numPr>
        <w:ilvl w:val="2"/>
        <w:numId w:val="30"/>
      </w:numPr>
      <w:spacing w:after="160"/>
      <w:contextualSpacing/>
    </w:pPr>
  </w:style>
  <w:style w:type="paragraph" w:styleId="ListBullet4">
    <w:name w:val="List Bullet 4"/>
    <w:basedOn w:val="Normal"/>
    <w:uiPriority w:val="5"/>
    <w:rsid w:val="00D14B99"/>
    <w:pPr>
      <w:numPr>
        <w:ilvl w:val="3"/>
        <w:numId w:val="30"/>
      </w:numPr>
      <w:spacing w:after="160"/>
      <w:contextualSpacing/>
    </w:pPr>
  </w:style>
  <w:style w:type="paragraph" w:styleId="ListBullet5">
    <w:name w:val="List Bullet 5"/>
    <w:basedOn w:val="Normal"/>
    <w:uiPriority w:val="5"/>
    <w:rsid w:val="00D14B99"/>
    <w:pPr>
      <w:numPr>
        <w:ilvl w:val="4"/>
        <w:numId w:val="30"/>
      </w:numPr>
      <w:spacing w:after="160"/>
      <w:contextualSpacing/>
    </w:pPr>
  </w:style>
  <w:style w:type="paragraph" w:styleId="ListContinue">
    <w:name w:val="List Continue"/>
    <w:basedOn w:val="Normal"/>
    <w:uiPriority w:val="7"/>
    <w:rsid w:val="00DE0A98"/>
    <w:pPr>
      <w:spacing w:after="120"/>
      <w:ind w:left="283"/>
      <w:contextualSpacing/>
    </w:pPr>
  </w:style>
  <w:style w:type="paragraph" w:styleId="ListContinue2">
    <w:name w:val="List Continue 2"/>
    <w:basedOn w:val="Normal"/>
    <w:uiPriority w:val="7"/>
    <w:rsid w:val="00DE0A98"/>
    <w:pPr>
      <w:spacing w:after="120"/>
      <w:ind w:left="566"/>
      <w:contextualSpacing/>
    </w:pPr>
  </w:style>
  <w:style w:type="paragraph" w:styleId="ListNumber">
    <w:name w:val="List Number"/>
    <w:basedOn w:val="Normal"/>
    <w:uiPriority w:val="6"/>
    <w:rsid w:val="00014147"/>
    <w:pPr>
      <w:numPr>
        <w:numId w:val="29"/>
      </w:numPr>
      <w:spacing w:after="160"/>
      <w:contextualSpacing/>
    </w:pPr>
  </w:style>
  <w:style w:type="paragraph" w:styleId="ListNumber2">
    <w:name w:val="List Number 2"/>
    <w:basedOn w:val="Normal"/>
    <w:uiPriority w:val="6"/>
    <w:qFormat/>
    <w:rsid w:val="00014147"/>
    <w:pPr>
      <w:numPr>
        <w:ilvl w:val="1"/>
        <w:numId w:val="29"/>
      </w:numPr>
      <w:spacing w:after="160"/>
      <w:contextualSpacing/>
    </w:pPr>
  </w:style>
  <w:style w:type="paragraph" w:styleId="ListNumber3">
    <w:name w:val="List Number 3"/>
    <w:basedOn w:val="Normal"/>
    <w:uiPriority w:val="6"/>
    <w:rsid w:val="00014147"/>
    <w:pPr>
      <w:numPr>
        <w:ilvl w:val="2"/>
        <w:numId w:val="29"/>
      </w:numPr>
      <w:spacing w:after="160"/>
      <w:contextualSpacing/>
    </w:pPr>
  </w:style>
  <w:style w:type="character" w:styleId="IntenseEmphasis">
    <w:name w:val="Intense Emphasis"/>
    <w:basedOn w:val="DefaultParagraphFont"/>
    <w:uiPriority w:val="21"/>
    <w:semiHidden/>
    <w:qFormat/>
    <w:rsid w:val="003C2EF1"/>
    <w:rPr>
      <w:i/>
      <w:iCs/>
      <w:color w:val="auto"/>
    </w:rPr>
  </w:style>
  <w:style w:type="character" w:styleId="Strong">
    <w:name w:val="Strong"/>
    <w:basedOn w:val="DefaultParagraphFont"/>
    <w:uiPriority w:val="8"/>
    <w:qFormat/>
    <w:rsid w:val="003C2EF1"/>
    <w:rPr>
      <w:b/>
      <w:bCs/>
    </w:rPr>
  </w:style>
  <w:style w:type="paragraph" w:styleId="IntenseQuote">
    <w:name w:val="Intense Quote"/>
    <w:basedOn w:val="Normal"/>
    <w:next w:val="Normal"/>
    <w:link w:val="IntenseQuoteChar"/>
    <w:uiPriority w:val="30"/>
    <w:semiHidden/>
    <w:qFormat/>
    <w:rsid w:val="005C4B71"/>
    <w:pPr>
      <w:pBdr>
        <w:top w:val="single" w:sz="4" w:space="10" w:color="00BAC0" w:themeColor="accent1"/>
        <w:bottom w:val="single" w:sz="4" w:space="10" w:color="00BAC0" w:themeColor="accent1"/>
      </w:pBdr>
      <w:spacing w:before="360" w:after="360"/>
      <w:ind w:right="864"/>
    </w:pPr>
    <w:rPr>
      <w:i/>
      <w:iCs/>
      <w:color w:val="00BAC0" w:themeColor="accent1"/>
    </w:rPr>
  </w:style>
  <w:style w:type="character" w:customStyle="1" w:styleId="IntenseQuoteChar">
    <w:name w:val="Intense Quote Char"/>
    <w:basedOn w:val="DefaultParagraphFont"/>
    <w:link w:val="IntenseQuote"/>
    <w:uiPriority w:val="30"/>
    <w:semiHidden/>
    <w:rsid w:val="00443834"/>
    <w:rPr>
      <w:i/>
      <w:iCs/>
      <w:color w:val="00BAC0" w:themeColor="accent1"/>
      <w:sz w:val="19"/>
    </w:rPr>
  </w:style>
  <w:style w:type="paragraph" w:styleId="NoSpacing">
    <w:name w:val="No Spacing"/>
    <w:uiPriority w:val="1"/>
    <w:semiHidden/>
    <w:qFormat/>
    <w:rsid w:val="005C4B71"/>
    <w:pPr>
      <w:spacing w:after="0" w:line="240" w:lineRule="auto"/>
    </w:pPr>
    <w:rPr>
      <w:sz w:val="19"/>
    </w:rPr>
  </w:style>
  <w:style w:type="paragraph" w:styleId="BodyText">
    <w:name w:val="Body Text"/>
    <w:basedOn w:val="Normal"/>
    <w:next w:val="Normal"/>
    <w:link w:val="BodyTextChar"/>
    <w:uiPriority w:val="99"/>
    <w:semiHidden/>
    <w:rsid w:val="00734512"/>
  </w:style>
  <w:style w:type="character" w:customStyle="1" w:styleId="BodyTextChar">
    <w:name w:val="Body Text Char"/>
    <w:basedOn w:val="DefaultParagraphFont"/>
    <w:link w:val="BodyText"/>
    <w:uiPriority w:val="99"/>
    <w:semiHidden/>
    <w:rsid w:val="00443834"/>
    <w:rPr>
      <w:sz w:val="19"/>
    </w:rPr>
  </w:style>
  <w:style w:type="paragraph" w:styleId="BodyTextFirstIndent">
    <w:name w:val="Body Text First Indent"/>
    <w:basedOn w:val="BodyText"/>
    <w:link w:val="BodyTextFirstIndentChar"/>
    <w:uiPriority w:val="99"/>
    <w:semiHidden/>
    <w:rsid w:val="00734512"/>
    <w:pPr>
      <w:ind w:firstLine="360"/>
    </w:pPr>
  </w:style>
  <w:style w:type="character" w:customStyle="1" w:styleId="BodyTextFirstIndentChar">
    <w:name w:val="Body Text First Indent Char"/>
    <w:basedOn w:val="BodyTextChar"/>
    <w:link w:val="BodyTextFirstIndent"/>
    <w:uiPriority w:val="99"/>
    <w:semiHidden/>
    <w:rsid w:val="00443834"/>
    <w:rPr>
      <w:sz w:val="19"/>
    </w:rPr>
  </w:style>
  <w:style w:type="paragraph" w:styleId="BodyText2">
    <w:name w:val="Body Text 2"/>
    <w:basedOn w:val="Normal"/>
    <w:link w:val="BodyText2Char"/>
    <w:uiPriority w:val="99"/>
    <w:semiHidden/>
    <w:rsid w:val="00734512"/>
    <w:pPr>
      <w:spacing w:after="120" w:line="480" w:lineRule="auto"/>
    </w:pPr>
  </w:style>
  <w:style w:type="character" w:customStyle="1" w:styleId="BodyText2Char">
    <w:name w:val="Body Text 2 Char"/>
    <w:basedOn w:val="DefaultParagraphFont"/>
    <w:link w:val="BodyText2"/>
    <w:uiPriority w:val="99"/>
    <w:semiHidden/>
    <w:rsid w:val="00443834"/>
    <w:rPr>
      <w:sz w:val="19"/>
    </w:rPr>
  </w:style>
  <w:style w:type="paragraph" w:styleId="BodyText3">
    <w:name w:val="Body Text 3"/>
    <w:basedOn w:val="Normal"/>
    <w:link w:val="BodyText3Char"/>
    <w:uiPriority w:val="99"/>
    <w:semiHidden/>
    <w:rsid w:val="00734512"/>
    <w:pPr>
      <w:spacing w:after="120"/>
    </w:pPr>
    <w:rPr>
      <w:sz w:val="16"/>
      <w:szCs w:val="16"/>
    </w:rPr>
  </w:style>
  <w:style w:type="character" w:customStyle="1" w:styleId="BodyText3Char">
    <w:name w:val="Body Text 3 Char"/>
    <w:basedOn w:val="DefaultParagraphFont"/>
    <w:link w:val="BodyText3"/>
    <w:uiPriority w:val="99"/>
    <w:semiHidden/>
    <w:rsid w:val="00443834"/>
    <w:rPr>
      <w:sz w:val="16"/>
      <w:szCs w:val="16"/>
    </w:rPr>
  </w:style>
  <w:style w:type="paragraph" w:styleId="NormalIndent">
    <w:name w:val="Normal Indent"/>
    <w:basedOn w:val="Normal"/>
    <w:uiPriority w:val="8"/>
    <w:rsid w:val="00734512"/>
    <w:pPr>
      <w:ind w:left="720"/>
    </w:pPr>
  </w:style>
  <w:style w:type="paragraph" w:styleId="Quote">
    <w:name w:val="Quote"/>
    <w:basedOn w:val="Normal"/>
    <w:next w:val="Normal"/>
    <w:link w:val="QuoteChar"/>
    <w:uiPriority w:val="4"/>
    <w:qFormat/>
    <w:rsid w:val="00A851AB"/>
    <w:pPr>
      <w:spacing w:before="200" w:after="160"/>
      <w:ind w:right="864"/>
    </w:pPr>
    <w:rPr>
      <w:i/>
      <w:iCs/>
      <w:color w:val="495965" w:themeColor="accent3"/>
    </w:rPr>
  </w:style>
  <w:style w:type="character" w:customStyle="1" w:styleId="QuoteChar">
    <w:name w:val="Quote Char"/>
    <w:basedOn w:val="DefaultParagraphFont"/>
    <w:link w:val="Quote"/>
    <w:uiPriority w:val="4"/>
    <w:rsid w:val="00A851AB"/>
    <w:rPr>
      <w:i/>
      <w:iCs/>
      <w:color w:val="495965" w:themeColor="accent3"/>
      <w:sz w:val="19"/>
    </w:rPr>
  </w:style>
  <w:style w:type="table" w:styleId="TableGrid">
    <w:name w:val="Table Grid"/>
    <w:basedOn w:val="TableNormal"/>
    <w:uiPriority w:val="59"/>
    <w:rsid w:val="0055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aliases w:val="LXRA T4"/>
    <w:basedOn w:val="ListTable4-Accent11"/>
    <w:uiPriority w:val="49"/>
    <w:rsid w:val="005B4EE1"/>
    <w:tblPr>
      <w:tblBorders>
        <w:top w:val="single" w:sz="4" w:space="0" w:color="666666" w:themeColor="text1" w:themeTint="99"/>
        <w:bottom w:val="single" w:sz="4" w:space="0" w:color="666666" w:themeColor="text1" w:themeTint="99"/>
      </w:tblBorders>
    </w:tblPr>
    <w:tblStylePr w:type="firstRow">
      <w:pPr>
        <w:jc w:val="left"/>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aliases w:val="LXRA T2"/>
    <w:basedOn w:val="TableNormal"/>
    <w:uiPriority w:val="49"/>
    <w:rsid w:val="005B4EE1"/>
    <w:pPr>
      <w:spacing w:after="0" w:line="240" w:lineRule="auto"/>
    </w:pPr>
    <w:tblPr>
      <w:tblStyleRowBandSize w:val="1"/>
      <w:tblStyleColBandSize w:val="1"/>
      <w:tblBorders>
        <w:top w:val="single" w:sz="4" w:space="0" w:color="40F9FF" w:themeColor="accent1" w:themeTint="99"/>
        <w:bottom w:val="single" w:sz="4" w:space="0" w:color="40F9FF" w:themeColor="accent1" w:themeTint="99"/>
      </w:tblBorders>
      <w:tblCellMar>
        <w:top w:w="113" w:type="dxa"/>
      </w:tblCellMar>
    </w:tblPr>
    <w:tcPr>
      <w:vAlign w:val="center"/>
    </w:tcPr>
    <w:tblStylePr w:type="firstRow">
      <w:pPr>
        <w:jc w:val="left"/>
      </w:pPr>
      <w:rPr>
        <w:b/>
        <w:bCs/>
        <w:color w:val="FFFFFF" w:themeColor="background1"/>
      </w:rPr>
      <w:tblPr/>
      <w:trPr>
        <w:tblHeader/>
      </w:trPr>
      <w:tcPr>
        <w:tcBorders>
          <w:top w:val="single" w:sz="4" w:space="0" w:color="00BAC0" w:themeColor="accent1"/>
          <w:left w:val="single" w:sz="4" w:space="0" w:color="00BAC0" w:themeColor="accent1"/>
          <w:bottom w:val="single" w:sz="4" w:space="0" w:color="00BAC0" w:themeColor="accent1"/>
          <w:right w:val="single" w:sz="4" w:space="0" w:color="00BAC0" w:themeColor="accent1"/>
          <w:insideH w:val="nil"/>
        </w:tcBorders>
        <w:shd w:val="clear" w:color="auto" w:fill="00BAC0" w:themeFill="accent1"/>
      </w:tcPr>
    </w:tblStylePr>
    <w:tblStylePr w:type="lastRow">
      <w:rPr>
        <w:b/>
        <w:bCs/>
      </w:rPr>
      <w:tblPr/>
      <w:tcPr>
        <w:tcBorders>
          <w:top w:val="double" w:sz="4" w:space="0" w:color="40F9FF" w:themeColor="accent1" w:themeTint="99"/>
        </w:tcBorders>
      </w:tcPr>
    </w:tblStylePr>
    <w:tblStylePr w:type="firstCol">
      <w:rPr>
        <w:b/>
        <w:bCs/>
      </w:rPr>
    </w:tblStylePr>
    <w:tblStylePr w:type="lastCol">
      <w:rPr>
        <w:b/>
        <w:bCs/>
      </w:rPr>
    </w:tblStylePr>
    <w:tblStylePr w:type="band1Vert">
      <w:tblPr/>
      <w:tcPr>
        <w:shd w:val="clear" w:color="auto" w:fill="BFFDFF" w:themeFill="accent1" w:themeFillTint="33"/>
      </w:tcPr>
    </w:tblStylePr>
    <w:tblStylePr w:type="band1Horz">
      <w:tblPr/>
      <w:tcPr>
        <w:shd w:val="clear" w:color="auto" w:fill="BFFDFF" w:themeFill="accent1" w:themeFillTint="33"/>
      </w:tcPr>
    </w:tblStylePr>
  </w:style>
  <w:style w:type="table" w:customStyle="1" w:styleId="ListTable6Colorful1">
    <w:name w:val="List Table 6 Colorful1"/>
    <w:basedOn w:val="TableNormal"/>
    <w:uiPriority w:val="51"/>
    <w:rsid w:val="0055631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1">
    <w:name w:val="List Table 4 - Accent 21"/>
    <w:aliases w:val="LXRA T3"/>
    <w:basedOn w:val="ListTable4-Accent11"/>
    <w:uiPriority w:val="49"/>
    <w:rsid w:val="005B4EE1"/>
    <w:tblPr>
      <w:tblBorders>
        <w:top w:val="single" w:sz="4" w:space="0" w:color="E8D7B3" w:themeColor="accent2" w:themeTint="99"/>
        <w:bottom w:val="single" w:sz="4" w:space="0" w:color="E8D7B3" w:themeColor="accent2" w:themeTint="99"/>
      </w:tblBorders>
    </w:tblPr>
    <w:tblStylePr w:type="firstRow">
      <w:pPr>
        <w:jc w:val="left"/>
      </w:pPr>
      <w:rPr>
        <w:b/>
        <w:bCs/>
        <w:color w:val="FFFFFF" w:themeColor="background1"/>
      </w:rPr>
      <w:tblPr/>
      <w:trPr>
        <w:tblHeader/>
      </w:trPr>
      <w:tcPr>
        <w:tcBorders>
          <w:top w:val="single" w:sz="4" w:space="0" w:color="D9BD82" w:themeColor="accent2"/>
          <w:left w:val="single" w:sz="4" w:space="0" w:color="D9BD82" w:themeColor="accent2"/>
          <w:bottom w:val="single" w:sz="4" w:space="0" w:color="D9BD82" w:themeColor="accent2"/>
          <w:right w:val="single" w:sz="4" w:space="0" w:color="D9BD82" w:themeColor="accent2"/>
          <w:insideH w:val="nil"/>
        </w:tcBorders>
        <w:shd w:val="clear" w:color="auto" w:fill="D9BD82" w:themeFill="accent2"/>
      </w:tcPr>
    </w:tblStylePr>
    <w:tblStylePr w:type="lastRow">
      <w:rPr>
        <w:b/>
        <w:bCs/>
      </w:rPr>
      <w:tblPr/>
      <w:tcPr>
        <w:tcBorders>
          <w:top w:val="double" w:sz="4" w:space="0" w:color="E8D7B3" w:themeColor="accent2" w:themeTint="99"/>
        </w:tcBorders>
      </w:tcPr>
    </w:tblStylePr>
    <w:tblStylePr w:type="firstCol">
      <w:rPr>
        <w:b/>
        <w:bCs/>
      </w:rPr>
    </w:tblStylePr>
    <w:tblStylePr w:type="lastCol">
      <w:rPr>
        <w:b/>
        <w:bCs/>
      </w:rPr>
    </w:tblStylePr>
    <w:tblStylePr w:type="band1Vert">
      <w:tblPr/>
      <w:tcPr>
        <w:shd w:val="clear" w:color="auto" w:fill="F7F1E5" w:themeFill="accent2" w:themeFillTint="33"/>
      </w:tcPr>
    </w:tblStylePr>
    <w:tblStylePr w:type="band1Horz">
      <w:tblPr/>
      <w:tcPr>
        <w:shd w:val="clear" w:color="auto" w:fill="F7F1E5" w:themeFill="accent2" w:themeFillTint="33"/>
      </w:tcPr>
    </w:tblStylePr>
  </w:style>
  <w:style w:type="table" w:customStyle="1" w:styleId="ListTable4-Accent31">
    <w:name w:val="List Table 4 - Accent 31"/>
    <w:aliases w:val="LXRA T1"/>
    <w:basedOn w:val="ListTable4-Accent11"/>
    <w:uiPriority w:val="49"/>
    <w:rsid w:val="00DA5E95"/>
    <w:tblPr>
      <w:tblBorders>
        <w:top w:val="single" w:sz="4" w:space="0" w:color="3D7B80"/>
        <w:bottom w:val="single" w:sz="4" w:space="0" w:color="3D7B80"/>
      </w:tblBorders>
      <w:tblCellMar>
        <w:bottom w:w="108"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bCs/>
        <w:color w:val="FFFFFF" w:themeColor="background1"/>
        <w:sz w:val="19"/>
      </w:rPr>
      <w:tblPr/>
      <w:trPr>
        <w:tblHeader/>
      </w:trPr>
      <w:tcPr>
        <w:tcBorders>
          <w:top w:val="nil"/>
          <w:left w:val="nil"/>
          <w:bottom w:val="nil"/>
          <w:right w:val="nil"/>
          <w:insideH w:val="nil"/>
          <w:insideV w:val="single" w:sz="4" w:space="0" w:color="FFFFFF" w:themeColor="background1"/>
        </w:tcBorders>
        <w:shd w:val="clear" w:color="auto" w:fill="3D7B80"/>
        <w:vAlign w:val="bottom"/>
      </w:tcPr>
    </w:tblStylePr>
    <w:tblStylePr w:type="lastRow">
      <w:rPr>
        <w:b/>
        <w:bCs/>
      </w:rPr>
      <w:tblPr/>
      <w:tcPr>
        <w:tcBorders>
          <w:top w:val="single" w:sz="8" w:space="0" w:color="3D7B80"/>
          <w:bottom w:val="single" w:sz="8" w:space="0" w:color="3D7B80"/>
        </w:tcBorders>
        <w:shd w:val="clear" w:color="auto" w:fill="DCEBEE"/>
      </w:tcPr>
    </w:tblStylePr>
    <w:tblStylePr w:type="firstCol">
      <w:rPr>
        <w:b/>
        <w:bCs/>
      </w:rPr>
    </w:tblStylePr>
    <w:tblStylePr w:type="lastCol">
      <w:rPr>
        <w:b/>
        <w:bCs/>
      </w:rPr>
    </w:tblStylePr>
    <w:tblStylePr w:type="band1Vert">
      <w:tblPr/>
      <w:tcPr>
        <w:shd w:val="clear" w:color="auto" w:fill="BFFDFF" w:themeFill="accent1" w:themeFillTint="33"/>
      </w:tcPr>
    </w:tblStylePr>
    <w:tblStylePr w:type="band1Horz">
      <w:tblPr/>
      <w:tcPr>
        <w:shd w:val="clear" w:color="auto" w:fill="DCEBEE"/>
      </w:tcPr>
    </w:tblStylePr>
    <w:tblStylePr w:type="band2Horz">
      <w:tblPr/>
      <w:tcPr>
        <w:shd w:val="clear" w:color="auto" w:fill="FFFFFF" w:themeFill="background1"/>
      </w:tcPr>
    </w:tblStylePr>
  </w:style>
  <w:style w:type="table" w:customStyle="1" w:styleId="ListTable4-Accent41">
    <w:name w:val="List Table 4 - Accent 41"/>
    <w:aliases w:val="LXRA T5"/>
    <w:basedOn w:val="ListTable4-Accent11"/>
    <w:uiPriority w:val="49"/>
    <w:rsid w:val="005B4EE1"/>
    <w:tblPr>
      <w:tblBorders>
        <w:top w:val="single" w:sz="4" w:space="0" w:color="E38D77" w:themeColor="accent4" w:themeTint="99"/>
        <w:bottom w:val="single" w:sz="4" w:space="0" w:color="E38D77" w:themeColor="accent4" w:themeTint="99"/>
      </w:tblBorders>
    </w:tblPr>
    <w:tblStylePr w:type="firstRow">
      <w:pPr>
        <w:jc w:val="left"/>
      </w:pPr>
      <w:rPr>
        <w:b/>
        <w:bCs/>
        <w:color w:val="FFFFFF" w:themeColor="background1"/>
      </w:rPr>
      <w:tblPr/>
      <w:trPr>
        <w:tblHeader/>
      </w:trPr>
      <w:tcPr>
        <w:tcBorders>
          <w:top w:val="single" w:sz="4" w:space="0" w:color="C74928" w:themeColor="accent4"/>
          <w:left w:val="single" w:sz="4" w:space="0" w:color="C74928" w:themeColor="accent4"/>
          <w:bottom w:val="single" w:sz="4" w:space="0" w:color="C74928" w:themeColor="accent4"/>
          <w:right w:val="single" w:sz="4" w:space="0" w:color="C74928" w:themeColor="accent4"/>
          <w:insideH w:val="nil"/>
        </w:tcBorders>
        <w:shd w:val="clear" w:color="auto" w:fill="C74928" w:themeFill="accent4"/>
      </w:tcPr>
    </w:tblStylePr>
    <w:tblStylePr w:type="lastRow">
      <w:rPr>
        <w:b/>
        <w:bCs/>
      </w:rPr>
      <w:tblPr/>
      <w:tcPr>
        <w:tcBorders>
          <w:top w:val="double" w:sz="4" w:space="0" w:color="E38D77" w:themeColor="accent4" w:themeTint="99"/>
        </w:tcBorders>
      </w:tcPr>
    </w:tblStylePr>
    <w:tblStylePr w:type="firstCol">
      <w:rPr>
        <w:b/>
        <w:bCs/>
      </w:rPr>
    </w:tblStylePr>
    <w:tblStylePr w:type="lastCol">
      <w:rPr>
        <w:b/>
        <w:bCs/>
      </w:rPr>
    </w:tblStylePr>
    <w:tblStylePr w:type="band1Vert">
      <w:tblPr/>
      <w:tcPr>
        <w:shd w:val="clear" w:color="auto" w:fill="F6D9D1" w:themeFill="accent4" w:themeFillTint="33"/>
      </w:tcPr>
    </w:tblStylePr>
    <w:tblStylePr w:type="band1Horz">
      <w:tblPr/>
      <w:tcPr>
        <w:shd w:val="clear" w:color="auto" w:fill="F6D9D1" w:themeFill="accent4" w:themeFillTint="33"/>
      </w:tcPr>
    </w:tblStylePr>
  </w:style>
  <w:style w:type="table" w:customStyle="1" w:styleId="ListTable4-Accent51">
    <w:name w:val="List Table 4 - Accent 51"/>
    <w:aliases w:val="LXRA T6"/>
    <w:basedOn w:val="ListTable4-Accent11"/>
    <w:uiPriority w:val="49"/>
    <w:rsid w:val="005B4EE1"/>
    <w:tblPr>
      <w:tblBorders>
        <w:top w:val="single" w:sz="4" w:space="0" w:color="C3ED56" w:themeColor="accent5" w:themeTint="99"/>
        <w:bottom w:val="single" w:sz="4" w:space="0" w:color="C3ED56" w:themeColor="accent5" w:themeTint="99"/>
      </w:tblBorders>
    </w:tblPr>
    <w:tblStylePr w:type="firstRow">
      <w:pPr>
        <w:jc w:val="left"/>
      </w:pPr>
      <w:rPr>
        <w:b/>
        <w:bCs/>
        <w:color w:val="FFFFFF" w:themeColor="background1"/>
      </w:rPr>
      <w:tblPr/>
      <w:trPr>
        <w:tblHeader/>
      </w:trPr>
      <w:tcPr>
        <w:tcBorders>
          <w:top w:val="single" w:sz="4" w:space="0" w:color="89B613" w:themeColor="accent5"/>
          <w:left w:val="single" w:sz="4" w:space="0" w:color="89B613" w:themeColor="accent5"/>
          <w:bottom w:val="single" w:sz="4" w:space="0" w:color="89B613" w:themeColor="accent5"/>
          <w:right w:val="single" w:sz="4" w:space="0" w:color="89B613" w:themeColor="accent5"/>
          <w:insideH w:val="nil"/>
        </w:tcBorders>
        <w:shd w:val="clear" w:color="auto" w:fill="89B613" w:themeFill="accent5"/>
      </w:tcPr>
    </w:tblStylePr>
    <w:tblStylePr w:type="lastRow">
      <w:rPr>
        <w:b/>
        <w:bCs/>
      </w:rPr>
      <w:tblPr/>
      <w:tcPr>
        <w:tcBorders>
          <w:top w:val="double" w:sz="4" w:space="0" w:color="C3ED56" w:themeColor="accent5" w:themeTint="99"/>
        </w:tcBorders>
      </w:tcPr>
    </w:tblStylePr>
    <w:tblStylePr w:type="firstCol">
      <w:rPr>
        <w:b/>
        <w:bCs/>
      </w:rPr>
    </w:tblStylePr>
    <w:tblStylePr w:type="lastCol">
      <w:rPr>
        <w:b/>
        <w:bCs/>
      </w:rPr>
    </w:tblStylePr>
    <w:tblStylePr w:type="band1Vert">
      <w:tblPr/>
      <w:tcPr>
        <w:shd w:val="clear" w:color="auto" w:fill="EBF9C6" w:themeFill="accent5" w:themeFillTint="33"/>
      </w:tcPr>
    </w:tblStylePr>
    <w:tblStylePr w:type="band1Horz">
      <w:tblPr/>
      <w:tcPr>
        <w:shd w:val="clear" w:color="auto" w:fill="EBF9C6" w:themeFill="accent5" w:themeFillTint="33"/>
      </w:tcPr>
    </w:tblStylePr>
  </w:style>
  <w:style w:type="table" w:customStyle="1" w:styleId="ListTable4-Accent61">
    <w:name w:val="List Table 4 - Accent 61"/>
    <w:aliases w:val="LXRA T7"/>
    <w:basedOn w:val="ListTable4-Accent11"/>
    <w:uiPriority w:val="49"/>
    <w:rsid w:val="005B4EE1"/>
    <w:tblPr>
      <w:tblBorders>
        <w:top w:val="single" w:sz="4" w:space="0" w:color="2EB9FF" w:themeColor="accent6" w:themeTint="99"/>
        <w:bottom w:val="single" w:sz="4" w:space="0" w:color="2EB9FF" w:themeColor="accent6" w:themeTint="99"/>
      </w:tblBorders>
    </w:tblPr>
    <w:tblStylePr w:type="firstRow">
      <w:pPr>
        <w:jc w:val="left"/>
      </w:pPr>
      <w:rPr>
        <w:b/>
        <w:bCs/>
        <w:color w:val="FFFFFF" w:themeColor="background1"/>
      </w:rPr>
      <w:tblPr/>
      <w:trPr>
        <w:tblHeader/>
      </w:trPr>
      <w:tcPr>
        <w:tcBorders>
          <w:top w:val="single" w:sz="4" w:space="0" w:color="006DA3" w:themeColor="accent6"/>
          <w:left w:val="single" w:sz="4" w:space="0" w:color="006DA3" w:themeColor="accent6"/>
          <w:bottom w:val="single" w:sz="4" w:space="0" w:color="006DA3" w:themeColor="accent6"/>
          <w:right w:val="single" w:sz="4" w:space="0" w:color="006DA3" w:themeColor="accent6"/>
          <w:insideH w:val="nil"/>
        </w:tcBorders>
        <w:shd w:val="clear" w:color="auto" w:fill="006DA3" w:themeFill="accent6"/>
      </w:tcPr>
    </w:tblStylePr>
    <w:tblStylePr w:type="lastRow">
      <w:rPr>
        <w:b/>
        <w:bCs/>
      </w:rPr>
      <w:tblPr/>
      <w:tcPr>
        <w:tcBorders>
          <w:top w:val="double" w:sz="4" w:space="0" w:color="2EB9FF" w:themeColor="accent6" w:themeTint="99"/>
        </w:tcBorders>
      </w:tcPr>
    </w:tblStylePr>
    <w:tblStylePr w:type="firstCol">
      <w:rPr>
        <w:b/>
        <w:bCs/>
      </w:rPr>
    </w:tblStylePr>
    <w:tblStylePr w:type="lastCol">
      <w:rPr>
        <w:b/>
        <w:bCs/>
      </w:rPr>
    </w:tblStylePr>
    <w:tblStylePr w:type="band1Vert">
      <w:tblPr/>
      <w:tcPr>
        <w:shd w:val="clear" w:color="auto" w:fill="B9E7FF" w:themeFill="accent6" w:themeFillTint="33"/>
      </w:tcPr>
    </w:tblStylePr>
    <w:tblStylePr w:type="band1Horz">
      <w:tblPr/>
      <w:tcPr>
        <w:shd w:val="clear" w:color="auto" w:fill="B9E7FF" w:themeFill="accent6" w:themeFillTint="33"/>
      </w:tcPr>
    </w:tblStylePr>
  </w:style>
  <w:style w:type="paragraph" w:customStyle="1" w:styleId="Heading3TableFigures">
    <w:name w:val="Heading 3 Table Figures"/>
    <w:basedOn w:val="Heading3"/>
    <w:uiPriority w:val="3"/>
    <w:qFormat/>
    <w:rsid w:val="0068224A"/>
    <w:pPr>
      <w:spacing w:after="120"/>
    </w:pPr>
    <w:rPr>
      <w:color w:val="auto"/>
    </w:rPr>
  </w:style>
  <w:style w:type="paragraph" w:styleId="TOC1">
    <w:name w:val="toc 1"/>
    <w:basedOn w:val="Heading2"/>
    <w:next w:val="Normal"/>
    <w:autoRedefine/>
    <w:uiPriority w:val="39"/>
    <w:unhideWhenUsed/>
    <w:rsid w:val="00DC53A8"/>
    <w:pPr>
      <w:keepNext w:val="0"/>
      <w:keepLines w:val="0"/>
      <w:tabs>
        <w:tab w:val="right" w:leader="dot" w:pos="9016"/>
      </w:tabs>
      <w:spacing w:before="240"/>
      <w:outlineLvl w:val="9"/>
    </w:pPr>
    <w:rPr>
      <w:rFonts w:asciiTheme="minorHAnsi" w:eastAsiaTheme="minorHAnsi" w:hAnsiTheme="minorHAnsi" w:cstheme="minorBidi"/>
      <w:b/>
      <w:bCs/>
      <w:caps/>
      <w:noProof/>
    </w:rPr>
  </w:style>
  <w:style w:type="paragraph" w:styleId="TOC2">
    <w:name w:val="toc 2"/>
    <w:basedOn w:val="Heading3"/>
    <w:next w:val="Normal"/>
    <w:autoRedefine/>
    <w:uiPriority w:val="39"/>
    <w:unhideWhenUsed/>
    <w:rsid w:val="00DC53A8"/>
    <w:pPr>
      <w:keepNext w:val="0"/>
      <w:keepLines w:val="0"/>
      <w:tabs>
        <w:tab w:val="right" w:leader="dot" w:pos="9016"/>
      </w:tabs>
      <w:spacing w:before="0" w:after="0"/>
      <w:outlineLvl w:val="9"/>
    </w:pPr>
    <w:rPr>
      <w:rFonts w:asciiTheme="minorHAnsi" w:eastAsiaTheme="minorHAnsi" w:hAnsiTheme="minorHAnsi" w:cstheme="minorBidi"/>
      <w:b w:val="0"/>
      <w:bCs/>
      <w:noProof/>
      <w:color w:val="auto"/>
      <w:sz w:val="21"/>
      <w:szCs w:val="21"/>
    </w:rPr>
  </w:style>
  <w:style w:type="paragraph" w:styleId="TOC3">
    <w:name w:val="toc 3"/>
    <w:basedOn w:val="Normal"/>
    <w:next w:val="Normal"/>
    <w:autoRedefine/>
    <w:uiPriority w:val="39"/>
    <w:unhideWhenUsed/>
    <w:rsid w:val="003F2F68"/>
    <w:pPr>
      <w:spacing w:after="0"/>
    </w:pPr>
    <w:rPr>
      <w:smallCaps/>
      <w:sz w:val="22"/>
    </w:rPr>
  </w:style>
  <w:style w:type="character" w:styleId="Hyperlink">
    <w:name w:val="Hyperlink"/>
    <w:basedOn w:val="DefaultParagraphFont"/>
    <w:uiPriority w:val="99"/>
    <w:unhideWhenUsed/>
    <w:rsid w:val="003F2F68"/>
    <w:rPr>
      <w:color w:val="0563C1" w:themeColor="hyperlink"/>
      <w:u w:val="single"/>
    </w:rPr>
  </w:style>
  <w:style w:type="paragraph" w:styleId="Header">
    <w:name w:val="header"/>
    <w:basedOn w:val="Normal"/>
    <w:link w:val="HeaderChar"/>
    <w:uiPriority w:val="99"/>
    <w:unhideWhenUsed/>
    <w:rsid w:val="00DC10B3"/>
    <w:pPr>
      <w:tabs>
        <w:tab w:val="center" w:pos="4513"/>
        <w:tab w:val="right" w:pos="9026"/>
      </w:tabs>
      <w:spacing w:after="0"/>
    </w:pPr>
  </w:style>
  <w:style w:type="character" w:customStyle="1" w:styleId="HeaderChar">
    <w:name w:val="Header Char"/>
    <w:basedOn w:val="DefaultParagraphFont"/>
    <w:link w:val="Header"/>
    <w:uiPriority w:val="99"/>
    <w:rsid w:val="00DC10B3"/>
    <w:rPr>
      <w:sz w:val="19"/>
    </w:rPr>
  </w:style>
  <w:style w:type="paragraph" w:styleId="Footer">
    <w:name w:val="footer"/>
    <w:basedOn w:val="Normal"/>
    <w:link w:val="FooterChar"/>
    <w:uiPriority w:val="99"/>
    <w:unhideWhenUsed/>
    <w:rsid w:val="00DC10B3"/>
    <w:pPr>
      <w:tabs>
        <w:tab w:val="center" w:pos="4513"/>
        <w:tab w:val="right" w:pos="9026"/>
      </w:tabs>
      <w:spacing w:after="0"/>
    </w:pPr>
  </w:style>
  <w:style w:type="character" w:customStyle="1" w:styleId="FooterChar">
    <w:name w:val="Footer Char"/>
    <w:basedOn w:val="DefaultParagraphFont"/>
    <w:link w:val="Footer"/>
    <w:uiPriority w:val="99"/>
    <w:rsid w:val="00DC10B3"/>
    <w:rPr>
      <w:sz w:val="19"/>
    </w:rPr>
  </w:style>
  <w:style w:type="character" w:customStyle="1" w:styleId="Heading6Char">
    <w:name w:val="Heading 6 Char"/>
    <w:basedOn w:val="DefaultParagraphFont"/>
    <w:link w:val="Heading6"/>
    <w:uiPriority w:val="3"/>
    <w:semiHidden/>
    <w:rsid w:val="009E745E"/>
    <w:rPr>
      <w:rFonts w:asciiTheme="majorHAnsi" w:eastAsiaTheme="majorEastAsia" w:hAnsiTheme="majorHAnsi" w:cstheme="majorBidi"/>
      <w:color w:val="005C5F" w:themeColor="accent1" w:themeShade="7F"/>
      <w:sz w:val="19"/>
    </w:rPr>
  </w:style>
  <w:style w:type="numbering" w:customStyle="1" w:styleId="LXRABullets">
    <w:name w:val="LXRA Bullets"/>
    <w:uiPriority w:val="99"/>
    <w:rsid w:val="007F3425"/>
    <w:pPr>
      <w:numPr>
        <w:numId w:val="18"/>
      </w:numPr>
    </w:pPr>
  </w:style>
  <w:style w:type="numbering" w:customStyle="1" w:styleId="LXRANumberedList">
    <w:name w:val="LXRA Numbered List"/>
    <w:uiPriority w:val="99"/>
    <w:rsid w:val="00014147"/>
    <w:pPr>
      <w:numPr>
        <w:numId w:val="23"/>
      </w:numPr>
    </w:pPr>
  </w:style>
  <w:style w:type="table" w:customStyle="1" w:styleId="LXRATable1">
    <w:name w:val="LXRA Table 1"/>
    <w:basedOn w:val="TableNormal"/>
    <w:uiPriority w:val="99"/>
    <w:rsid w:val="001029CF"/>
    <w:pPr>
      <w:spacing w:after="0" w:line="240" w:lineRule="auto"/>
    </w:pPr>
    <w:tblPr/>
  </w:style>
  <w:style w:type="paragraph" w:styleId="DocumentMap">
    <w:name w:val="Document Map"/>
    <w:basedOn w:val="Normal"/>
    <w:link w:val="DocumentMapChar"/>
    <w:uiPriority w:val="99"/>
    <w:semiHidden/>
    <w:rsid w:val="00EF0FD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F0FDF"/>
    <w:rPr>
      <w:rFonts w:ascii="Times New Roman" w:hAnsi="Times New Roman" w:cs="Times New Roman"/>
      <w:sz w:val="24"/>
      <w:szCs w:val="24"/>
    </w:rPr>
  </w:style>
  <w:style w:type="table" w:customStyle="1" w:styleId="ListTable3-Accent51">
    <w:name w:val="List Table 3 - Accent 51"/>
    <w:basedOn w:val="TableNormal"/>
    <w:uiPriority w:val="48"/>
    <w:rsid w:val="00D86DF0"/>
    <w:pPr>
      <w:spacing w:after="0" w:line="240" w:lineRule="auto"/>
    </w:pPr>
    <w:tblPr>
      <w:tblStyleRowBandSize w:val="1"/>
      <w:tblStyleColBandSize w:val="1"/>
      <w:tblBorders>
        <w:top w:val="single" w:sz="4" w:space="0" w:color="89B613" w:themeColor="accent5"/>
        <w:left w:val="single" w:sz="4" w:space="0" w:color="89B613" w:themeColor="accent5"/>
        <w:bottom w:val="single" w:sz="4" w:space="0" w:color="89B613" w:themeColor="accent5"/>
        <w:right w:val="single" w:sz="4" w:space="0" w:color="89B613" w:themeColor="accent5"/>
      </w:tblBorders>
    </w:tblPr>
    <w:tblStylePr w:type="firstRow">
      <w:rPr>
        <w:b/>
        <w:bCs/>
        <w:color w:val="FFFFFF" w:themeColor="background1"/>
      </w:rPr>
      <w:tblPr/>
      <w:tcPr>
        <w:shd w:val="clear" w:color="auto" w:fill="89B613" w:themeFill="accent5"/>
      </w:tcPr>
    </w:tblStylePr>
    <w:tblStylePr w:type="lastRow">
      <w:rPr>
        <w:b/>
        <w:bCs/>
      </w:rPr>
      <w:tblPr/>
      <w:tcPr>
        <w:tcBorders>
          <w:top w:val="double" w:sz="4" w:space="0" w:color="89B61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613" w:themeColor="accent5"/>
          <w:right w:val="single" w:sz="4" w:space="0" w:color="89B613" w:themeColor="accent5"/>
        </w:tcBorders>
      </w:tcPr>
    </w:tblStylePr>
    <w:tblStylePr w:type="band1Horz">
      <w:tblPr/>
      <w:tcPr>
        <w:tcBorders>
          <w:top w:val="single" w:sz="4" w:space="0" w:color="89B613" w:themeColor="accent5"/>
          <w:bottom w:val="single" w:sz="4" w:space="0" w:color="89B61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613" w:themeColor="accent5"/>
          <w:left w:val="nil"/>
        </w:tcBorders>
      </w:tcPr>
    </w:tblStylePr>
    <w:tblStylePr w:type="swCell">
      <w:tblPr/>
      <w:tcPr>
        <w:tcBorders>
          <w:top w:val="double" w:sz="4" w:space="0" w:color="89B613" w:themeColor="accent5"/>
          <w:right w:val="nil"/>
        </w:tcBorders>
      </w:tcPr>
    </w:tblStylePr>
  </w:style>
  <w:style w:type="paragraph" w:styleId="TOCHeading">
    <w:name w:val="TOC Heading"/>
    <w:basedOn w:val="Heading1"/>
    <w:next w:val="Normal"/>
    <w:uiPriority w:val="39"/>
    <w:unhideWhenUsed/>
    <w:qFormat/>
    <w:rsid w:val="00FD58F2"/>
    <w:pPr>
      <w:spacing w:before="480" w:after="0" w:line="276" w:lineRule="auto"/>
      <w:outlineLvl w:val="9"/>
    </w:pPr>
    <w:rPr>
      <w:bCs/>
      <w:szCs w:val="28"/>
      <w:lang w:val="en-US"/>
    </w:rPr>
  </w:style>
  <w:style w:type="paragraph" w:styleId="TOC4">
    <w:name w:val="toc 4"/>
    <w:basedOn w:val="Normal"/>
    <w:next w:val="Normal"/>
    <w:autoRedefine/>
    <w:uiPriority w:val="39"/>
    <w:unhideWhenUsed/>
    <w:rsid w:val="000D74C6"/>
    <w:pPr>
      <w:spacing w:after="0"/>
    </w:pPr>
    <w:rPr>
      <w:sz w:val="22"/>
    </w:rPr>
  </w:style>
  <w:style w:type="paragraph" w:styleId="TOC5">
    <w:name w:val="toc 5"/>
    <w:basedOn w:val="Normal"/>
    <w:next w:val="Normal"/>
    <w:autoRedefine/>
    <w:uiPriority w:val="39"/>
    <w:unhideWhenUsed/>
    <w:rsid w:val="000D74C6"/>
    <w:pPr>
      <w:spacing w:after="0"/>
    </w:pPr>
    <w:rPr>
      <w:sz w:val="22"/>
    </w:rPr>
  </w:style>
  <w:style w:type="paragraph" w:styleId="TOC6">
    <w:name w:val="toc 6"/>
    <w:basedOn w:val="Normal"/>
    <w:next w:val="Normal"/>
    <w:autoRedefine/>
    <w:uiPriority w:val="39"/>
    <w:unhideWhenUsed/>
    <w:rsid w:val="000D74C6"/>
    <w:pPr>
      <w:spacing w:after="0"/>
    </w:pPr>
    <w:rPr>
      <w:sz w:val="22"/>
    </w:rPr>
  </w:style>
  <w:style w:type="paragraph" w:styleId="TOC7">
    <w:name w:val="toc 7"/>
    <w:basedOn w:val="Normal"/>
    <w:next w:val="Normal"/>
    <w:autoRedefine/>
    <w:uiPriority w:val="39"/>
    <w:unhideWhenUsed/>
    <w:rsid w:val="000D74C6"/>
    <w:pPr>
      <w:spacing w:after="0"/>
    </w:pPr>
    <w:rPr>
      <w:sz w:val="22"/>
    </w:rPr>
  </w:style>
  <w:style w:type="paragraph" w:styleId="TOC8">
    <w:name w:val="toc 8"/>
    <w:basedOn w:val="Normal"/>
    <w:next w:val="Normal"/>
    <w:autoRedefine/>
    <w:uiPriority w:val="39"/>
    <w:unhideWhenUsed/>
    <w:rsid w:val="000D74C6"/>
    <w:pPr>
      <w:spacing w:after="0"/>
    </w:pPr>
    <w:rPr>
      <w:sz w:val="22"/>
    </w:rPr>
  </w:style>
  <w:style w:type="paragraph" w:styleId="TOC9">
    <w:name w:val="toc 9"/>
    <w:basedOn w:val="Normal"/>
    <w:next w:val="Normal"/>
    <w:autoRedefine/>
    <w:uiPriority w:val="39"/>
    <w:unhideWhenUsed/>
    <w:rsid w:val="000D74C6"/>
    <w:pPr>
      <w:spacing w:after="0"/>
    </w:pPr>
    <w:rPr>
      <w:sz w:val="22"/>
    </w:rPr>
  </w:style>
  <w:style w:type="table" w:customStyle="1" w:styleId="GridTable4-Accent21">
    <w:name w:val="Grid Table 4 - Accent 21"/>
    <w:basedOn w:val="TableNormal"/>
    <w:uiPriority w:val="49"/>
    <w:rsid w:val="00DB4FED"/>
    <w:pPr>
      <w:spacing w:after="0" w:line="240" w:lineRule="auto"/>
    </w:pPr>
    <w:tblPr>
      <w:tblStyleRowBandSize w:val="1"/>
      <w:tblStyleColBandSize w:val="1"/>
      <w:tblBorders>
        <w:top w:val="single" w:sz="4" w:space="0" w:color="E8D7B3" w:themeColor="accent2" w:themeTint="99"/>
        <w:left w:val="single" w:sz="4" w:space="0" w:color="E8D7B3" w:themeColor="accent2" w:themeTint="99"/>
        <w:bottom w:val="single" w:sz="4" w:space="0" w:color="E8D7B3" w:themeColor="accent2" w:themeTint="99"/>
        <w:right w:val="single" w:sz="4" w:space="0" w:color="E8D7B3" w:themeColor="accent2" w:themeTint="99"/>
        <w:insideH w:val="single" w:sz="4" w:space="0" w:color="E8D7B3" w:themeColor="accent2" w:themeTint="99"/>
        <w:insideV w:val="single" w:sz="4" w:space="0" w:color="E8D7B3" w:themeColor="accent2" w:themeTint="99"/>
      </w:tblBorders>
    </w:tblPr>
    <w:tblStylePr w:type="firstRow">
      <w:rPr>
        <w:b/>
        <w:bCs/>
        <w:color w:val="FFFFFF" w:themeColor="background1"/>
      </w:rPr>
      <w:tblPr/>
      <w:tcPr>
        <w:tcBorders>
          <w:top w:val="single" w:sz="4" w:space="0" w:color="D9BD82" w:themeColor="accent2"/>
          <w:left w:val="single" w:sz="4" w:space="0" w:color="D9BD82" w:themeColor="accent2"/>
          <w:bottom w:val="single" w:sz="4" w:space="0" w:color="D9BD82" w:themeColor="accent2"/>
          <w:right w:val="single" w:sz="4" w:space="0" w:color="D9BD82" w:themeColor="accent2"/>
          <w:insideH w:val="nil"/>
          <w:insideV w:val="nil"/>
        </w:tcBorders>
        <w:shd w:val="clear" w:color="auto" w:fill="D9BD82" w:themeFill="accent2"/>
      </w:tcPr>
    </w:tblStylePr>
    <w:tblStylePr w:type="lastRow">
      <w:rPr>
        <w:b/>
        <w:bCs/>
      </w:rPr>
      <w:tblPr/>
      <w:tcPr>
        <w:tcBorders>
          <w:top w:val="double" w:sz="4" w:space="0" w:color="D9BD82" w:themeColor="accent2"/>
        </w:tcBorders>
      </w:tcPr>
    </w:tblStylePr>
    <w:tblStylePr w:type="firstCol">
      <w:rPr>
        <w:b/>
        <w:bCs/>
      </w:rPr>
    </w:tblStylePr>
    <w:tblStylePr w:type="lastCol">
      <w:rPr>
        <w:b/>
        <w:bCs/>
      </w:rPr>
    </w:tblStylePr>
    <w:tblStylePr w:type="band1Vert">
      <w:tblPr/>
      <w:tcPr>
        <w:shd w:val="clear" w:color="auto" w:fill="F7F1E5" w:themeFill="accent2" w:themeFillTint="33"/>
      </w:tcPr>
    </w:tblStylePr>
    <w:tblStylePr w:type="band1Horz">
      <w:tblPr/>
      <w:tcPr>
        <w:shd w:val="clear" w:color="auto" w:fill="F7F1E5" w:themeFill="accent2" w:themeFillTint="33"/>
      </w:tcPr>
    </w:tblStylePr>
  </w:style>
  <w:style w:type="table" w:customStyle="1" w:styleId="GridTable5Dark-Accent21">
    <w:name w:val="Grid Table 5 Dark - Accent 21"/>
    <w:basedOn w:val="TableNormal"/>
    <w:uiPriority w:val="50"/>
    <w:rsid w:val="00DB4F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1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BD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BD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BD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BD82" w:themeFill="accent2"/>
      </w:tcPr>
    </w:tblStylePr>
    <w:tblStylePr w:type="band1Vert">
      <w:tblPr/>
      <w:tcPr>
        <w:shd w:val="clear" w:color="auto" w:fill="EFE4CC" w:themeFill="accent2" w:themeFillTint="66"/>
      </w:tcPr>
    </w:tblStylePr>
    <w:tblStylePr w:type="band1Horz">
      <w:tblPr/>
      <w:tcPr>
        <w:shd w:val="clear" w:color="auto" w:fill="EFE4CC" w:themeFill="accent2" w:themeFillTint="66"/>
      </w:tcPr>
    </w:tblStylePr>
  </w:style>
  <w:style w:type="numbering" w:customStyle="1" w:styleId="JASANZNumberedList">
    <w:name w:val="JASANZ Numbered List"/>
    <w:uiPriority w:val="99"/>
    <w:rsid w:val="008031B4"/>
  </w:style>
  <w:style w:type="table" w:customStyle="1" w:styleId="TableGridLight1">
    <w:name w:val="Table Grid Light1"/>
    <w:basedOn w:val="TableNormal"/>
    <w:uiPriority w:val="40"/>
    <w:rsid w:val="009669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876F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F26"/>
    <w:rPr>
      <w:rFonts w:ascii="Tahoma" w:hAnsi="Tahoma" w:cs="Tahoma"/>
      <w:sz w:val="16"/>
      <w:szCs w:val="16"/>
    </w:rPr>
  </w:style>
  <w:style w:type="paragraph" w:customStyle="1" w:styleId="NoParagraphStyle">
    <w:name w:val="[No Paragraph Style]"/>
    <w:rsid w:val="004B0180"/>
    <w:pPr>
      <w:autoSpaceDE w:val="0"/>
      <w:autoSpaceDN w:val="0"/>
      <w:adjustRightInd w:val="0"/>
      <w:spacing w:after="0" w:line="288" w:lineRule="auto"/>
      <w:textAlignment w:val="center"/>
    </w:pPr>
    <w:rPr>
      <w:rFonts w:ascii="Europa-Regular" w:hAnsi="Europa-Regular" w:cs="Europa-Regular"/>
      <w:color w:val="000000"/>
      <w:sz w:val="24"/>
      <w:szCs w:val="24"/>
      <w:lang w:val="en-US"/>
    </w:rPr>
  </w:style>
  <w:style w:type="character" w:customStyle="1" w:styleId="Blue">
    <w:name w:val="Blue"/>
    <w:basedOn w:val="DefaultParagraphFont"/>
    <w:uiPriority w:val="1"/>
    <w:qFormat/>
    <w:rsid w:val="0056692C"/>
    <w:rPr>
      <w:color w:val="00B7BD"/>
    </w:rPr>
  </w:style>
  <w:style w:type="paragraph" w:customStyle="1" w:styleId="Bold">
    <w:name w:val="Bold"/>
    <w:basedOn w:val="Normal"/>
    <w:link w:val="BoldChar"/>
    <w:qFormat/>
    <w:rsid w:val="0056692C"/>
    <w:pPr>
      <w:spacing w:after="240" w:line="259" w:lineRule="auto"/>
    </w:pPr>
    <w:rPr>
      <w:rFonts w:ascii="Arial" w:eastAsiaTheme="majorEastAsia" w:hAnsi="Arial" w:cs="Arial"/>
      <w:b/>
      <w:iCs/>
      <w:color w:val="595959" w:themeColor="text1" w:themeTint="A6"/>
      <w:sz w:val="22"/>
    </w:rPr>
  </w:style>
  <w:style w:type="character" w:customStyle="1" w:styleId="BoldChar">
    <w:name w:val="Bold Char"/>
    <w:basedOn w:val="DefaultParagraphFont"/>
    <w:link w:val="Bold"/>
    <w:rsid w:val="0056692C"/>
    <w:rPr>
      <w:rFonts w:ascii="Arial" w:eastAsiaTheme="majorEastAsia" w:hAnsi="Arial" w:cs="Arial"/>
      <w:b/>
      <w:iCs/>
      <w:color w:val="595959" w:themeColor="text1" w:themeTint="A6"/>
    </w:rPr>
  </w:style>
  <w:style w:type="character" w:styleId="CommentReference">
    <w:name w:val="annotation reference"/>
    <w:basedOn w:val="DefaultParagraphFont"/>
    <w:uiPriority w:val="99"/>
    <w:semiHidden/>
    <w:unhideWhenUsed/>
    <w:rsid w:val="0056692C"/>
    <w:rPr>
      <w:sz w:val="16"/>
      <w:szCs w:val="16"/>
    </w:rPr>
  </w:style>
  <w:style w:type="paragraph" w:styleId="CommentText">
    <w:name w:val="annotation text"/>
    <w:basedOn w:val="Normal"/>
    <w:link w:val="CommentTextChar"/>
    <w:uiPriority w:val="99"/>
    <w:semiHidden/>
    <w:unhideWhenUsed/>
    <w:rsid w:val="0056692C"/>
    <w:pPr>
      <w:widowControl w:val="0"/>
      <w:autoSpaceDE w:val="0"/>
      <w:autoSpaceDN w:val="0"/>
      <w:spacing w:after="0"/>
    </w:pPr>
    <w:rPr>
      <w:rFonts w:ascii="VIC Light" w:eastAsia="VIC Light" w:hAnsi="VIC Light" w:cs="VIC Light"/>
      <w:sz w:val="20"/>
      <w:szCs w:val="20"/>
      <w:lang w:val="en-US" w:bidi="en-US"/>
    </w:rPr>
  </w:style>
  <w:style w:type="character" w:customStyle="1" w:styleId="CommentTextChar">
    <w:name w:val="Comment Text Char"/>
    <w:basedOn w:val="DefaultParagraphFont"/>
    <w:link w:val="CommentText"/>
    <w:uiPriority w:val="99"/>
    <w:semiHidden/>
    <w:rsid w:val="0056692C"/>
    <w:rPr>
      <w:rFonts w:ascii="VIC Light" w:eastAsia="VIC Light" w:hAnsi="VIC Light" w:cs="VIC Light"/>
      <w:sz w:val="20"/>
      <w:szCs w:val="20"/>
      <w:lang w:val="en-US" w:bidi="en-US"/>
    </w:rPr>
  </w:style>
  <w:style w:type="paragraph" w:customStyle="1" w:styleId="L1">
    <w:name w:val="L1"/>
    <w:basedOn w:val="Normal"/>
    <w:qFormat/>
    <w:rsid w:val="0056692C"/>
    <w:pPr>
      <w:numPr>
        <w:numId w:val="41"/>
      </w:numPr>
      <w:spacing w:after="0"/>
      <w:contextualSpacing/>
    </w:pPr>
    <w:rPr>
      <w:rFonts w:ascii="Arial" w:hAnsi="Arial" w:cs="Arial"/>
      <w:color w:val="595959" w:themeColor="text1" w:themeTint="A6"/>
      <w:sz w:val="22"/>
    </w:rPr>
  </w:style>
  <w:style w:type="paragraph" w:styleId="CommentSubject">
    <w:name w:val="annotation subject"/>
    <w:basedOn w:val="CommentText"/>
    <w:next w:val="CommentText"/>
    <w:link w:val="CommentSubjectChar"/>
    <w:uiPriority w:val="99"/>
    <w:semiHidden/>
    <w:unhideWhenUsed/>
    <w:rsid w:val="0056692C"/>
    <w:pPr>
      <w:widowControl/>
      <w:autoSpaceDE/>
      <w:autoSpaceDN/>
      <w:spacing w:after="200"/>
    </w:pPr>
    <w:rPr>
      <w:rFonts w:asciiTheme="minorHAnsi" w:eastAsiaTheme="minorHAnsi" w:hAnsiTheme="minorHAnsi" w:cstheme="minorBidi"/>
      <w:b/>
      <w:bCs/>
      <w:lang w:val="en-AU" w:bidi="ar-SA"/>
    </w:rPr>
  </w:style>
  <w:style w:type="character" w:customStyle="1" w:styleId="CommentSubjectChar">
    <w:name w:val="Comment Subject Char"/>
    <w:basedOn w:val="CommentTextChar"/>
    <w:link w:val="CommentSubject"/>
    <w:uiPriority w:val="99"/>
    <w:semiHidden/>
    <w:rsid w:val="0056692C"/>
    <w:rPr>
      <w:rFonts w:ascii="VIC Light" w:eastAsia="VIC Light" w:hAnsi="VIC Light" w:cs="VIC Light"/>
      <w:b/>
      <w:b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2670">
      <w:bodyDiv w:val="1"/>
      <w:marLeft w:val="0"/>
      <w:marRight w:val="0"/>
      <w:marTop w:val="0"/>
      <w:marBottom w:val="0"/>
      <w:divBdr>
        <w:top w:val="none" w:sz="0" w:space="0" w:color="auto"/>
        <w:left w:val="none" w:sz="0" w:space="0" w:color="auto"/>
        <w:bottom w:val="none" w:sz="0" w:space="0" w:color="auto"/>
        <w:right w:val="none" w:sz="0" w:space="0" w:color="auto"/>
      </w:divBdr>
    </w:div>
    <w:div w:id="152837341">
      <w:bodyDiv w:val="1"/>
      <w:marLeft w:val="0"/>
      <w:marRight w:val="0"/>
      <w:marTop w:val="0"/>
      <w:marBottom w:val="0"/>
      <w:divBdr>
        <w:top w:val="none" w:sz="0" w:space="0" w:color="auto"/>
        <w:left w:val="none" w:sz="0" w:space="0" w:color="auto"/>
        <w:bottom w:val="none" w:sz="0" w:space="0" w:color="auto"/>
        <w:right w:val="none" w:sz="0" w:space="0" w:color="auto"/>
      </w:divBdr>
    </w:div>
    <w:div w:id="348917670">
      <w:bodyDiv w:val="1"/>
      <w:marLeft w:val="0"/>
      <w:marRight w:val="0"/>
      <w:marTop w:val="0"/>
      <w:marBottom w:val="0"/>
      <w:divBdr>
        <w:top w:val="none" w:sz="0" w:space="0" w:color="auto"/>
        <w:left w:val="none" w:sz="0" w:space="0" w:color="auto"/>
        <w:bottom w:val="none" w:sz="0" w:space="0" w:color="auto"/>
        <w:right w:val="none" w:sz="0" w:space="0" w:color="auto"/>
      </w:divBdr>
    </w:div>
    <w:div w:id="623393728">
      <w:bodyDiv w:val="1"/>
      <w:marLeft w:val="0"/>
      <w:marRight w:val="0"/>
      <w:marTop w:val="0"/>
      <w:marBottom w:val="0"/>
      <w:divBdr>
        <w:top w:val="none" w:sz="0" w:space="0" w:color="auto"/>
        <w:left w:val="none" w:sz="0" w:space="0" w:color="auto"/>
        <w:bottom w:val="none" w:sz="0" w:space="0" w:color="auto"/>
        <w:right w:val="none" w:sz="0" w:space="0" w:color="auto"/>
      </w:divBdr>
    </w:div>
    <w:div w:id="633218608">
      <w:bodyDiv w:val="1"/>
      <w:marLeft w:val="0"/>
      <w:marRight w:val="0"/>
      <w:marTop w:val="0"/>
      <w:marBottom w:val="0"/>
      <w:divBdr>
        <w:top w:val="none" w:sz="0" w:space="0" w:color="auto"/>
        <w:left w:val="none" w:sz="0" w:space="0" w:color="auto"/>
        <w:bottom w:val="none" w:sz="0" w:space="0" w:color="auto"/>
        <w:right w:val="none" w:sz="0" w:space="0" w:color="auto"/>
      </w:divBdr>
    </w:div>
    <w:div w:id="676427779">
      <w:bodyDiv w:val="1"/>
      <w:marLeft w:val="0"/>
      <w:marRight w:val="0"/>
      <w:marTop w:val="0"/>
      <w:marBottom w:val="0"/>
      <w:divBdr>
        <w:top w:val="none" w:sz="0" w:space="0" w:color="auto"/>
        <w:left w:val="none" w:sz="0" w:space="0" w:color="auto"/>
        <w:bottom w:val="none" w:sz="0" w:space="0" w:color="auto"/>
        <w:right w:val="none" w:sz="0" w:space="0" w:color="auto"/>
      </w:divBdr>
    </w:div>
    <w:div w:id="928737049">
      <w:bodyDiv w:val="1"/>
      <w:marLeft w:val="0"/>
      <w:marRight w:val="0"/>
      <w:marTop w:val="0"/>
      <w:marBottom w:val="0"/>
      <w:divBdr>
        <w:top w:val="none" w:sz="0" w:space="0" w:color="auto"/>
        <w:left w:val="none" w:sz="0" w:space="0" w:color="auto"/>
        <w:bottom w:val="none" w:sz="0" w:space="0" w:color="auto"/>
        <w:right w:val="none" w:sz="0" w:space="0" w:color="auto"/>
      </w:divBdr>
    </w:div>
    <w:div w:id="1367176297">
      <w:bodyDiv w:val="1"/>
      <w:marLeft w:val="0"/>
      <w:marRight w:val="0"/>
      <w:marTop w:val="0"/>
      <w:marBottom w:val="0"/>
      <w:divBdr>
        <w:top w:val="none" w:sz="0" w:space="0" w:color="auto"/>
        <w:left w:val="none" w:sz="0" w:space="0" w:color="auto"/>
        <w:bottom w:val="none" w:sz="0" w:space="0" w:color="auto"/>
        <w:right w:val="none" w:sz="0" w:space="0" w:color="auto"/>
      </w:divBdr>
    </w:div>
    <w:div w:id="1387492133">
      <w:bodyDiv w:val="1"/>
      <w:marLeft w:val="0"/>
      <w:marRight w:val="0"/>
      <w:marTop w:val="0"/>
      <w:marBottom w:val="0"/>
      <w:divBdr>
        <w:top w:val="none" w:sz="0" w:space="0" w:color="auto"/>
        <w:left w:val="none" w:sz="0" w:space="0" w:color="auto"/>
        <w:bottom w:val="none" w:sz="0" w:space="0" w:color="auto"/>
        <w:right w:val="none" w:sz="0" w:space="0" w:color="auto"/>
      </w:divBdr>
    </w:div>
    <w:div w:id="1475834526">
      <w:bodyDiv w:val="1"/>
      <w:marLeft w:val="0"/>
      <w:marRight w:val="0"/>
      <w:marTop w:val="0"/>
      <w:marBottom w:val="0"/>
      <w:divBdr>
        <w:top w:val="none" w:sz="0" w:space="0" w:color="auto"/>
        <w:left w:val="none" w:sz="0" w:space="0" w:color="auto"/>
        <w:bottom w:val="none" w:sz="0" w:space="0" w:color="auto"/>
        <w:right w:val="none" w:sz="0" w:space="0" w:color="auto"/>
      </w:divBdr>
    </w:div>
    <w:div w:id="1569925688">
      <w:bodyDiv w:val="1"/>
      <w:marLeft w:val="0"/>
      <w:marRight w:val="0"/>
      <w:marTop w:val="0"/>
      <w:marBottom w:val="0"/>
      <w:divBdr>
        <w:top w:val="none" w:sz="0" w:space="0" w:color="auto"/>
        <w:left w:val="none" w:sz="0" w:space="0" w:color="auto"/>
        <w:bottom w:val="none" w:sz="0" w:space="0" w:color="auto"/>
        <w:right w:val="none" w:sz="0" w:space="0" w:color="auto"/>
      </w:divBdr>
    </w:div>
    <w:div w:id="1587108613">
      <w:bodyDiv w:val="1"/>
      <w:marLeft w:val="0"/>
      <w:marRight w:val="0"/>
      <w:marTop w:val="0"/>
      <w:marBottom w:val="0"/>
      <w:divBdr>
        <w:top w:val="none" w:sz="0" w:space="0" w:color="auto"/>
        <w:left w:val="none" w:sz="0" w:space="0" w:color="auto"/>
        <w:bottom w:val="none" w:sz="0" w:space="0" w:color="auto"/>
        <w:right w:val="none" w:sz="0" w:space="0" w:color="auto"/>
      </w:divBdr>
    </w:div>
    <w:div w:id="1611280034">
      <w:bodyDiv w:val="1"/>
      <w:marLeft w:val="0"/>
      <w:marRight w:val="0"/>
      <w:marTop w:val="0"/>
      <w:marBottom w:val="0"/>
      <w:divBdr>
        <w:top w:val="none" w:sz="0" w:space="0" w:color="auto"/>
        <w:left w:val="none" w:sz="0" w:space="0" w:color="auto"/>
        <w:bottom w:val="none" w:sz="0" w:space="0" w:color="auto"/>
        <w:right w:val="none" w:sz="0" w:space="0" w:color="auto"/>
      </w:divBdr>
    </w:div>
    <w:div w:id="1774399200">
      <w:bodyDiv w:val="1"/>
      <w:marLeft w:val="0"/>
      <w:marRight w:val="0"/>
      <w:marTop w:val="0"/>
      <w:marBottom w:val="0"/>
      <w:divBdr>
        <w:top w:val="none" w:sz="0" w:space="0" w:color="auto"/>
        <w:left w:val="none" w:sz="0" w:space="0" w:color="auto"/>
        <w:bottom w:val="none" w:sz="0" w:space="0" w:color="auto"/>
        <w:right w:val="none" w:sz="0" w:space="0" w:color="auto"/>
      </w:divBdr>
    </w:div>
    <w:div w:id="1863322092">
      <w:bodyDiv w:val="1"/>
      <w:marLeft w:val="0"/>
      <w:marRight w:val="0"/>
      <w:marTop w:val="0"/>
      <w:marBottom w:val="0"/>
      <w:divBdr>
        <w:top w:val="none" w:sz="0" w:space="0" w:color="auto"/>
        <w:left w:val="none" w:sz="0" w:space="0" w:color="auto"/>
        <w:bottom w:val="none" w:sz="0" w:space="0" w:color="auto"/>
        <w:right w:val="none" w:sz="0" w:space="0" w:color="auto"/>
      </w:divBdr>
    </w:div>
    <w:div w:id="20702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WGT Colours">
      <a:dk1>
        <a:sysClr val="windowText" lastClr="000000"/>
      </a:dk1>
      <a:lt1>
        <a:sysClr val="window" lastClr="FFFFFF"/>
      </a:lt1>
      <a:dk2>
        <a:srgbClr val="343645"/>
      </a:dk2>
      <a:lt2>
        <a:srgbClr val="D7D8D6"/>
      </a:lt2>
      <a:accent1>
        <a:srgbClr val="00BAC0"/>
      </a:accent1>
      <a:accent2>
        <a:srgbClr val="D9BD82"/>
      </a:accent2>
      <a:accent3>
        <a:srgbClr val="495965"/>
      </a:accent3>
      <a:accent4>
        <a:srgbClr val="C74928"/>
      </a:accent4>
      <a:accent5>
        <a:srgbClr val="89B613"/>
      </a:accent5>
      <a:accent6>
        <a:srgbClr val="006DA3"/>
      </a:accent6>
      <a:hlink>
        <a:srgbClr val="0563C1"/>
      </a:hlink>
      <a:folHlink>
        <a:srgbClr val="954F72"/>
      </a:folHlink>
    </a:clrScheme>
    <a:fontScheme name="WGT Fonts">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5f3dec1c-4caf-44d7-995f-e4c50bdfc3e1">3UE6NPRFMZNX-254032258-11698</_dlc_DocId>
    <_dlc_DocIdUrl xmlns="5f3dec1c-4caf-44d7-995f-e4c50bdfc3e1">
      <Url>https://transurbangroup.sharepoint.com/sites/wgtp/_layouts/15/DocIdRedir.aspx?ID=3UE6NPRFMZNX-254032258-11698</Url>
      <Description>3UE6NPRFMZNX-254032258-11698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1FB6B870228147A8239A8E87BF514F" ma:contentTypeVersion="12" ma:contentTypeDescription="Create a new document." ma:contentTypeScope="" ma:versionID="df4754556d9224b5b28a9e2dbbfe21b0">
  <xsd:schema xmlns:xsd="http://www.w3.org/2001/XMLSchema" xmlns:xs="http://www.w3.org/2001/XMLSchema" xmlns:p="http://schemas.microsoft.com/office/2006/metadata/properties" xmlns:ns2="5f3dec1c-4caf-44d7-995f-e4c50bdfc3e1" xmlns:ns3="d1a842e8-7505-41e5-873c-1979602d2475" targetNamespace="http://schemas.microsoft.com/office/2006/metadata/properties" ma:root="true" ma:fieldsID="cb4c4c8dcb8f950be52528846028dfd6" ns2:_="" ns3:_="">
    <xsd:import namespace="5f3dec1c-4caf-44d7-995f-e4c50bdfc3e1"/>
    <xsd:import namespace="d1a842e8-7505-41e5-873c-1979602d24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ec1c-4caf-44d7-995f-e4c50bdfc3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a842e8-7505-41e5-873c-1979602d24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21ECE-A67E-41DA-93AE-0307281A3FE7}">
  <ds:schemaRefs>
    <ds:schemaRef ds:uri="http://schemas.microsoft.com/sharepoint/events"/>
  </ds:schemaRefs>
</ds:datastoreItem>
</file>

<file path=customXml/itemProps2.xml><?xml version="1.0" encoding="utf-8"?>
<ds:datastoreItem xmlns:ds="http://schemas.openxmlformats.org/officeDocument/2006/customXml" ds:itemID="{3683D8F4-7E05-48CB-A21B-8C4239A0DB79}">
  <ds:schemaRefs>
    <ds:schemaRef ds:uri="http://schemas.microsoft.com/sharepoint/v3/contenttype/forms"/>
  </ds:schemaRefs>
</ds:datastoreItem>
</file>

<file path=customXml/itemProps3.xml><?xml version="1.0" encoding="utf-8"?>
<ds:datastoreItem xmlns:ds="http://schemas.openxmlformats.org/officeDocument/2006/customXml" ds:itemID="{FE5784B8-D016-4766-9946-F304D86819C4}">
  <ds:schemaRefs>
    <ds:schemaRef ds:uri="http://purl.org/dc/terms/"/>
    <ds:schemaRef ds:uri="http://schemas.microsoft.com/office/2006/metadata/properties"/>
    <ds:schemaRef ds:uri="http://schemas.microsoft.com/office/2006/documentManagement/types"/>
    <ds:schemaRef ds:uri="5f3dec1c-4caf-44d7-995f-e4c50bdfc3e1"/>
    <ds:schemaRef ds:uri="d1a842e8-7505-41e5-873c-1979602d2475"/>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7727A7C2-13DD-4571-80DC-36C233BB5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dec1c-4caf-44d7-995f-e4c50bdfc3e1"/>
    <ds:schemaRef ds:uri="d1a842e8-7505-41e5-873c-1979602d2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8CF44E-4B7E-49C1-BF4C-635F19302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Kargin</dc:creator>
  <cp:lastModifiedBy>Jala Shekho</cp:lastModifiedBy>
  <cp:revision>2</cp:revision>
  <cp:lastPrinted>2019-08-23T05:15:00Z</cp:lastPrinted>
  <dcterms:created xsi:type="dcterms:W3CDTF">2021-02-22T22:41:00Z</dcterms:created>
  <dcterms:modified xsi:type="dcterms:W3CDTF">2021-02-22T22:41:00Z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0x0101001B1FB6B870228147A8239A8E87BF514F</vt:lpwstr>
  </property>
  <property fmtid="{D5CDD505-2E9C-101B-9397-08002B2CF9AE}" pid="3" name="_dlc_DocIdItemGuid">
    <vt:lpwstr>35a3f6b3-178b-4db3-a80a-45760eeeff33</vt:lpwstr>
  </property>
</Properties>
</file>