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019042" w14:textId="3F457793" w:rsidR="006A7B89" w:rsidRPr="001D4FEC" w:rsidRDefault="00656541" w:rsidP="006A7B89">
      <w:pPr>
        <w:pStyle w:val="CoverChapter"/>
      </w:pPr>
      <w:r w:rsidRPr="001D4FEC">
        <w:rPr>
          <w:noProof/>
        </w:rPr>
        <w:fldChar w:fldCharType="begin"/>
      </w:r>
      <w:r w:rsidRPr="001D4FEC">
        <w:rPr>
          <w:noProof/>
        </w:rPr>
        <w:instrText xml:space="preserve"> STYLEREF  "Heading 1" \n  \* MERGEFORMAT </w:instrText>
      </w:r>
      <w:r w:rsidRPr="001D4FEC">
        <w:rPr>
          <w:noProof/>
        </w:rPr>
        <w:fldChar w:fldCharType="separate"/>
      </w:r>
      <w:r w:rsidR="00693A55">
        <w:rPr>
          <w:noProof/>
        </w:rPr>
        <w:t>Chapter 17</w:t>
      </w:r>
      <w:r w:rsidRPr="001D4FEC">
        <w:rPr>
          <w:noProof/>
        </w:rPr>
        <w:fldChar w:fldCharType="end"/>
      </w:r>
    </w:p>
    <w:p w14:paraId="538F95D8" w14:textId="021B36B5" w:rsidR="00F955BB" w:rsidRPr="001D4FEC" w:rsidRDefault="00D27D02" w:rsidP="00F2597D">
      <w:pPr>
        <w:pStyle w:val="CoverTitle"/>
        <w:rPr>
          <w:rStyle w:val="CharacterStyle-BaseColour"/>
        </w:rPr>
      </w:pPr>
      <w:sdt>
        <w:sdtPr>
          <w:alias w:val="Chapter Title"/>
          <w:tag w:val="Chapter Title"/>
          <w:id w:val="1462999432"/>
          <w:placeholder>
            <w:docPart w:val="003CC9C046DB473F94B2523E6831DED4"/>
          </w:placeholder>
          <w:dataBinding w:prefixMappings="xmlns:ns0='http://schemas.openxmlformats.org/officeDocument/2006/NEL' " w:xpath="/ns0:ccMap[1]/ns0:CCMapElement_1103461063[1]" w:storeItemID="{20C6AF31-F77A-4484-A6C5-171AD89E9166}"/>
          <w:text/>
        </w:sdtPr>
        <w:sdtEndPr/>
        <w:sdtContent>
          <w:r w:rsidR="00E647FF" w:rsidRPr="001D4FEC">
            <w:t>Information sources</w:t>
          </w:r>
        </w:sdtContent>
      </w:sdt>
    </w:p>
    <w:p w14:paraId="79AF9091" w14:textId="2379BB32" w:rsidR="00F955BB" w:rsidRPr="001D4FEC" w:rsidRDefault="00F01552" w:rsidP="00F955BB">
      <w:pPr>
        <w:pStyle w:val="BodyTextSingleSpacing"/>
        <w:rPr>
          <w:rStyle w:val="CharacterStyle-BaseColour"/>
        </w:rPr>
      </w:pPr>
      <w:r>
        <w:rPr>
          <w:rStyle w:val="CharacterStyle-BaseColour"/>
        </w:rPr>
        <w:t>September</w:t>
      </w:r>
      <w:r w:rsidR="006D0CCF" w:rsidRPr="001D4FEC">
        <w:rPr>
          <w:rStyle w:val="CharacterStyle-BaseColour"/>
        </w:rPr>
        <w:t xml:space="preserve"> </w:t>
      </w:r>
      <w:r w:rsidR="00F955BB" w:rsidRPr="001D4FEC">
        <w:rPr>
          <w:rStyle w:val="CharacterStyle-BaseColour"/>
        </w:rPr>
        <w:t>2019</w:t>
      </w:r>
    </w:p>
    <w:p w14:paraId="536B0CEB" w14:textId="77777777" w:rsidR="00F955BB" w:rsidRPr="001D4FEC" w:rsidRDefault="00F955BB" w:rsidP="00C46BED">
      <w:pPr>
        <w:pStyle w:val="CoverTitle"/>
        <w:sectPr w:rsidR="00F955BB" w:rsidRPr="001D4FEC" w:rsidSect="006A7B89">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34" w:header="567" w:footer="567" w:gutter="567"/>
          <w:pgNumType w:chapStyle="1" w:chapSep="enDash"/>
          <w:cols w:space="567"/>
          <w:titlePg/>
          <w:docGrid w:linePitch="360"/>
        </w:sectPr>
      </w:pPr>
    </w:p>
    <w:bookmarkStart w:id="0" w:name="_Ref535082351"/>
    <w:bookmarkStart w:id="1" w:name="_GoBack"/>
    <w:bookmarkEnd w:id="1"/>
    <w:p w14:paraId="35BB3D1C" w14:textId="2334E73C" w:rsidR="00F1004A" w:rsidRPr="001D4FEC" w:rsidRDefault="00F1004A" w:rsidP="00F1004A">
      <w:pPr>
        <w:pStyle w:val="Chapternumber"/>
      </w:pPr>
      <w:r w:rsidRPr="001D4FEC">
        <w:lastRenderedPageBreak/>
        <w:fldChar w:fldCharType="begin"/>
      </w:r>
      <w:r w:rsidRPr="001D4FEC">
        <w:instrText xml:space="preserve"> STYLEREF  "Heading 1" \n  \* MERGEFORMAT </w:instrText>
      </w:r>
      <w:r w:rsidRPr="001D4FEC">
        <w:fldChar w:fldCharType="separate"/>
      </w:r>
      <w:r w:rsidR="00693A55">
        <w:rPr>
          <w:noProof/>
        </w:rPr>
        <w:t>Chapter 17</w:t>
      </w:r>
      <w:r w:rsidRPr="001D4FEC">
        <w:fldChar w:fldCharType="end"/>
      </w:r>
    </w:p>
    <w:bookmarkStart w:id="2" w:name="_Toc18944223" w:displacedByCustomXml="next"/>
    <w:bookmarkStart w:id="3" w:name="_Toc4571106" w:displacedByCustomXml="next"/>
    <w:sdt>
      <w:sdtPr>
        <w:alias w:val="Chapter Title"/>
        <w:tag w:val="Chapter Title"/>
        <w:id w:val="1103461063"/>
        <w:placeholder>
          <w:docPart w:val="513EF62B01EA4DA6ADF6D20443060435"/>
        </w:placeholder>
        <w:dataBinding w:prefixMappings="xmlns:ns0='http://schemas.openxmlformats.org/officeDocument/2006/NEL' " w:xpath="/ns0:ccMap[1]/ns0:CCMapElement_1103461063[1]" w:storeItemID="{20C6AF31-F77A-4484-A6C5-171AD89E9166}"/>
        <w:text/>
      </w:sdtPr>
      <w:sdtEndPr/>
      <w:sdtContent>
        <w:p w14:paraId="6B2424F9" w14:textId="74F86489" w:rsidR="00A63B36" w:rsidRPr="001D4FEC" w:rsidRDefault="00E647FF" w:rsidP="00D54EBD">
          <w:pPr>
            <w:pStyle w:val="Heading1"/>
          </w:pPr>
          <w:r w:rsidRPr="001D4FEC">
            <w:t>Information sources</w:t>
          </w:r>
        </w:p>
      </w:sdtContent>
    </w:sdt>
    <w:bookmarkEnd w:id="2" w:displacedByCustomXml="prev"/>
    <w:bookmarkEnd w:id="3" w:displacedByCustomXml="prev"/>
    <w:bookmarkEnd w:id="0" w:displacedByCustomXml="prev"/>
    <w:p w14:paraId="60FA9B52" w14:textId="77777777" w:rsidR="00E647FF" w:rsidRPr="001D4FEC" w:rsidRDefault="00E647FF" w:rsidP="00E647FF">
      <w:pPr>
        <w:pStyle w:val="Heading2"/>
        <w:rPr>
          <w:lang w:eastAsia="en-AU"/>
        </w:rPr>
      </w:pPr>
      <w:bookmarkStart w:id="4" w:name="_Toc3287796"/>
      <w:bookmarkStart w:id="5" w:name="_Toc4571107"/>
      <w:bookmarkStart w:id="6" w:name="_Toc18944224"/>
      <w:r w:rsidRPr="001D4FEC">
        <w:rPr>
          <w:lang w:eastAsia="en-AU"/>
        </w:rPr>
        <w:t>Introduction</w:t>
      </w:r>
      <w:bookmarkEnd w:id="4"/>
      <w:bookmarkEnd w:id="5"/>
      <w:bookmarkEnd w:id="6"/>
    </w:p>
    <w:p w14:paraId="092571BC" w14:textId="023B8526" w:rsidR="00E647FF" w:rsidRPr="001D4FEC" w:rsidRDefault="00E647FF" w:rsidP="00E647FF">
      <w:pPr>
        <w:pStyle w:val="BodyText"/>
        <w:rPr>
          <w:lang w:eastAsia="en-AU"/>
        </w:rPr>
      </w:pPr>
      <w:r w:rsidRPr="001D4FEC">
        <w:rPr>
          <w:lang w:eastAsia="en-AU"/>
        </w:rPr>
        <w:t>The PER Guidelines require, in section 2.13, the PER to state the following for information used in the</w:t>
      </w:r>
      <w:r w:rsidR="00D54EBD" w:rsidRPr="001D4FEC">
        <w:rPr>
          <w:lang w:eastAsia="en-AU"/>
        </w:rPr>
        <w:t> </w:t>
      </w:r>
      <w:r w:rsidRPr="001D4FEC">
        <w:rPr>
          <w:lang w:eastAsia="en-AU"/>
        </w:rPr>
        <w:t xml:space="preserve">PER: </w:t>
      </w:r>
    </w:p>
    <w:p w14:paraId="7C88DDB5" w14:textId="77777777" w:rsidR="00E647FF" w:rsidRPr="001D4FEC" w:rsidRDefault="00E647FF" w:rsidP="00E647FF">
      <w:pPr>
        <w:pStyle w:val="BodyBullet1"/>
        <w:rPr>
          <w:lang w:eastAsia="en-AU"/>
        </w:rPr>
      </w:pPr>
      <w:r w:rsidRPr="001D4FEC">
        <w:rPr>
          <w:lang w:eastAsia="en-AU"/>
        </w:rPr>
        <w:t>The source of the information</w:t>
      </w:r>
    </w:p>
    <w:p w14:paraId="29AE7399" w14:textId="27E08856" w:rsidR="00E647FF" w:rsidRPr="001D4FEC" w:rsidRDefault="00E647FF" w:rsidP="00E647FF">
      <w:pPr>
        <w:pStyle w:val="BodyBullet1"/>
        <w:rPr>
          <w:lang w:eastAsia="en-AU"/>
        </w:rPr>
      </w:pPr>
      <w:r w:rsidRPr="001D4FEC">
        <w:rPr>
          <w:lang w:eastAsia="en-AU"/>
        </w:rPr>
        <w:t>How recent the</w:t>
      </w:r>
      <w:r w:rsidR="001D4FEC" w:rsidRPr="001D4FEC">
        <w:rPr>
          <w:lang w:eastAsia="en-AU"/>
        </w:rPr>
        <w:t xml:space="preserve"> </w:t>
      </w:r>
      <w:r w:rsidRPr="001D4FEC">
        <w:rPr>
          <w:lang w:eastAsia="en-AU"/>
        </w:rPr>
        <w:t>information is</w:t>
      </w:r>
    </w:p>
    <w:p w14:paraId="24957E63" w14:textId="77777777" w:rsidR="00E647FF" w:rsidRPr="001D4FEC" w:rsidRDefault="00E647FF" w:rsidP="00E647FF">
      <w:pPr>
        <w:pStyle w:val="BodyBullet1"/>
        <w:rPr>
          <w:lang w:eastAsia="en-AU"/>
        </w:rPr>
      </w:pPr>
      <w:r w:rsidRPr="001D4FEC">
        <w:rPr>
          <w:lang w:eastAsia="en-AU"/>
        </w:rPr>
        <w:t xml:space="preserve">How the reliability of the information was tested </w:t>
      </w:r>
    </w:p>
    <w:p w14:paraId="161E7296" w14:textId="795C61D5" w:rsidR="00E647FF" w:rsidRPr="001D4FEC" w:rsidRDefault="00E647FF" w:rsidP="00E647FF">
      <w:pPr>
        <w:pStyle w:val="BodyBullet1"/>
        <w:rPr>
          <w:lang w:eastAsia="en-AU"/>
        </w:rPr>
      </w:pPr>
      <w:r w:rsidRPr="001D4FEC">
        <w:rPr>
          <w:lang w:eastAsia="en-AU"/>
        </w:rPr>
        <w:t xml:space="preserve">What uncertainties (if any) are in the </w:t>
      </w:r>
      <w:proofErr w:type="gramStart"/>
      <w:r w:rsidRPr="001D4FEC">
        <w:rPr>
          <w:lang w:eastAsia="en-AU"/>
        </w:rPr>
        <w:t>information.</w:t>
      </w:r>
      <w:proofErr w:type="gramEnd"/>
    </w:p>
    <w:p w14:paraId="291E9712" w14:textId="77777777" w:rsidR="00E647FF" w:rsidRPr="001D4FEC" w:rsidRDefault="00E647FF" w:rsidP="00E647FF">
      <w:pPr>
        <w:pStyle w:val="BodyText"/>
        <w:rPr>
          <w:lang w:eastAsia="en-AU"/>
        </w:rPr>
      </w:pPr>
      <w:r w:rsidRPr="001D4FEC">
        <w:rPr>
          <w:lang w:eastAsia="en-AU"/>
        </w:rPr>
        <w:t>This chapter responds to this requirement.</w:t>
      </w:r>
    </w:p>
    <w:p w14:paraId="43C6FFE8" w14:textId="77777777" w:rsidR="00E647FF" w:rsidRPr="001D4FEC" w:rsidRDefault="00E647FF" w:rsidP="00E647FF">
      <w:pPr>
        <w:pStyle w:val="Heading2"/>
        <w:rPr>
          <w:lang w:eastAsia="en-AU"/>
        </w:rPr>
      </w:pPr>
      <w:bookmarkStart w:id="7" w:name="_Toc3287797"/>
      <w:bookmarkStart w:id="8" w:name="_Toc4571108"/>
      <w:bookmarkStart w:id="9" w:name="_Toc18944225"/>
      <w:r w:rsidRPr="001D4FEC">
        <w:rPr>
          <w:lang w:eastAsia="en-AU"/>
        </w:rPr>
        <w:t>Information sources</w:t>
      </w:r>
      <w:bookmarkEnd w:id="7"/>
      <w:bookmarkEnd w:id="8"/>
      <w:bookmarkEnd w:id="9"/>
      <w:r w:rsidRPr="001D4FEC">
        <w:rPr>
          <w:lang w:eastAsia="en-AU"/>
        </w:rPr>
        <w:t xml:space="preserve"> </w:t>
      </w:r>
    </w:p>
    <w:p w14:paraId="44543103" w14:textId="5F44FF88" w:rsidR="00E647FF" w:rsidRPr="001D4FEC" w:rsidRDefault="00E647FF" w:rsidP="00E647FF">
      <w:pPr>
        <w:pStyle w:val="BodyText"/>
        <w:rPr>
          <w:highlight w:val="yellow"/>
          <w:lang w:eastAsia="en-AU"/>
        </w:rPr>
      </w:pPr>
      <w:r w:rsidRPr="001D4FEC">
        <w:rPr>
          <w:lang w:eastAsia="en-AU"/>
        </w:rPr>
        <w:t>The PER was informed by technical studies carried out to understand the existing conditions of the study area and assess the potential impacts of the action. The approach involved key team members reviewing existing literature, undertaking desktop assessments and conducting field surveys. To</w:t>
      </w:r>
      <w:r w:rsidR="000C7A07" w:rsidRPr="001D4FEC">
        <w:rPr>
          <w:lang w:eastAsia="en-AU"/>
        </w:rPr>
        <w:t> </w:t>
      </w:r>
      <w:r w:rsidRPr="001D4FEC">
        <w:rPr>
          <w:lang w:eastAsia="en-AU"/>
        </w:rPr>
        <w:t>complete this process, the technical studies utilised and referenced a large number of existing</w:t>
      </w:r>
      <w:r w:rsidR="000C7A07" w:rsidRPr="001D4FEC">
        <w:rPr>
          <w:lang w:eastAsia="en-AU"/>
        </w:rPr>
        <w:t> </w:t>
      </w:r>
      <w:r w:rsidRPr="001D4FEC">
        <w:rPr>
          <w:lang w:eastAsia="en-AU"/>
        </w:rPr>
        <w:t xml:space="preserve">sources. </w:t>
      </w:r>
    </w:p>
    <w:p w14:paraId="6CE90FBC" w14:textId="69353FAA" w:rsidR="00E647FF" w:rsidRPr="001D4FEC" w:rsidRDefault="00E647FF" w:rsidP="00E647FF">
      <w:pPr>
        <w:pStyle w:val="BodyText"/>
        <w:rPr>
          <w:lang w:eastAsia="en-AU"/>
        </w:rPr>
      </w:pPr>
      <w:r w:rsidRPr="001D4FEC">
        <w:rPr>
          <w:lang w:eastAsia="en-AU"/>
        </w:rPr>
        <w:t>Key members of the study team to complete the PER assessment are provided in Attachment VI – List of persons involved in preparing the PER.</w:t>
      </w:r>
    </w:p>
    <w:p w14:paraId="440DA2B9" w14:textId="3AD83F5D" w:rsidR="00E647FF" w:rsidRPr="001D4FEC" w:rsidRDefault="00E647FF" w:rsidP="00E647FF">
      <w:pPr>
        <w:pStyle w:val="BodyText"/>
        <w:rPr>
          <w:lang w:eastAsia="en-AU"/>
        </w:rPr>
      </w:pPr>
      <w:r w:rsidRPr="001D4FEC">
        <w:rPr>
          <w:lang w:eastAsia="en-AU"/>
        </w:rPr>
        <w:t xml:space="preserve">Information sources are referenced throughout the PER and the corresponding Technical Appendices. For a list of references for the PER, refer to Attachment VII – Reference list. The list includes references to sources of information and to reference materials. </w:t>
      </w:r>
    </w:p>
    <w:p w14:paraId="59A1D16A" w14:textId="77777777" w:rsidR="00E647FF" w:rsidRPr="001D4FEC" w:rsidRDefault="00E647FF" w:rsidP="00E647FF">
      <w:pPr>
        <w:pStyle w:val="Heading2"/>
        <w:rPr>
          <w:lang w:eastAsia="en-AU"/>
        </w:rPr>
      </w:pPr>
      <w:bookmarkStart w:id="10" w:name="_Toc3287798"/>
      <w:bookmarkStart w:id="11" w:name="_Toc4571109"/>
      <w:bookmarkStart w:id="12" w:name="_Toc18944226"/>
      <w:r w:rsidRPr="001D4FEC">
        <w:rPr>
          <w:lang w:eastAsia="en-AU"/>
        </w:rPr>
        <w:lastRenderedPageBreak/>
        <w:t>Status of data</w:t>
      </w:r>
      <w:bookmarkEnd w:id="10"/>
      <w:bookmarkEnd w:id="11"/>
      <w:bookmarkEnd w:id="12"/>
      <w:r w:rsidRPr="001D4FEC">
        <w:rPr>
          <w:lang w:eastAsia="en-AU"/>
        </w:rPr>
        <w:t xml:space="preserve"> </w:t>
      </w:r>
    </w:p>
    <w:p w14:paraId="2FEBA59A" w14:textId="77777777" w:rsidR="00E647FF" w:rsidRPr="001D4FEC" w:rsidRDefault="00E647FF" w:rsidP="000C7A07">
      <w:pPr>
        <w:pStyle w:val="BodyText"/>
        <w:keepNext/>
        <w:rPr>
          <w:lang w:eastAsia="en-AU"/>
        </w:rPr>
      </w:pPr>
      <w:r w:rsidRPr="001D4FEC">
        <w:rPr>
          <w:lang w:eastAsia="en-AU"/>
        </w:rPr>
        <w:t xml:space="preserve">The PER has been informed by the technical reports and therefore the status of information in the technical reports correlates to the status of information in the PER. These technical reports list the relevant sources and references used with the corresponding published date. </w:t>
      </w:r>
    </w:p>
    <w:p w14:paraId="7E3CD377" w14:textId="0245502A" w:rsidR="00E647FF" w:rsidRPr="001D4FEC" w:rsidRDefault="00E647FF" w:rsidP="00E647FF">
      <w:pPr>
        <w:pStyle w:val="BodyText"/>
        <w:rPr>
          <w:lang w:eastAsia="en-AU"/>
        </w:rPr>
      </w:pPr>
      <w:r w:rsidRPr="001D4FEC">
        <w:rPr>
          <w:lang w:eastAsia="en-AU"/>
        </w:rPr>
        <w:t>As noted above, technical studies referred to published sources as well as data collected from field</w:t>
      </w:r>
      <w:r w:rsidR="001D4FEC" w:rsidRPr="001D4FEC">
        <w:rPr>
          <w:lang w:eastAsia="en-AU"/>
        </w:rPr>
        <w:t> </w:t>
      </w:r>
      <w:r w:rsidRPr="001D4FEC">
        <w:rPr>
          <w:lang w:eastAsia="en-AU"/>
        </w:rPr>
        <w:t>surveys.</w:t>
      </w:r>
    </w:p>
    <w:p w14:paraId="7E898A37" w14:textId="78D6A4AE" w:rsidR="00E647FF" w:rsidRPr="001D4FEC" w:rsidRDefault="00E647FF" w:rsidP="00E647FF">
      <w:pPr>
        <w:pStyle w:val="BodyText"/>
        <w:rPr>
          <w:lang w:eastAsia="en-AU"/>
        </w:rPr>
      </w:pPr>
      <w:r w:rsidRPr="001D4FEC">
        <w:rPr>
          <w:lang w:eastAsia="en-AU"/>
        </w:rPr>
        <w:t>Ecological surveys and geotechnical investigations undertaken to inform technical assessments have been underway since 2017</w:t>
      </w:r>
      <w:r w:rsidR="001D4FEC">
        <w:rPr>
          <w:lang w:eastAsia="en-AU"/>
        </w:rPr>
        <w:t>, a</w:t>
      </w:r>
      <w:r w:rsidRPr="001D4FEC">
        <w:rPr>
          <w:lang w:eastAsia="en-AU"/>
        </w:rPr>
        <w:t xml:space="preserve">nd in some cases reports include provision for further study and survey post-construction. </w:t>
      </w:r>
    </w:p>
    <w:p w14:paraId="7D886846" w14:textId="343B2C0B" w:rsidR="00E647FF" w:rsidRPr="001D4FEC" w:rsidRDefault="00E647FF" w:rsidP="00E647FF">
      <w:pPr>
        <w:pStyle w:val="BodyText"/>
        <w:rPr>
          <w:lang w:eastAsia="en-AU"/>
        </w:rPr>
      </w:pPr>
      <w:r w:rsidRPr="001D4FEC">
        <w:rPr>
          <w:lang w:eastAsia="en-AU"/>
        </w:rPr>
        <w:t xml:space="preserve">Ecological surveys were conducted over </w:t>
      </w:r>
      <w:r w:rsidR="00071539">
        <w:rPr>
          <w:lang w:eastAsia="en-AU"/>
        </w:rPr>
        <w:t>nine</w:t>
      </w:r>
      <w:r w:rsidR="00071539" w:rsidRPr="001D4FEC">
        <w:rPr>
          <w:lang w:eastAsia="en-AU"/>
        </w:rPr>
        <w:t xml:space="preserve"> </w:t>
      </w:r>
      <w:r w:rsidRPr="001D4FEC">
        <w:rPr>
          <w:lang w:eastAsia="en-AU"/>
        </w:rPr>
        <w:t>periods in winter 2017, spring 2017, summer 2017/2018, autumn 2018, winter 2018, spring 2018</w:t>
      </w:r>
      <w:r w:rsidR="00071539">
        <w:rPr>
          <w:lang w:eastAsia="en-AU"/>
        </w:rPr>
        <w:t>,</w:t>
      </w:r>
      <w:r w:rsidRPr="001D4FEC">
        <w:rPr>
          <w:lang w:eastAsia="en-AU"/>
        </w:rPr>
        <w:t xml:space="preserve"> summer 2018</w:t>
      </w:r>
      <w:r w:rsidR="00071539">
        <w:rPr>
          <w:lang w:eastAsia="en-AU"/>
        </w:rPr>
        <w:t>/2019, autumn 2019 and winter 2019</w:t>
      </w:r>
      <w:r w:rsidRPr="001D4FEC">
        <w:rPr>
          <w:lang w:eastAsia="en-AU"/>
        </w:rPr>
        <w:t xml:space="preserve">. Separate field surveys </w:t>
      </w:r>
      <w:proofErr w:type="gramStart"/>
      <w:r w:rsidRPr="001D4FEC">
        <w:rPr>
          <w:lang w:eastAsia="en-AU"/>
        </w:rPr>
        <w:t>were undertaken</w:t>
      </w:r>
      <w:proofErr w:type="gramEnd"/>
      <w:r w:rsidRPr="001D4FEC">
        <w:rPr>
          <w:lang w:eastAsia="en-AU"/>
        </w:rPr>
        <w:t xml:space="preserve"> for flora, terrestrial fauna and aquatic fauna. Surveys </w:t>
      </w:r>
      <w:proofErr w:type="gramStart"/>
      <w:r w:rsidRPr="001D4FEC">
        <w:rPr>
          <w:lang w:eastAsia="en-AU"/>
        </w:rPr>
        <w:t>were undertaken</w:t>
      </w:r>
      <w:proofErr w:type="gramEnd"/>
      <w:r w:rsidRPr="001D4FEC">
        <w:rPr>
          <w:lang w:eastAsia="en-AU"/>
        </w:rPr>
        <w:t xml:space="preserve"> in accordance with relevant Australian Standards and guidelines. Details of these </w:t>
      </w:r>
      <w:proofErr w:type="gramStart"/>
      <w:r w:rsidRPr="001D4FEC">
        <w:rPr>
          <w:lang w:eastAsia="en-AU"/>
        </w:rPr>
        <w:t>are outlined</w:t>
      </w:r>
      <w:proofErr w:type="gramEnd"/>
      <w:r w:rsidRPr="001D4FEC">
        <w:rPr>
          <w:lang w:eastAsia="en-AU"/>
        </w:rPr>
        <w:t xml:space="preserve"> in the respective chapters. Targeted surveys may continue for certain species if required.</w:t>
      </w:r>
    </w:p>
    <w:p w14:paraId="75152EDA" w14:textId="5D157730" w:rsidR="00E647FF" w:rsidRPr="001D4FEC" w:rsidRDefault="00E647FF" w:rsidP="00E647FF">
      <w:pPr>
        <w:pStyle w:val="BodyText"/>
        <w:rPr>
          <w:lang w:eastAsia="en-AU"/>
        </w:rPr>
      </w:pPr>
      <w:proofErr w:type="gramStart"/>
      <w:r w:rsidRPr="001D4FEC">
        <w:rPr>
          <w:lang w:eastAsia="en-AU"/>
        </w:rPr>
        <w:t>Geotechnical investigations commenced mid-2017 and are continuing to support detailed design of the project.</w:t>
      </w:r>
      <w:proofErr w:type="gramEnd"/>
      <w:r w:rsidRPr="001D4FEC">
        <w:rPr>
          <w:lang w:eastAsia="en-AU"/>
        </w:rPr>
        <w:t xml:space="preserve"> The geotechnical program comprised multiple investigation phases to provide site-specific hydrogeological data. The information referred to in the PER refers to data collected as recently as </w:t>
      </w:r>
      <w:r w:rsidR="00071539">
        <w:rPr>
          <w:lang w:eastAsia="en-AU"/>
        </w:rPr>
        <w:t>mid-2019</w:t>
      </w:r>
      <w:r w:rsidRPr="001D4FEC">
        <w:rPr>
          <w:lang w:eastAsia="en-AU"/>
        </w:rPr>
        <w:t xml:space="preserve">. </w:t>
      </w:r>
    </w:p>
    <w:p w14:paraId="48B350EA" w14:textId="493BC536" w:rsidR="00E647FF" w:rsidRPr="001D4FEC" w:rsidRDefault="00E647FF" w:rsidP="00E647FF">
      <w:pPr>
        <w:pStyle w:val="BodyText"/>
        <w:rPr>
          <w:lang w:eastAsia="en-AU"/>
        </w:rPr>
      </w:pPr>
      <w:r w:rsidRPr="001D4FEC">
        <w:rPr>
          <w:lang w:eastAsia="en-AU"/>
        </w:rPr>
        <w:t xml:space="preserve">The list of references in Attachment VII includes the publish date of the information sources used in the PER. </w:t>
      </w:r>
    </w:p>
    <w:p w14:paraId="2233F441" w14:textId="77777777" w:rsidR="00E647FF" w:rsidRPr="001D4FEC" w:rsidRDefault="00E647FF" w:rsidP="000C7A07">
      <w:pPr>
        <w:pStyle w:val="Heading2"/>
        <w:pageBreakBefore/>
        <w:rPr>
          <w:lang w:eastAsia="en-AU"/>
        </w:rPr>
      </w:pPr>
      <w:bookmarkStart w:id="13" w:name="_Toc3287799"/>
      <w:bookmarkStart w:id="14" w:name="_Toc4571110"/>
      <w:bookmarkStart w:id="15" w:name="_Toc18944227"/>
      <w:r w:rsidRPr="001D4FEC">
        <w:rPr>
          <w:lang w:eastAsia="en-AU"/>
        </w:rPr>
        <w:lastRenderedPageBreak/>
        <w:t>Information reliability</w:t>
      </w:r>
      <w:bookmarkEnd w:id="13"/>
      <w:bookmarkEnd w:id="14"/>
      <w:bookmarkEnd w:id="15"/>
      <w:r w:rsidRPr="001D4FEC">
        <w:rPr>
          <w:lang w:eastAsia="en-AU"/>
        </w:rPr>
        <w:t xml:space="preserve"> </w:t>
      </w:r>
    </w:p>
    <w:p w14:paraId="3E2E33E3" w14:textId="15097C51" w:rsidR="00E647FF" w:rsidRPr="001D4FEC" w:rsidRDefault="00E647FF" w:rsidP="00E647FF">
      <w:pPr>
        <w:pStyle w:val="BodyText"/>
        <w:rPr>
          <w:lang w:eastAsia="en-AU"/>
        </w:rPr>
      </w:pPr>
      <w:r w:rsidRPr="001D4FEC">
        <w:rPr>
          <w:lang w:eastAsia="en-AU"/>
        </w:rPr>
        <w:t xml:space="preserve">The reliability and accuracy of the information sources in the PER has been tested via detailed internal review and ongoing discussions with the Australian Government’s Department of the Environment and Energy and Department of Defence. A conservative approach </w:t>
      </w:r>
      <w:proofErr w:type="gramStart"/>
      <w:r w:rsidRPr="001D4FEC">
        <w:rPr>
          <w:lang w:eastAsia="en-AU"/>
        </w:rPr>
        <w:t>was adopted</w:t>
      </w:r>
      <w:proofErr w:type="gramEnd"/>
      <w:r w:rsidRPr="001D4FEC">
        <w:rPr>
          <w:lang w:eastAsia="en-AU"/>
        </w:rPr>
        <w:t xml:space="preserve"> in all investigations and all reports are in accordance with generally accepted environmental consulting practice.</w:t>
      </w:r>
    </w:p>
    <w:p w14:paraId="0D894FE1" w14:textId="77777777" w:rsidR="00E647FF" w:rsidRPr="001D4FEC" w:rsidRDefault="00E647FF" w:rsidP="00E647FF">
      <w:pPr>
        <w:pStyle w:val="BodyText"/>
        <w:rPr>
          <w:lang w:eastAsia="en-AU"/>
        </w:rPr>
      </w:pPr>
      <w:r w:rsidRPr="001D4FEC">
        <w:rPr>
          <w:lang w:eastAsia="en-AU"/>
        </w:rPr>
        <w:t xml:space="preserve">The project </w:t>
      </w:r>
      <w:proofErr w:type="gramStart"/>
      <w:r w:rsidRPr="001D4FEC">
        <w:rPr>
          <w:lang w:eastAsia="en-AU"/>
        </w:rPr>
        <w:t>has been managed</w:t>
      </w:r>
      <w:proofErr w:type="gramEnd"/>
      <w:r w:rsidRPr="001D4FEC">
        <w:rPr>
          <w:lang w:eastAsia="en-AU"/>
        </w:rPr>
        <w:t xml:space="preserve"> under the quality management system of the lead consultant, GHD.</w:t>
      </w:r>
      <w:r w:rsidRPr="001D4FEC" w:rsidDel="005D4DED">
        <w:rPr>
          <w:lang w:eastAsia="en-AU"/>
        </w:rPr>
        <w:t xml:space="preserve"> </w:t>
      </w:r>
      <w:r w:rsidRPr="001D4FEC">
        <w:rPr>
          <w:lang w:eastAsia="en-AU"/>
        </w:rPr>
        <w:t>GHD’s Quality Management System has third party certification against ISO9001:2015 with Approval number 0048072.</w:t>
      </w:r>
    </w:p>
    <w:p w14:paraId="67CA17FE" w14:textId="77777777" w:rsidR="00E647FF" w:rsidRPr="001D4FEC" w:rsidRDefault="00E647FF" w:rsidP="00E647FF">
      <w:pPr>
        <w:pStyle w:val="BodyText"/>
        <w:rPr>
          <w:lang w:eastAsia="en-AU"/>
        </w:rPr>
      </w:pPr>
      <w:r w:rsidRPr="001D4FEC">
        <w:rPr>
          <w:lang w:eastAsia="en-AU"/>
        </w:rPr>
        <w:t xml:space="preserve">The PER was developed from the technical reports based on scientific methods in accordance with relevant standards and guidelines as noted in the PER and Technical Appendices. Limitations that apply to field surveys conducted for North East Link are explained in the PER and technical reports. Notwithstanding these limitations, the extent of field survey and accuracy of information available from other sources were considered adequate </w:t>
      </w:r>
      <w:proofErr w:type="gramStart"/>
      <w:r w:rsidRPr="001D4FEC">
        <w:rPr>
          <w:lang w:eastAsia="en-AU"/>
        </w:rPr>
        <w:t>for the purpose of</w:t>
      </w:r>
      <w:proofErr w:type="gramEnd"/>
      <w:r w:rsidRPr="001D4FEC">
        <w:rPr>
          <w:lang w:eastAsia="en-AU"/>
        </w:rPr>
        <w:t xml:space="preserve"> identifying potential impacts from the action on environmental values.</w:t>
      </w:r>
    </w:p>
    <w:p w14:paraId="4F076063" w14:textId="77777777" w:rsidR="00E647FF" w:rsidRPr="001D4FEC" w:rsidRDefault="00E647FF" w:rsidP="00E647FF">
      <w:pPr>
        <w:pStyle w:val="Heading2"/>
      </w:pPr>
      <w:bookmarkStart w:id="16" w:name="_Toc3287800"/>
      <w:bookmarkStart w:id="17" w:name="_Toc4571111"/>
      <w:bookmarkStart w:id="18" w:name="_Toc18944228"/>
      <w:r w:rsidRPr="001D4FEC">
        <w:t>Mitigating uncertainty</w:t>
      </w:r>
      <w:bookmarkEnd w:id="16"/>
      <w:bookmarkEnd w:id="17"/>
      <w:bookmarkEnd w:id="18"/>
    </w:p>
    <w:p w14:paraId="64AB616F" w14:textId="5C65815C" w:rsidR="00B74B18" w:rsidRPr="001D4FEC" w:rsidRDefault="00E647FF" w:rsidP="00E647FF">
      <w:pPr>
        <w:pStyle w:val="BodyText"/>
      </w:pPr>
      <w:r w:rsidRPr="001D4FEC">
        <w:rPr>
          <w:lang w:eastAsia="en-AU"/>
        </w:rPr>
        <w:t xml:space="preserve">The precautionary principle </w:t>
      </w:r>
      <w:proofErr w:type="gramStart"/>
      <w:r w:rsidRPr="001D4FEC">
        <w:rPr>
          <w:lang w:eastAsia="en-AU"/>
        </w:rPr>
        <w:t>has been applied</w:t>
      </w:r>
      <w:proofErr w:type="gramEnd"/>
      <w:r w:rsidRPr="001D4FEC">
        <w:rPr>
          <w:lang w:eastAsia="en-AU"/>
        </w:rPr>
        <w:t xml:space="preserve"> in relation to any scientific uncertainty associated with quality of information collected from the surveys and then assessed. There is some degree of uncertainty associated with the impact assessments </w:t>
      </w:r>
      <w:proofErr w:type="gramStart"/>
      <w:r w:rsidRPr="001D4FEC">
        <w:rPr>
          <w:lang w:eastAsia="en-AU"/>
        </w:rPr>
        <w:t>being based</w:t>
      </w:r>
      <w:proofErr w:type="gramEnd"/>
      <w:r w:rsidRPr="001D4FEC">
        <w:rPr>
          <w:lang w:eastAsia="en-AU"/>
        </w:rPr>
        <w:t xml:space="preserve"> on a reference project that would still undergo further refinement and development. These refinements would need to be consistent with North East Link objectives, meet the final Environmental Performance Requirements (EPRs) as approved by the Victorian Minister for Planning, and fall within the project boundary for the action. An</w:t>
      </w:r>
      <w:r w:rsidR="001D4FEC" w:rsidRPr="001D4FEC">
        <w:rPr>
          <w:lang w:eastAsia="en-AU"/>
        </w:rPr>
        <w:t> </w:t>
      </w:r>
      <w:r w:rsidRPr="001D4FEC">
        <w:rPr>
          <w:lang w:eastAsia="en-AU"/>
        </w:rPr>
        <w:t>independent environmental auditor would review the adequacy of and verify that contractor’s environmental management and design documentation meets the requirements of the EPRs.</w:t>
      </w:r>
    </w:p>
    <w:sectPr w:rsidR="00B74B18" w:rsidRPr="001D4FEC" w:rsidSect="003E7DA4">
      <w:footerReference w:type="even" r:id="rId15"/>
      <w:footerReference w:type="default" r:id="rId16"/>
      <w:type w:val="oddPage"/>
      <w:pgSz w:w="11906" w:h="16838" w:code="9"/>
      <w:pgMar w:top="1134" w:right="1134" w:bottom="1134" w:left="1134" w:header="567" w:footer="567" w:gutter="567"/>
      <w:pgNumType w:start="1" w:chapStyle="1"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17B254" w14:textId="77777777" w:rsidR="00C968A1" w:rsidRDefault="00C968A1" w:rsidP="00A02FC6">
      <w:r>
        <w:separator/>
      </w:r>
    </w:p>
    <w:p w14:paraId="13212513" w14:textId="77777777" w:rsidR="00C968A1" w:rsidRDefault="00C968A1"/>
    <w:p w14:paraId="7997F43C" w14:textId="77777777" w:rsidR="00C968A1" w:rsidRDefault="00C968A1"/>
  </w:endnote>
  <w:endnote w:type="continuationSeparator" w:id="0">
    <w:p w14:paraId="670BA45F" w14:textId="77777777" w:rsidR="00C968A1" w:rsidRDefault="00C968A1" w:rsidP="00A02FC6">
      <w:r>
        <w:continuationSeparator/>
      </w:r>
    </w:p>
    <w:p w14:paraId="44ADBDC2" w14:textId="77777777" w:rsidR="00C968A1" w:rsidRDefault="00C968A1"/>
    <w:p w14:paraId="58558EDF" w14:textId="77777777" w:rsidR="00C968A1" w:rsidRDefault="00C968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embedRegular r:id="rId1" w:fontKey="{6DA33ADA-25BB-47A9-864D-DAC3C5EA0069}"/>
    <w:embedBold r:id="rId2" w:fontKey="{DA19BD63-5AB1-41A9-AD06-D6A481647AE2}"/>
    <w:embedItalic r:id="rId3" w:fontKey="{0D8CD1AA-1B8C-472D-BBD6-170350867FDB}"/>
  </w:font>
  <w:font w:name="Nunito SemiBold">
    <w:panose1 w:val="00000700000000000000"/>
    <w:charset w:val="00"/>
    <w:family w:val="auto"/>
    <w:pitch w:val="variable"/>
    <w:sig w:usb0="20000007" w:usb1="00000001" w:usb2="00000000" w:usb3="00000000" w:csb0="00000193" w:csb1="00000000"/>
    <w:embedRegular r:id="rId4" w:fontKey="{CA9689A7-59B2-4905-87C0-38C8FD3229EC}"/>
  </w:font>
  <w:font w:name="Tahoma">
    <w:panose1 w:val="020B0604030504040204"/>
    <w:charset w:val="00"/>
    <w:family w:val="swiss"/>
    <w:pitch w:val="variable"/>
    <w:sig w:usb0="E1002EFF" w:usb1="C000605B" w:usb2="00000029" w:usb3="00000000" w:csb0="000101FF" w:csb1="00000000"/>
    <w:embedRegular r:id="rId5" w:fontKey="{4FDF7D9C-B848-43AB-8398-B4925952AB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5C356" w14:textId="789FBC18" w:rsidR="002D23B2" w:rsidRPr="006A7B89" w:rsidRDefault="002D23B2" w:rsidP="00AD6412">
    <w:pPr>
      <w:pStyle w:val="Evenfooter"/>
    </w:pPr>
    <w:r w:rsidRPr="006A7B89">
      <w:fldChar w:fldCharType="begin"/>
    </w:r>
    <w:r w:rsidRPr="006A7B89">
      <w:instrText xml:space="preserve"> PAGE   \* MERGEFORMAT </w:instrText>
    </w:r>
    <w:r w:rsidRPr="006A7B89">
      <w:fldChar w:fldCharType="separate"/>
    </w:r>
    <w:r w:rsidR="00D27D02">
      <w:t>17–ii</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D27D02">
      <w:rPr>
        <w:lang w:val="en-US"/>
      </w:rPr>
      <w:t>Chapter 17</w:t>
    </w:r>
    <w:r>
      <w:rPr>
        <w:lang w:val="en-US"/>
      </w:rPr>
      <w:fldChar w:fldCharType="end"/>
    </w:r>
    <w:r w:rsidRPr="006A7B89">
      <w:t xml:space="preserve"> – </w:t>
    </w:r>
    <w:fldSimple w:instr=" STYLEREF  &quot;Heading 1&quot;  \* MERGEFORMAT ">
      <w:r w:rsidR="00D27D02">
        <w:t>Information sources</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754B4" w14:textId="52C4B37E" w:rsidR="002D23B2" w:rsidRPr="00AD6412" w:rsidRDefault="002D23B2" w:rsidP="00AD6412">
    <w:pPr>
      <w:pStyle w:val="Footer"/>
    </w:pPr>
    <w:r>
      <w:rPr>
        <w:lang w:val="en-US"/>
      </w:rPr>
      <w:fldChar w:fldCharType="begin"/>
    </w:r>
    <w:r>
      <w:rPr>
        <w:lang w:val="en-US"/>
      </w:rPr>
      <w:instrText xml:space="preserve"> STYLEREF  "Heading 1" \w  \* MERGEFORMAT </w:instrText>
    </w:r>
    <w:r>
      <w:rPr>
        <w:lang w:val="en-US"/>
      </w:rPr>
      <w:fldChar w:fldCharType="separate"/>
    </w:r>
    <w:r w:rsidR="00D27D02">
      <w:rPr>
        <w:lang w:val="en-US"/>
      </w:rPr>
      <w:t>Chapter 17</w:t>
    </w:r>
    <w:r>
      <w:rPr>
        <w:lang w:val="en-US"/>
      </w:rPr>
      <w:fldChar w:fldCharType="end"/>
    </w:r>
    <w:r w:rsidRPr="00AD6412">
      <w:t xml:space="preserve"> – </w:t>
    </w:r>
    <w:fldSimple w:instr=" STYLEREF  &quot;Heading 1&quot;  \* MERGEFORMAT ">
      <w:r w:rsidR="00D27D02">
        <w:t>Information sources</w:t>
      </w:r>
    </w:fldSimple>
    <w:r w:rsidRPr="00AD6412">
      <w:t xml:space="preserve"> | </w:t>
    </w:r>
    <w:r w:rsidRPr="00AD6412">
      <w:fldChar w:fldCharType="begin"/>
    </w:r>
    <w:r w:rsidRPr="00AD6412">
      <w:instrText xml:space="preserve"> PAGE   \* MERGEFORMAT </w:instrText>
    </w:r>
    <w:r w:rsidRPr="00AD6412">
      <w:fldChar w:fldCharType="separate"/>
    </w:r>
    <w:r w:rsidR="00D27D02">
      <w:t>17–iii</w:t>
    </w:r>
    <w:r w:rsidRPr="00AD641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0CCAC" w14:textId="77777777" w:rsidR="002D23B2" w:rsidRPr="00013A54" w:rsidRDefault="002D23B2" w:rsidP="00013A54">
    <w:pPr>
      <w:pStyle w:val="Footer"/>
      <w:rPr>
        <w:rStyle w:val="PageNoChar"/>
      </w:rPr>
    </w:pP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D5849" w14:textId="5D919E8E" w:rsidR="002D23B2" w:rsidRPr="006A7B89" w:rsidRDefault="002D23B2" w:rsidP="00AD6412">
    <w:pPr>
      <w:pStyle w:val="Evenfooter"/>
    </w:pPr>
    <w:r w:rsidRPr="006A7B89">
      <w:fldChar w:fldCharType="begin"/>
    </w:r>
    <w:r w:rsidRPr="006A7B89">
      <w:instrText xml:space="preserve"> PAGE   \* MERGEFORMAT </w:instrText>
    </w:r>
    <w:r w:rsidRPr="006A7B89">
      <w:fldChar w:fldCharType="separate"/>
    </w:r>
    <w:r w:rsidR="00D27D02">
      <w:t>17–2</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D27D02">
      <w:rPr>
        <w:lang w:val="en-US"/>
      </w:rPr>
      <w:t>Chapter 17</w:t>
    </w:r>
    <w:r>
      <w:rPr>
        <w:lang w:val="en-US"/>
      </w:rPr>
      <w:fldChar w:fldCharType="end"/>
    </w:r>
    <w:r w:rsidRPr="006A7B89">
      <w:t xml:space="preserve"> – </w:t>
    </w:r>
    <w:fldSimple w:instr=" STYLEREF  &quot;Heading 1&quot;  \* MERGEFORMAT ">
      <w:r w:rsidR="00D27D02">
        <w:t>Information sources</w:t>
      </w:r>
    </w:fldSimple>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23D7F" w14:textId="6898E9FC" w:rsidR="002D23B2" w:rsidRPr="00AD6412" w:rsidRDefault="002D23B2" w:rsidP="00AD6412">
    <w:pPr>
      <w:pStyle w:val="Footer"/>
    </w:pPr>
    <w:r>
      <w:rPr>
        <w:lang w:val="en-US"/>
      </w:rPr>
      <w:fldChar w:fldCharType="begin"/>
    </w:r>
    <w:r>
      <w:rPr>
        <w:lang w:val="en-US"/>
      </w:rPr>
      <w:instrText xml:space="preserve"> STYLEREF  "Heading 1" \w  \* MERGEFORMAT </w:instrText>
    </w:r>
    <w:r>
      <w:rPr>
        <w:lang w:val="en-US"/>
      </w:rPr>
      <w:fldChar w:fldCharType="separate"/>
    </w:r>
    <w:r w:rsidR="00D27D02">
      <w:rPr>
        <w:lang w:val="en-US"/>
      </w:rPr>
      <w:t>Chapter 17</w:t>
    </w:r>
    <w:r>
      <w:rPr>
        <w:lang w:val="en-US"/>
      </w:rPr>
      <w:fldChar w:fldCharType="end"/>
    </w:r>
    <w:r w:rsidRPr="00AD6412">
      <w:t xml:space="preserve"> – </w:t>
    </w:r>
    <w:fldSimple w:instr=" STYLEREF  &quot;Heading 1&quot;  \* MERGEFORMAT ">
      <w:r w:rsidR="00D27D02">
        <w:t>Information sources</w:t>
      </w:r>
    </w:fldSimple>
    <w:r w:rsidRPr="00AD6412">
      <w:t xml:space="preserve"> | </w:t>
    </w:r>
    <w:r w:rsidRPr="00AD6412">
      <w:fldChar w:fldCharType="begin"/>
    </w:r>
    <w:r w:rsidRPr="00AD6412">
      <w:instrText xml:space="preserve"> PAGE   \* MERGEFORMAT </w:instrText>
    </w:r>
    <w:r w:rsidRPr="00AD6412">
      <w:fldChar w:fldCharType="separate"/>
    </w:r>
    <w:r w:rsidR="00D27D02">
      <w:t>17–3</w:t>
    </w:r>
    <w:r w:rsidRPr="00AD64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7455E6" w14:textId="77777777" w:rsidR="00C968A1" w:rsidRDefault="00C968A1" w:rsidP="0036083B">
      <w:pPr>
        <w:spacing w:before="360"/>
      </w:pPr>
      <w:r>
        <w:separator/>
      </w:r>
    </w:p>
    <w:p w14:paraId="2910104E" w14:textId="77777777" w:rsidR="00C968A1" w:rsidRDefault="00C968A1"/>
    <w:p w14:paraId="684E3934" w14:textId="77777777" w:rsidR="00C968A1" w:rsidRDefault="00C968A1"/>
  </w:footnote>
  <w:footnote w:type="continuationSeparator" w:id="0">
    <w:p w14:paraId="33799351" w14:textId="77777777" w:rsidR="00C968A1" w:rsidRDefault="00C968A1" w:rsidP="0036083B">
      <w:pPr>
        <w:spacing w:before="360"/>
      </w:pPr>
      <w:r>
        <w:continuationSeparator/>
      </w:r>
    </w:p>
    <w:p w14:paraId="5A154D43" w14:textId="77777777" w:rsidR="00C968A1" w:rsidRDefault="00C968A1"/>
    <w:p w14:paraId="7E41DE13" w14:textId="77777777" w:rsidR="00C968A1" w:rsidRDefault="00C968A1"/>
  </w:footnote>
  <w:footnote w:type="continuationNotice" w:id="1">
    <w:p w14:paraId="2E7522D5" w14:textId="77777777" w:rsidR="00C968A1" w:rsidRDefault="00C968A1" w:rsidP="00A02FC6"/>
    <w:p w14:paraId="5EC5FFAC" w14:textId="77777777" w:rsidR="00C968A1" w:rsidRDefault="00C968A1"/>
    <w:p w14:paraId="6CEE4F76" w14:textId="77777777" w:rsidR="00C968A1" w:rsidRDefault="00C968A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F6DA0" w14:textId="77777777" w:rsidR="002D23B2" w:rsidRDefault="002D23B2" w:rsidP="007C7ADA">
    <w:pPr>
      <w:pStyle w:val="Header"/>
    </w:pPr>
    <w:r>
      <w:rPr>
        <w:noProof/>
        <w:lang w:eastAsia="en-AU"/>
      </w:rPr>
      <mc:AlternateContent>
        <mc:Choice Requires="wps">
          <w:drawing>
            <wp:anchor distT="0" distB="0" distL="114300" distR="114300" simplePos="0" relativeHeight="251662336" behindDoc="0" locked="0" layoutInCell="1" allowOverlap="1" wp14:anchorId="4E2F50D2" wp14:editId="016C78FE">
              <wp:simplePos x="0" y="0"/>
              <wp:positionH relativeFrom="page">
                <wp:posOffset>0</wp:posOffset>
              </wp:positionH>
              <wp:positionV relativeFrom="page">
                <wp:posOffset>1080135</wp:posOffset>
              </wp:positionV>
              <wp:extent cx="15156000" cy="0"/>
              <wp:effectExtent l="0" t="0" r="0" b="0"/>
              <wp:wrapNone/>
              <wp:docPr id="23" name="Straight Connector 2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15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E4EBDCB" id="Straight Connector 23"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85.05pt" to="1193.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" strokecolor="#220d5c [3044]">
              <w10:wrap anchorx="page" anchory="page"/>
            </v:line>
          </w:pict>
        </mc:Fallback>
      </mc:AlternateContent>
    </w:r>
    <w:r>
      <w:t>Public Environment Report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F5AEA" w14:textId="77777777" w:rsidR="002D23B2" w:rsidRDefault="002D23B2" w:rsidP="005810AD">
    <w:pPr>
      <w:pStyle w:val="Header"/>
    </w:pPr>
    <w:r>
      <w:rPr>
        <w:noProof/>
        <w:lang w:eastAsia="en-AU"/>
      </w:rPr>
      <w:drawing>
        <wp:anchor distT="0" distB="0" distL="114300" distR="114300" simplePos="0" relativeHeight="251665408" behindDoc="1" locked="1" layoutInCell="1" allowOverlap="1" wp14:anchorId="12B7F931" wp14:editId="61EC385C">
          <wp:simplePos x="1078302" y="414068"/>
          <wp:positionH relativeFrom="page">
            <wp:align>right</wp:align>
          </wp:positionH>
          <wp:positionV relativeFrom="page">
            <wp:align>top</wp:align>
          </wp:positionV>
          <wp:extent cx="3798000" cy="1184400"/>
          <wp:effectExtent l="0" t="0" r="0" b="0"/>
          <wp:wrapNone/>
          <wp:docPr id="6" name="Picture 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 Word template FINAL-01.png"/>
                  <pic:cNvPicPr/>
                </pic:nvPicPr>
                <pic:blipFill>
                  <a:blip r:embed="rId1">
                    <a:extLst>
                      <a:ext uri="{28A0092B-C50C-407E-A947-70E740481C1C}">
                        <a14:useLocalDpi xmlns:a14="http://schemas.microsoft.com/office/drawing/2010/main" val="0"/>
                      </a:ext>
                    </a:extLst>
                  </a:blip>
                  <a:stretch>
                    <a:fillRect/>
                  </a:stretch>
                </pic:blipFill>
                <pic:spPr>
                  <a:xfrm>
                    <a:off x="0" y="0"/>
                    <a:ext cx="3798000" cy="118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2825B" w14:textId="5493600E" w:rsidR="002D23B2" w:rsidRPr="00D3135D" w:rsidRDefault="00D54EBD" w:rsidP="000C3A8D">
    <w:pPr>
      <w:pStyle w:val="HeaderFirstPage"/>
    </w:pPr>
    <w:r>
      <w:rPr>
        <w:lang w:eastAsia="en-AU"/>
      </w:rPr>
      <w:drawing>
        <wp:anchor distT="0" distB="0" distL="114300" distR="114300" simplePos="0" relativeHeight="251666432" behindDoc="1" locked="1" layoutInCell="1" allowOverlap="1" wp14:anchorId="34D8D2A0" wp14:editId="79982BF1">
          <wp:simplePos x="0" y="0"/>
          <wp:positionH relativeFrom="column">
            <wp:posOffset>-1080135</wp:posOffset>
          </wp:positionH>
          <wp:positionV relativeFrom="paragraph">
            <wp:posOffset>-360680</wp:posOffset>
          </wp:positionV>
          <wp:extent cx="7561571" cy="10693400"/>
          <wp:effectExtent l="0" t="0" r="1905" b="0"/>
          <wp:wrapNone/>
          <wp:docPr id="7" name="Picture 7">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 Ch 17.jpg"/>
                  <pic:cNvPicPr/>
                </pic:nvPicPr>
                <pic:blipFill>
                  <a:blip r:embed="rId1">
                    <a:extLst>
                      <a:ext uri="{28A0092B-C50C-407E-A947-70E740481C1C}">
                        <a14:useLocalDpi xmlns:a14="http://schemas.microsoft.com/office/drawing/2010/main" val="0"/>
                      </a:ext>
                    </a:extLst>
                  </a:blip>
                  <a:stretch>
                    <a:fillRect/>
                  </a:stretch>
                </pic:blipFill>
                <pic:spPr>
                  <a:xfrm>
                    <a:off x="0" y="0"/>
                    <a:ext cx="7561571" cy="10693400"/>
                  </a:xfrm>
                  <a:prstGeom prst="rect">
                    <a:avLst/>
                  </a:prstGeom>
                </pic:spPr>
              </pic:pic>
            </a:graphicData>
          </a:graphic>
          <wp14:sizeRelH relativeFrom="margin">
            <wp14:pctWidth>0</wp14:pctWidth>
          </wp14:sizeRelH>
          <wp14:sizeRelV relativeFrom="margin">
            <wp14:pctHeight>0</wp14:pctHeight>
          </wp14:sizeRelV>
        </wp:anchor>
      </w:drawing>
    </w:r>
    <w:r w:rsidR="002D23B2">
      <w:t xml:space="preserve">Public </w:t>
    </w:r>
    <w:r w:rsidR="002D23B2" w:rsidRPr="00D3135D">
      <w:t>Environment</w:t>
    </w:r>
    <w:r w:rsidR="002D23B2">
      <w:t xml:space="preserve"> 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8E1C3232"/>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CFD84496"/>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26E4697A"/>
    <w:lvl w:ilvl="0">
      <w:start w:val="1"/>
      <w:numFmt w:val="decimal"/>
      <w:pStyle w:val="ListNumber"/>
      <w:lvlText w:val="%1."/>
      <w:lvlJc w:val="left"/>
      <w:pPr>
        <w:tabs>
          <w:tab w:val="num" w:pos="360"/>
        </w:tabs>
        <w:ind w:left="360" w:hanging="360"/>
      </w:pPr>
    </w:lvl>
  </w:abstractNum>
  <w:abstractNum w:abstractNumId="3" w15:restartNumberingAfterBreak="0">
    <w:nsid w:val="0D7D2843"/>
    <w:multiLevelType w:val="multilevel"/>
    <w:tmpl w:val="E6F85C04"/>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C7376B5"/>
    <w:multiLevelType w:val="multilevel"/>
    <w:tmpl w:val="3ECEEDB4"/>
    <w:lvl w:ilvl="0">
      <w:start w:val="17"/>
      <w:numFmt w:val="decimal"/>
      <w:pStyle w:val="Heading1"/>
      <w:lvlText w:val="Chapter %1"/>
      <w:lvlJc w:val="right"/>
      <w:pPr>
        <w:tabs>
          <w:tab w:val="num" w:pos="0"/>
        </w:tabs>
        <w:ind w:left="0" w:firstLine="0"/>
      </w:pPr>
      <w:rPr>
        <w:rFonts w:hint="default"/>
        <w:color w:val="FFFFFF" w:themeColor="background1"/>
        <w:sz w:val="16"/>
      </w:rPr>
    </w:lvl>
    <w:lvl w:ilvl="1">
      <w:start w:val="1"/>
      <w:numFmt w:val="decimal"/>
      <w:pStyle w:val="Heading2"/>
      <w:lvlText w:val="%1.%2"/>
      <w:lvlJc w:val="left"/>
      <w:pPr>
        <w:ind w:left="1418" w:hanging="1418"/>
      </w:pPr>
      <w:rPr>
        <w:rFonts w:hint="default"/>
        <w:color w:val="250E62" w:themeColor="accent1"/>
      </w:rPr>
    </w:lvl>
    <w:lvl w:ilvl="2">
      <w:start w:val="1"/>
      <w:numFmt w:val="decimal"/>
      <w:pStyle w:val="Heading3"/>
      <w:lvlText w:val="%1.%2.%3"/>
      <w:lvlJc w:val="left"/>
      <w:pPr>
        <w:ind w:left="1418" w:hanging="1418"/>
      </w:pPr>
      <w:rPr>
        <w:rFonts w:hint="default"/>
        <w:color w:val="009A44" w:themeColor="accent2"/>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6" w15:restartNumberingAfterBreak="0">
    <w:nsid w:val="694B3042"/>
    <w:multiLevelType w:val="multilevel"/>
    <w:tmpl w:val="636C80B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250E62" w:themeColor="accent1"/>
      </w:rPr>
    </w:lvl>
    <w:lvl w:ilvl="2">
      <w:start w:val="1"/>
      <w:numFmt w:val="lowerLetter"/>
      <w:lvlText w:val="%3"/>
      <w:lvlJc w:val="left"/>
      <w:pPr>
        <w:ind w:left="680" w:hanging="340"/>
      </w:pPr>
      <w:rPr>
        <w:rFonts w:hint="default"/>
        <w:color w:val="250E62" w:themeColor="accent1"/>
      </w:rPr>
    </w:lvl>
    <w:lvl w:ilvl="3">
      <w:start w:val="1"/>
      <w:numFmt w:val="lowerRoman"/>
      <w:lvlText w:val="%4"/>
      <w:lvlJc w:val="left"/>
      <w:pPr>
        <w:ind w:left="1021" w:hanging="341"/>
      </w:pPr>
      <w:rPr>
        <w:rFonts w:hint="default"/>
        <w:color w:val="250E62"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7" w15:restartNumberingAfterBreak="0">
    <w:nsid w:val="6FF67ADD"/>
    <w:multiLevelType w:val="multilevel"/>
    <w:tmpl w:val="92EC0104"/>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250E62"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num w:numId="1">
    <w:abstractNumId w:val="7"/>
  </w:num>
  <w:num w:numId="2">
    <w:abstractNumId w:val="5"/>
  </w:num>
  <w:num w:numId="3">
    <w:abstractNumId w:val="4"/>
  </w:num>
  <w:num w:numId="4">
    <w:abstractNumId w:val="2"/>
  </w:num>
  <w:num w:numId="5">
    <w:abstractNumId w:val="1"/>
  </w:num>
  <w:num w:numId="6">
    <w:abstractNumId w:val="0"/>
  </w:num>
  <w:num w:numId="7">
    <w:abstractNumId w:val="6"/>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SortMethod w:val="0000"/>
  <w:documentProtection w:formatting="1" w:enforcement="1"/>
  <w:defaultTabStop w:val="720"/>
  <w:evenAndOddHeaders/>
  <w:characterSpacingControl w:val="doNotCompress"/>
  <w:hdrShapeDefaults>
    <o:shapedefaults v:ext="edit" spidmax="10241"/>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AC7"/>
    <w:rsid w:val="00003622"/>
    <w:rsid w:val="00007E73"/>
    <w:rsid w:val="00013A54"/>
    <w:rsid w:val="00013C24"/>
    <w:rsid w:val="00014A01"/>
    <w:rsid w:val="0001553D"/>
    <w:rsid w:val="00017047"/>
    <w:rsid w:val="00021CEC"/>
    <w:rsid w:val="00023787"/>
    <w:rsid w:val="00025963"/>
    <w:rsid w:val="000267FC"/>
    <w:rsid w:val="00027A10"/>
    <w:rsid w:val="00027AFC"/>
    <w:rsid w:val="00030198"/>
    <w:rsid w:val="000303C6"/>
    <w:rsid w:val="0003047D"/>
    <w:rsid w:val="00035088"/>
    <w:rsid w:val="00036C14"/>
    <w:rsid w:val="00037D07"/>
    <w:rsid w:val="0004094D"/>
    <w:rsid w:val="00044695"/>
    <w:rsid w:val="0004776D"/>
    <w:rsid w:val="00047F4F"/>
    <w:rsid w:val="00050AF0"/>
    <w:rsid w:val="000511CD"/>
    <w:rsid w:val="00052CFD"/>
    <w:rsid w:val="00053ED4"/>
    <w:rsid w:val="0005668D"/>
    <w:rsid w:val="00056FDF"/>
    <w:rsid w:val="00062416"/>
    <w:rsid w:val="000639E5"/>
    <w:rsid w:val="00065E35"/>
    <w:rsid w:val="00070A2B"/>
    <w:rsid w:val="00071539"/>
    <w:rsid w:val="0007669C"/>
    <w:rsid w:val="00080123"/>
    <w:rsid w:val="00083077"/>
    <w:rsid w:val="00095E7F"/>
    <w:rsid w:val="000A247E"/>
    <w:rsid w:val="000A2DFD"/>
    <w:rsid w:val="000A4DFB"/>
    <w:rsid w:val="000A554C"/>
    <w:rsid w:val="000A661C"/>
    <w:rsid w:val="000A6F16"/>
    <w:rsid w:val="000B5B9F"/>
    <w:rsid w:val="000B5D48"/>
    <w:rsid w:val="000B7555"/>
    <w:rsid w:val="000C0031"/>
    <w:rsid w:val="000C2020"/>
    <w:rsid w:val="000C2DBD"/>
    <w:rsid w:val="000C3A8D"/>
    <w:rsid w:val="000C4409"/>
    <w:rsid w:val="000C5AB3"/>
    <w:rsid w:val="000C6688"/>
    <w:rsid w:val="000C7A07"/>
    <w:rsid w:val="000C7A90"/>
    <w:rsid w:val="000D16A5"/>
    <w:rsid w:val="000D255B"/>
    <w:rsid w:val="000D4CE8"/>
    <w:rsid w:val="000D789E"/>
    <w:rsid w:val="000E0B71"/>
    <w:rsid w:val="000E0DC4"/>
    <w:rsid w:val="000E1DAB"/>
    <w:rsid w:val="000E1F0E"/>
    <w:rsid w:val="000F0446"/>
    <w:rsid w:val="000F060A"/>
    <w:rsid w:val="000F1992"/>
    <w:rsid w:val="000F2147"/>
    <w:rsid w:val="000F3515"/>
    <w:rsid w:val="000F42C0"/>
    <w:rsid w:val="000F5477"/>
    <w:rsid w:val="000F6123"/>
    <w:rsid w:val="000F65AF"/>
    <w:rsid w:val="001078E8"/>
    <w:rsid w:val="001130DB"/>
    <w:rsid w:val="0011570F"/>
    <w:rsid w:val="00116DDF"/>
    <w:rsid w:val="00117B0A"/>
    <w:rsid w:val="00120813"/>
    <w:rsid w:val="00120DF1"/>
    <w:rsid w:val="00122255"/>
    <w:rsid w:val="001229F0"/>
    <w:rsid w:val="00122FCC"/>
    <w:rsid w:val="00123162"/>
    <w:rsid w:val="001234E9"/>
    <w:rsid w:val="00124A1C"/>
    <w:rsid w:val="0012791D"/>
    <w:rsid w:val="001320D7"/>
    <w:rsid w:val="0013218F"/>
    <w:rsid w:val="001331C9"/>
    <w:rsid w:val="00133D7E"/>
    <w:rsid w:val="00142291"/>
    <w:rsid w:val="00144BBA"/>
    <w:rsid w:val="00147E56"/>
    <w:rsid w:val="001503D3"/>
    <w:rsid w:val="00150F46"/>
    <w:rsid w:val="00153CF5"/>
    <w:rsid w:val="00154355"/>
    <w:rsid w:val="001574D4"/>
    <w:rsid w:val="00157ECB"/>
    <w:rsid w:val="00161FE6"/>
    <w:rsid w:val="00163CED"/>
    <w:rsid w:val="001668AB"/>
    <w:rsid w:val="00172168"/>
    <w:rsid w:val="00172886"/>
    <w:rsid w:val="00173811"/>
    <w:rsid w:val="00174C76"/>
    <w:rsid w:val="00174E12"/>
    <w:rsid w:val="001775A3"/>
    <w:rsid w:val="00181925"/>
    <w:rsid w:val="00181A7E"/>
    <w:rsid w:val="00192F51"/>
    <w:rsid w:val="0019472B"/>
    <w:rsid w:val="00196EC8"/>
    <w:rsid w:val="001976D2"/>
    <w:rsid w:val="00197EFB"/>
    <w:rsid w:val="001A181E"/>
    <w:rsid w:val="001A7160"/>
    <w:rsid w:val="001A75E1"/>
    <w:rsid w:val="001A76AF"/>
    <w:rsid w:val="001B30F7"/>
    <w:rsid w:val="001B4565"/>
    <w:rsid w:val="001B515C"/>
    <w:rsid w:val="001B7703"/>
    <w:rsid w:val="001C1A26"/>
    <w:rsid w:val="001C1AC7"/>
    <w:rsid w:val="001C1E5B"/>
    <w:rsid w:val="001C3F61"/>
    <w:rsid w:val="001C5EC2"/>
    <w:rsid w:val="001C6171"/>
    <w:rsid w:val="001D15FC"/>
    <w:rsid w:val="001D1BDA"/>
    <w:rsid w:val="001D25DA"/>
    <w:rsid w:val="001D3B17"/>
    <w:rsid w:val="001D4FEC"/>
    <w:rsid w:val="001D5F37"/>
    <w:rsid w:val="001D6464"/>
    <w:rsid w:val="001D6F2D"/>
    <w:rsid w:val="001E013A"/>
    <w:rsid w:val="001E11E4"/>
    <w:rsid w:val="001E2899"/>
    <w:rsid w:val="001E4C74"/>
    <w:rsid w:val="001E7FC7"/>
    <w:rsid w:val="001F3F88"/>
    <w:rsid w:val="001F571B"/>
    <w:rsid w:val="001F6DF9"/>
    <w:rsid w:val="001F76EB"/>
    <w:rsid w:val="00201900"/>
    <w:rsid w:val="002021BF"/>
    <w:rsid w:val="00204EE2"/>
    <w:rsid w:val="00207206"/>
    <w:rsid w:val="00207F25"/>
    <w:rsid w:val="00212BA8"/>
    <w:rsid w:val="002134B1"/>
    <w:rsid w:val="00213EDF"/>
    <w:rsid w:val="002142B2"/>
    <w:rsid w:val="00217987"/>
    <w:rsid w:val="00220CDD"/>
    <w:rsid w:val="002215C7"/>
    <w:rsid w:val="00222DEB"/>
    <w:rsid w:val="00224E65"/>
    <w:rsid w:val="00231721"/>
    <w:rsid w:val="00237A77"/>
    <w:rsid w:val="0024199C"/>
    <w:rsid w:val="002428EE"/>
    <w:rsid w:val="00245DF1"/>
    <w:rsid w:val="00247065"/>
    <w:rsid w:val="00247807"/>
    <w:rsid w:val="002500AE"/>
    <w:rsid w:val="0025023D"/>
    <w:rsid w:val="00253B4A"/>
    <w:rsid w:val="0025542C"/>
    <w:rsid w:val="002561AD"/>
    <w:rsid w:val="0025787E"/>
    <w:rsid w:val="002609FD"/>
    <w:rsid w:val="00261F88"/>
    <w:rsid w:val="00265073"/>
    <w:rsid w:val="0027245C"/>
    <w:rsid w:val="00277AF5"/>
    <w:rsid w:val="002811F9"/>
    <w:rsid w:val="00281BBF"/>
    <w:rsid w:val="00282B57"/>
    <w:rsid w:val="00283B87"/>
    <w:rsid w:val="002867A7"/>
    <w:rsid w:val="00287D24"/>
    <w:rsid w:val="00292D2A"/>
    <w:rsid w:val="0029345C"/>
    <w:rsid w:val="00294914"/>
    <w:rsid w:val="0029614E"/>
    <w:rsid w:val="002A05B1"/>
    <w:rsid w:val="002A4AF1"/>
    <w:rsid w:val="002B282F"/>
    <w:rsid w:val="002B4B77"/>
    <w:rsid w:val="002B65E9"/>
    <w:rsid w:val="002B6EF0"/>
    <w:rsid w:val="002C1713"/>
    <w:rsid w:val="002C2990"/>
    <w:rsid w:val="002C555F"/>
    <w:rsid w:val="002C6E43"/>
    <w:rsid w:val="002D1CB1"/>
    <w:rsid w:val="002D22B9"/>
    <w:rsid w:val="002D23B2"/>
    <w:rsid w:val="002D310F"/>
    <w:rsid w:val="002D3A61"/>
    <w:rsid w:val="002D6B00"/>
    <w:rsid w:val="002D6BA2"/>
    <w:rsid w:val="002E0392"/>
    <w:rsid w:val="002E2BC7"/>
    <w:rsid w:val="002E3267"/>
    <w:rsid w:val="002E3E20"/>
    <w:rsid w:val="002E6F57"/>
    <w:rsid w:val="002F12AE"/>
    <w:rsid w:val="002F2EB9"/>
    <w:rsid w:val="002F30E8"/>
    <w:rsid w:val="002F4826"/>
    <w:rsid w:val="00302352"/>
    <w:rsid w:val="00302F49"/>
    <w:rsid w:val="0030671C"/>
    <w:rsid w:val="003103FD"/>
    <w:rsid w:val="003108F5"/>
    <w:rsid w:val="003109B3"/>
    <w:rsid w:val="00312040"/>
    <w:rsid w:val="0031364F"/>
    <w:rsid w:val="00315FBA"/>
    <w:rsid w:val="0031787A"/>
    <w:rsid w:val="00320991"/>
    <w:rsid w:val="00320D25"/>
    <w:rsid w:val="00321B47"/>
    <w:rsid w:val="00322D89"/>
    <w:rsid w:val="00323E9D"/>
    <w:rsid w:val="00330D1A"/>
    <w:rsid w:val="0033435B"/>
    <w:rsid w:val="00335809"/>
    <w:rsid w:val="003365C1"/>
    <w:rsid w:val="00341E0F"/>
    <w:rsid w:val="00344BFD"/>
    <w:rsid w:val="00345701"/>
    <w:rsid w:val="003461B7"/>
    <w:rsid w:val="00352330"/>
    <w:rsid w:val="003524A6"/>
    <w:rsid w:val="00353BBB"/>
    <w:rsid w:val="00353D4D"/>
    <w:rsid w:val="003547C0"/>
    <w:rsid w:val="00355BCD"/>
    <w:rsid w:val="00355C68"/>
    <w:rsid w:val="003565B0"/>
    <w:rsid w:val="00356F63"/>
    <w:rsid w:val="0036083B"/>
    <w:rsid w:val="00370C55"/>
    <w:rsid w:val="003727C6"/>
    <w:rsid w:val="003759DA"/>
    <w:rsid w:val="00376061"/>
    <w:rsid w:val="0037677C"/>
    <w:rsid w:val="00377F14"/>
    <w:rsid w:val="00380F3F"/>
    <w:rsid w:val="00383BEB"/>
    <w:rsid w:val="00390E2D"/>
    <w:rsid w:val="00393047"/>
    <w:rsid w:val="003975FE"/>
    <w:rsid w:val="003A004E"/>
    <w:rsid w:val="003A3039"/>
    <w:rsid w:val="003A3A68"/>
    <w:rsid w:val="003A7F4E"/>
    <w:rsid w:val="003B1121"/>
    <w:rsid w:val="003B21EE"/>
    <w:rsid w:val="003B2660"/>
    <w:rsid w:val="003B34B4"/>
    <w:rsid w:val="003B4537"/>
    <w:rsid w:val="003C0DA8"/>
    <w:rsid w:val="003C1A84"/>
    <w:rsid w:val="003C5558"/>
    <w:rsid w:val="003D10B7"/>
    <w:rsid w:val="003D266F"/>
    <w:rsid w:val="003D2BDA"/>
    <w:rsid w:val="003D303F"/>
    <w:rsid w:val="003D4975"/>
    <w:rsid w:val="003D71C8"/>
    <w:rsid w:val="003D7E5A"/>
    <w:rsid w:val="003E1380"/>
    <w:rsid w:val="003E15AE"/>
    <w:rsid w:val="003E1CBD"/>
    <w:rsid w:val="003E7DA4"/>
    <w:rsid w:val="003F1CA7"/>
    <w:rsid w:val="003F420F"/>
    <w:rsid w:val="003F47AB"/>
    <w:rsid w:val="003F6A1C"/>
    <w:rsid w:val="003F7E5E"/>
    <w:rsid w:val="00402D0A"/>
    <w:rsid w:val="00402D84"/>
    <w:rsid w:val="0040469E"/>
    <w:rsid w:val="00405331"/>
    <w:rsid w:val="00406CA3"/>
    <w:rsid w:val="00406CDC"/>
    <w:rsid w:val="00411981"/>
    <w:rsid w:val="00411AF1"/>
    <w:rsid w:val="00415AEA"/>
    <w:rsid w:val="00417616"/>
    <w:rsid w:val="00421148"/>
    <w:rsid w:val="0042310B"/>
    <w:rsid w:val="004242AE"/>
    <w:rsid w:val="00424A7C"/>
    <w:rsid w:val="00426DFE"/>
    <w:rsid w:val="00432957"/>
    <w:rsid w:val="00443EA8"/>
    <w:rsid w:val="00444EF7"/>
    <w:rsid w:val="00445489"/>
    <w:rsid w:val="004466F3"/>
    <w:rsid w:val="00446C4A"/>
    <w:rsid w:val="00446F27"/>
    <w:rsid w:val="00446F35"/>
    <w:rsid w:val="0044779F"/>
    <w:rsid w:val="00447F9D"/>
    <w:rsid w:val="00452575"/>
    <w:rsid w:val="00453041"/>
    <w:rsid w:val="00455F4F"/>
    <w:rsid w:val="00462270"/>
    <w:rsid w:val="00464C87"/>
    <w:rsid w:val="004655E6"/>
    <w:rsid w:val="004700A2"/>
    <w:rsid w:val="004733D1"/>
    <w:rsid w:val="0047403B"/>
    <w:rsid w:val="00477850"/>
    <w:rsid w:val="00483363"/>
    <w:rsid w:val="004837F4"/>
    <w:rsid w:val="00483C20"/>
    <w:rsid w:val="00483FAB"/>
    <w:rsid w:val="00485503"/>
    <w:rsid w:val="00485C9D"/>
    <w:rsid w:val="00486313"/>
    <w:rsid w:val="00486F0E"/>
    <w:rsid w:val="00487846"/>
    <w:rsid w:val="00495B17"/>
    <w:rsid w:val="00497842"/>
    <w:rsid w:val="004A1755"/>
    <w:rsid w:val="004A1A93"/>
    <w:rsid w:val="004A25A9"/>
    <w:rsid w:val="004A32BF"/>
    <w:rsid w:val="004A505C"/>
    <w:rsid w:val="004A55F8"/>
    <w:rsid w:val="004A635F"/>
    <w:rsid w:val="004A71F6"/>
    <w:rsid w:val="004B02C2"/>
    <w:rsid w:val="004B4494"/>
    <w:rsid w:val="004B5A0E"/>
    <w:rsid w:val="004B6B78"/>
    <w:rsid w:val="004C02F1"/>
    <w:rsid w:val="004C1CD1"/>
    <w:rsid w:val="004C3157"/>
    <w:rsid w:val="004C3C0E"/>
    <w:rsid w:val="004C5028"/>
    <w:rsid w:val="004C6EBF"/>
    <w:rsid w:val="004C72D8"/>
    <w:rsid w:val="004D3D6E"/>
    <w:rsid w:val="004D5078"/>
    <w:rsid w:val="004D56AE"/>
    <w:rsid w:val="004D5DF5"/>
    <w:rsid w:val="004D7600"/>
    <w:rsid w:val="004D7995"/>
    <w:rsid w:val="004E3A1F"/>
    <w:rsid w:val="004E4524"/>
    <w:rsid w:val="004E593B"/>
    <w:rsid w:val="004F487D"/>
    <w:rsid w:val="004F6FF0"/>
    <w:rsid w:val="004F7D42"/>
    <w:rsid w:val="00501622"/>
    <w:rsid w:val="00504BC3"/>
    <w:rsid w:val="00505DE8"/>
    <w:rsid w:val="00506AF3"/>
    <w:rsid w:val="00507661"/>
    <w:rsid w:val="00512826"/>
    <w:rsid w:val="00514AD3"/>
    <w:rsid w:val="00514F08"/>
    <w:rsid w:val="005151D9"/>
    <w:rsid w:val="0051542F"/>
    <w:rsid w:val="005210AD"/>
    <w:rsid w:val="00521453"/>
    <w:rsid w:val="005217F5"/>
    <w:rsid w:val="005248A1"/>
    <w:rsid w:val="00526B45"/>
    <w:rsid w:val="00526CCC"/>
    <w:rsid w:val="00530CE8"/>
    <w:rsid w:val="00533A6E"/>
    <w:rsid w:val="00536EAB"/>
    <w:rsid w:val="005469E6"/>
    <w:rsid w:val="00546B28"/>
    <w:rsid w:val="00546C0D"/>
    <w:rsid w:val="005479BA"/>
    <w:rsid w:val="00551A09"/>
    <w:rsid w:val="00553022"/>
    <w:rsid w:val="005555EB"/>
    <w:rsid w:val="00557167"/>
    <w:rsid w:val="00560C70"/>
    <w:rsid w:val="0056128E"/>
    <w:rsid w:val="00561EE9"/>
    <w:rsid w:val="00562578"/>
    <w:rsid w:val="00564ED5"/>
    <w:rsid w:val="005667A7"/>
    <w:rsid w:val="00570CCB"/>
    <w:rsid w:val="005726F5"/>
    <w:rsid w:val="00575B7E"/>
    <w:rsid w:val="005769EB"/>
    <w:rsid w:val="00577E17"/>
    <w:rsid w:val="005804B5"/>
    <w:rsid w:val="005810AD"/>
    <w:rsid w:val="00584114"/>
    <w:rsid w:val="005850C2"/>
    <w:rsid w:val="0059127D"/>
    <w:rsid w:val="00593B97"/>
    <w:rsid w:val="0059442A"/>
    <w:rsid w:val="0059789D"/>
    <w:rsid w:val="005A1F81"/>
    <w:rsid w:val="005A4ABD"/>
    <w:rsid w:val="005A4F3A"/>
    <w:rsid w:val="005A70AD"/>
    <w:rsid w:val="005B4698"/>
    <w:rsid w:val="005C0108"/>
    <w:rsid w:val="005C0ABF"/>
    <w:rsid w:val="005C2F2C"/>
    <w:rsid w:val="005C3AB9"/>
    <w:rsid w:val="005C40D6"/>
    <w:rsid w:val="005C44B4"/>
    <w:rsid w:val="005C4602"/>
    <w:rsid w:val="005C50AF"/>
    <w:rsid w:val="005C50FA"/>
    <w:rsid w:val="005C65BD"/>
    <w:rsid w:val="005D0C80"/>
    <w:rsid w:val="005D1392"/>
    <w:rsid w:val="005D222A"/>
    <w:rsid w:val="005D4B62"/>
    <w:rsid w:val="005D57B1"/>
    <w:rsid w:val="005D5C68"/>
    <w:rsid w:val="005D699B"/>
    <w:rsid w:val="005D6F64"/>
    <w:rsid w:val="005E3F1B"/>
    <w:rsid w:val="005E4B51"/>
    <w:rsid w:val="005E5AA8"/>
    <w:rsid w:val="005F0552"/>
    <w:rsid w:val="005F06E7"/>
    <w:rsid w:val="005F21D1"/>
    <w:rsid w:val="005F323C"/>
    <w:rsid w:val="005F4F6C"/>
    <w:rsid w:val="005F5C12"/>
    <w:rsid w:val="00602D49"/>
    <w:rsid w:val="00603A97"/>
    <w:rsid w:val="0060421B"/>
    <w:rsid w:val="00606B19"/>
    <w:rsid w:val="00615C9A"/>
    <w:rsid w:val="006162DA"/>
    <w:rsid w:val="00616446"/>
    <w:rsid w:val="006165E2"/>
    <w:rsid w:val="00617357"/>
    <w:rsid w:val="00617423"/>
    <w:rsid w:val="006174CB"/>
    <w:rsid w:val="00617D69"/>
    <w:rsid w:val="00620023"/>
    <w:rsid w:val="00622B87"/>
    <w:rsid w:val="006234D0"/>
    <w:rsid w:val="006274A2"/>
    <w:rsid w:val="00635CCF"/>
    <w:rsid w:val="006402D5"/>
    <w:rsid w:val="0064197D"/>
    <w:rsid w:val="0064233F"/>
    <w:rsid w:val="00644D15"/>
    <w:rsid w:val="00646BE7"/>
    <w:rsid w:val="00646ECA"/>
    <w:rsid w:val="006515EA"/>
    <w:rsid w:val="006524A6"/>
    <w:rsid w:val="00653D67"/>
    <w:rsid w:val="00654459"/>
    <w:rsid w:val="00655970"/>
    <w:rsid w:val="00655CD5"/>
    <w:rsid w:val="00656541"/>
    <w:rsid w:val="0065700B"/>
    <w:rsid w:val="006631EA"/>
    <w:rsid w:val="00664BB6"/>
    <w:rsid w:val="00665069"/>
    <w:rsid w:val="0066659B"/>
    <w:rsid w:val="00666B0A"/>
    <w:rsid w:val="00667E68"/>
    <w:rsid w:val="006706F1"/>
    <w:rsid w:val="00671047"/>
    <w:rsid w:val="0067178E"/>
    <w:rsid w:val="00681821"/>
    <w:rsid w:val="00685655"/>
    <w:rsid w:val="006873EF"/>
    <w:rsid w:val="0069118A"/>
    <w:rsid w:val="00691591"/>
    <w:rsid w:val="00691E3B"/>
    <w:rsid w:val="006920C8"/>
    <w:rsid w:val="00693A55"/>
    <w:rsid w:val="006953AF"/>
    <w:rsid w:val="006A000F"/>
    <w:rsid w:val="006A19FB"/>
    <w:rsid w:val="006A39BE"/>
    <w:rsid w:val="006A5BC5"/>
    <w:rsid w:val="006A616C"/>
    <w:rsid w:val="006A76CA"/>
    <w:rsid w:val="006A7B89"/>
    <w:rsid w:val="006B113C"/>
    <w:rsid w:val="006B2BBF"/>
    <w:rsid w:val="006B310A"/>
    <w:rsid w:val="006B3813"/>
    <w:rsid w:val="006B475B"/>
    <w:rsid w:val="006B4EBB"/>
    <w:rsid w:val="006B5506"/>
    <w:rsid w:val="006C0F69"/>
    <w:rsid w:val="006C3C2E"/>
    <w:rsid w:val="006C6A18"/>
    <w:rsid w:val="006C6A97"/>
    <w:rsid w:val="006D0CCF"/>
    <w:rsid w:val="006D1AD8"/>
    <w:rsid w:val="006D28B3"/>
    <w:rsid w:val="006D2A06"/>
    <w:rsid w:val="006D4E71"/>
    <w:rsid w:val="006E1AA6"/>
    <w:rsid w:val="006E2B12"/>
    <w:rsid w:val="006E3512"/>
    <w:rsid w:val="006E6FF6"/>
    <w:rsid w:val="006E7C63"/>
    <w:rsid w:val="006F6275"/>
    <w:rsid w:val="006F7967"/>
    <w:rsid w:val="006F7B0A"/>
    <w:rsid w:val="00702EE7"/>
    <w:rsid w:val="00702F7E"/>
    <w:rsid w:val="0070496E"/>
    <w:rsid w:val="0071013B"/>
    <w:rsid w:val="00711873"/>
    <w:rsid w:val="00711895"/>
    <w:rsid w:val="00712AC1"/>
    <w:rsid w:val="007149BB"/>
    <w:rsid w:val="007157A0"/>
    <w:rsid w:val="00715BAA"/>
    <w:rsid w:val="00721548"/>
    <w:rsid w:val="0072195F"/>
    <w:rsid w:val="00721A8F"/>
    <w:rsid w:val="007234F3"/>
    <w:rsid w:val="00725095"/>
    <w:rsid w:val="00725229"/>
    <w:rsid w:val="00726DE4"/>
    <w:rsid w:val="007310BC"/>
    <w:rsid w:val="007355DF"/>
    <w:rsid w:val="0073778F"/>
    <w:rsid w:val="00741C47"/>
    <w:rsid w:val="00743987"/>
    <w:rsid w:val="00744227"/>
    <w:rsid w:val="00746949"/>
    <w:rsid w:val="00750425"/>
    <w:rsid w:val="00753FD1"/>
    <w:rsid w:val="00756604"/>
    <w:rsid w:val="00757D65"/>
    <w:rsid w:val="007606DC"/>
    <w:rsid w:val="00761A4B"/>
    <w:rsid w:val="00761B1C"/>
    <w:rsid w:val="00763BE2"/>
    <w:rsid w:val="007642D3"/>
    <w:rsid w:val="0076637A"/>
    <w:rsid w:val="007704B8"/>
    <w:rsid w:val="00770981"/>
    <w:rsid w:val="00771FF4"/>
    <w:rsid w:val="007767A6"/>
    <w:rsid w:val="00780259"/>
    <w:rsid w:val="00780E00"/>
    <w:rsid w:val="007830DB"/>
    <w:rsid w:val="007838AF"/>
    <w:rsid w:val="007913F5"/>
    <w:rsid w:val="007931FE"/>
    <w:rsid w:val="00793760"/>
    <w:rsid w:val="00793BE0"/>
    <w:rsid w:val="007A0505"/>
    <w:rsid w:val="007A4768"/>
    <w:rsid w:val="007A4B3B"/>
    <w:rsid w:val="007A63FE"/>
    <w:rsid w:val="007A6909"/>
    <w:rsid w:val="007A708E"/>
    <w:rsid w:val="007B0A75"/>
    <w:rsid w:val="007B1248"/>
    <w:rsid w:val="007B127D"/>
    <w:rsid w:val="007B1C66"/>
    <w:rsid w:val="007B35DB"/>
    <w:rsid w:val="007B76AD"/>
    <w:rsid w:val="007C20B1"/>
    <w:rsid w:val="007C45F9"/>
    <w:rsid w:val="007C4D71"/>
    <w:rsid w:val="007C7ADA"/>
    <w:rsid w:val="007D167B"/>
    <w:rsid w:val="007D61D9"/>
    <w:rsid w:val="007E1530"/>
    <w:rsid w:val="007E157D"/>
    <w:rsid w:val="007E343E"/>
    <w:rsid w:val="007E6CAC"/>
    <w:rsid w:val="007E7B44"/>
    <w:rsid w:val="007F008C"/>
    <w:rsid w:val="007F13D0"/>
    <w:rsid w:val="007F5380"/>
    <w:rsid w:val="007F7872"/>
    <w:rsid w:val="00800505"/>
    <w:rsid w:val="00801F81"/>
    <w:rsid w:val="00804DC5"/>
    <w:rsid w:val="00805A32"/>
    <w:rsid w:val="00807365"/>
    <w:rsid w:val="0081374A"/>
    <w:rsid w:val="008150C4"/>
    <w:rsid w:val="00815685"/>
    <w:rsid w:val="008170C3"/>
    <w:rsid w:val="00817212"/>
    <w:rsid w:val="008206F9"/>
    <w:rsid w:val="008207E8"/>
    <w:rsid w:val="008213EB"/>
    <w:rsid w:val="00821F0A"/>
    <w:rsid w:val="00823DC4"/>
    <w:rsid w:val="00824E4B"/>
    <w:rsid w:val="00825B8D"/>
    <w:rsid w:val="008277B6"/>
    <w:rsid w:val="00830076"/>
    <w:rsid w:val="008300D1"/>
    <w:rsid w:val="00835370"/>
    <w:rsid w:val="0083670B"/>
    <w:rsid w:val="00836EA3"/>
    <w:rsid w:val="008374CF"/>
    <w:rsid w:val="0084174D"/>
    <w:rsid w:val="0084205A"/>
    <w:rsid w:val="0084307D"/>
    <w:rsid w:val="00845449"/>
    <w:rsid w:val="0084698F"/>
    <w:rsid w:val="00850AB0"/>
    <w:rsid w:val="00850FAD"/>
    <w:rsid w:val="00851BB7"/>
    <w:rsid w:val="0085261C"/>
    <w:rsid w:val="00853623"/>
    <w:rsid w:val="00853807"/>
    <w:rsid w:val="00855449"/>
    <w:rsid w:val="00860178"/>
    <w:rsid w:val="008632CB"/>
    <w:rsid w:val="00864B28"/>
    <w:rsid w:val="00864C2A"/>
    <w:rsid w:val="00872159"/>
    <w:rsid w:val="0087697F"/>
    <w:rsid w:val="008821C2"/>
    <w:rsid w:val="0088751D"/>
    <w:rsid w:val="008912F0"/>
    <w:rsid w:val="0089291A"/>
    <w:rsid w:val="00892BBD"/>
    <w:rsid w:val="00893314"/>
    <w:rsid w:val="0089785B"/>
    <w:rsid w:val="008978E0"/>
    <w:rsid w:val="008A6602"/>
    <w:rsid w:val="008A6729"/>
    <w:rsid w:val="008A7A62"/>
    <w:rsid w:val="008B0140"/>
    <w:rsid w:val="008B14FC"/>
    <w:rsid w:val="008B15B0"/>
    <w:rsid w:val="008B2733"/>
    <w:rsid w:val="008B7C2E"/>
    <w:rsid w:val="008C22A7"/>
    <w:rsid w:val="008C22EF"/>
    <w:rsid w:val="008C277F"/>
    <w:rsid w:val="008C4729"/>
    <w:rsid w:val="008C5248"/>
    <w:rsid w:val="008D14E7"/>
    <w:rsid w:val="008D1A44"/>
    <w:rsid w:val="008D1B5A"/>
    <w:rsid w:val="008D2F19"/>
    <w:rsid w:val="008E3694"/>
    <w:rsid w:val="008E4249"/>
    <w:rsid w:val="008E70EE"/>
    <w:rsid w:val="008E746F"/>
    <w:rsid w:val="008E78B4"/>
    <w:rsid w:val="008F0161"/>
    <w:rsid w:val="008F1C78"/>
    <w:rsid w:val="008F3EDC"/>
    <w:rsid w:val="008F6AD5"/>
    <w:rsid w:val="008F6C75"/>
    <w:rsid w:val="008F705C"/>
    <w:rsid w:val="00902548"/>
    <w:rsid w:val="00902DB7"/>
    <w:rsid w:val="00903886"/>
    <w:rsid w:val="0090405B"/>
    <w:rsid w:val="009049B4"/>
    <w:rsid w:val="009061AD"/>
    <w:rsid w:val="0090765B"/>
    <w:rsid w:val="009105B7"/>
    <w:rsid w:val="00911E39"/>
    <w:rsid w:val="00912409"/>
    <w:rsid w:val="00913058"/>
    <w:rsid w:val="0091346B"/>
    <w:rsid w:val="0091417F"/>
    <w:rsid w:val="0092081B"/>
    <w:rsid w:val="009255E3"/>
    <w:rsid w:val="009260C9"/>
    <w:rsid w:val="00930539"/>
    <w:rsid w:val="009311BB"/>
    <w:rsid w:val="00931C71"/>
    <w:rsid w:val="00935367"/>
    <w:rsid w:val="009372CC"/>
    <w:rsid w:val="00943408"/>
    <w:rsid w:val="00943FAB"/>
    <w:rsid w:val="00944625"/>
    <w:rsid w:val="00945112"/>
    <w:rsid w:val="009468A1"/>
    <w:rsid w:val="00946D02"/>
    <w:rsid w:val="00951032"/>
    <w:rsid w:val="00951AD0"/>
    <w:rsid w:val="00953922"/>
    <w:rsid w:val="0095520B"/>
    <w:rsid w:val="0096036F"/>
    <w:rsid w:val="00961505"/>
    <w:rsid w:val="00962732"/>
    <w:rsid w:val="00963E90"/>
    <w:rsid w:val="00964DD9"/>
    <w:rsid w:val="00965C20"/>
    <w:rsid w:val="0096644F"/>
    <w:rsid w:val="0097006C"/>
    <w:rsid w:val="00971D9E"/>
    <w:rsid w:val="009731D8"/>
    <w:rsid w:val="00974944"/>
    <w:rsid w:val="009754A5"/>
    <w:rsid w:val="009755D0"/>
    <w:rsid w:val="00975971"/>
    <w:rsid w:val="00975F6A"/>
    <w:rsid w:val="009775A5"/>
    <w:rsid w:val="00982F42"/>
    <w:rsid w:val="009831DE"/>
    <w:rsid w:val="00986734"/>
    <w:rsid w:val="009879B9"/>
    <w:rsid w:val="00990209"/>
    <w:rsid w:val="0099022A"/>
    <w:rsid w:val="00991215"/>
    <w:rsid w:val="009A0854"/>
    <w:rsid w:val="009A2890"/>
    <w:rsid w:val="009A3A36"/>
    <w:rsid w:val="009A44C4"/>
    <w:rsid w:val="009B2312"/>
    <w:rsid w:val="009B282F"/>
    <w:rsid w:val="009B4B26"/>
    <w:rsid w:val="009B5232"/>
    <w:rsid w:val="009B588C"/>
    <w:rsid w:val="009C0DE0"/>
    <w:rsid w:val="009C1260"/>
    <w:rsid w:val="009C1824"/>
    <w:rsid w:val="009C4301"/>
    <w:rsid w:val="009C739D"/>
    <w:rsid w:val="009C7B60"/>
    <w:rsid w:val="009D2807"/>
    <w:rsid w:val="009D283F"/>
    <w:rsid w:val="009D4306"/>
    <w:rsid w:val="009E3121"/>
    <w:rsid w:val="009E34A7"/>
    <w:rsid w:val="009E7EA5"/>
    <w:rsid w:val="009F1726"/>
    <w:rsid w:val="009F183C"/>
    <w:rsid w:val="009F1D4F"/>
    <w:rsid w:val="009F2E9A"/>
    <w:rsid w:val="009F3608"/>
    <w:rsid w:val="009F472C"/>
    <w:rsid w:val="009F59A0"/>
    <w:rsid w:val="009F5A57"/>
    <w:rsid w:val="009F69AD"/>
    <w:rsid w:val="009F72C5"/>
    <w:rsid w:val="00A00706"/>
    <w:rsid w:val="00A00F62"/>
    <w:rsid w:val="00A0110B"/>
    <w:rsid w:val="00A02194"/>
    <w:rsid w:val="00A02FC6"/>
    <w:rsid w:val="00A03B76"/>
    <w:rsid w:val="00A058C4"/>
    <w:rsid w:val="00A064E5"/>
    <w:rsid w:val="00A11179"/>
    <w:rsid w:val="00A12388"/>
    <w:rsid w:val="00A12627"/>
    <w:rsid w:val="00A145AF"/>
    <w:rsid w:val="00A15D84"/>
    <w:rsid w:val="00A224A4"/>
    <w:rsid w:val="00A22B98"/>
    <w:rsid w:val="00A25A03"/>
    <w:rsid w:val="00A31D20"/>
    <w:rsid w:val="00A3469A"/>
    <w:rsid w:val="00A349B2"/>
    <w:rsid w:val="00A36DC4"/>
    <w:rsid w:val="00A373C6"/>
    <w:rsid w:val="00A40693"/>
    <w:rsid w:val="00A41067"/>
    <w:rsid w:val="00A43503"/>
    <w:rsid w:val="00A4391C"/>
    <w:rsid w:val="00A43F61"/>
    <w:rsid w:val="00A45887"/>
    <w:rsid w:val="00A47194"/>
    <w:rsid w:val="00A527A9"/>
    <w:rsid w:val="00A63B36"/>
    <w:rsid w:val="00A63ECD"/>
    <w:rsid w:val="00A642EE"/>
    <w:rsid w:val="00A653D2"/>
    <w:rsid w:val="00A65917"/>
    <w:rsid w:val="00A70753"/>
    <w:rsid w:val="00A72141"/>
    <w:rsid w:val="00A81785"/>
    <w:rsid w:val="00A81E86"/>
    <w:rsid w:val="00A821E5"/>
    <w:rsid w:val="00A82CC6"/>
    <w:rsid w:val="00A86B9C"/>
    <w:rsid w:val="00A92DA5"/>
    <w:rsid w:val="00A930EC"/>
    <w:rsid w:val="00A93576"/>
    <w:rsid w:val="00A93C5B"/>
    <w:rsid w:val="00A94885"/>
    <w:rsid w:val="00A9687B"/>
    <w:rsid w:val="00A97DCF"/>
    <w:rsid w:val="00AA0467"/>
    <w:rsid w:val="00AA19B7"/>
    <w:rsid w:val="00AA2126"/>
    <w:rsid w:val="00AA2C45"/>
    <w:rsid w:val="00AA3AFE"/>
    <w:rsid w:val="00AA59D2"/>
    <w:rsid w:val="00AB3193"/>
    <w:rsid w:val="00AB5E9C"/>
    <w:rsid w:val="00AB7CED"/>
    <w:rsid w:val="00AC177A"/>
    <w:rsid w:val="00AC1D86"/>
    <w:rsid w:val="00AC1FE8"/>
    <w:rsid w:val="00AC2835"/>
    <w:rsid w:val="00AC2BA8"/>
    <w:rsid w:val="00AC6DDB"/>
    <w:rsid w:val="00AC7E2F"/>
    <w:rsid w:val="00AD2646"/>
    <w:rsid w:val="00AD2928"/>
    <w:rsid w:val="00AD3E8C"/>
    <w:rsid w:val="00AD5EF7"/>
    <w:rsid w:val="00AD6412"/>
    <w:rsid w:val="00AE1F6B"/>
    <w:rsid w:val="00AE5454"/>
    <w:rsid w:val="00AE5928"/>
    <w:rsid w:val="00AE5F6E"/>
    <w:rsid w:val="00AE60DC"/>
    <w:rsid w:val="00AE6E88"/>
    <w:rsid w:val="00AE7158"/>
    <w:rsid w:val="00AE7A21"/>
    <w:rsid w:val="00AE7C9A"/>
    <w:rsid w:val="00AF186F"/>
    <w:rsid w:val="00AF6F27"/>
    <w:rsid w:val="00AF6FF1"/>
    <w:rsid w:val="00B004F3"/>
    <w:rsid w:val="00B0199D"/>
    <w:rsid w:val="00B02E61"/>
    <w:rsid w:val="00B0327D"/>
    <w:rsid w:val="00B0331B"/>
    <w:rsid w:val="00B03B71"/>
    <w:rsid w:val="00B11BFA"/>
    <w:rsid w:val="00B14267"/>
    <w:rsid w:val="00B170BB"/>
    <w:rsid w:val="00B20B0F"/>
    <w:rsid w:val="00B22782"/>
    <w:rsid w:val="00B258E6"/>
    <w:rsid w:val="00B27B52"/>
    <w:rsid w:val="00B30404"/>
    <w:rsid w:val="00B31244"/>
    <w:rsid w:val="00B31931"/>
    <w:rsid w:val="00B31985"/>
    <w:rsid w:val="00B3796B"/>
    <w:rsid w:val="00B414DB"/>
    <w:rsid w:val="00B41887"/>
    <w:rsid w:val="00B4291F"/>
    <w:rsid w:val="00B44102"/>
    <w:rsid w:val="00B463E0"/>
    <w:rsid w:val="00B46926"/>
    <w:rsid w:val="00B50D5E"/>
    <w:rsid w:val="00B50F40"/>
    <w:rsid w:val="00B516CC"/>
    <w:rsid w:val="00B558CD"/>
    <w:rsid w:val="00B55B2F"/>
    <w:rsid w:val="00B55DE3"/>
    <w:rsid w:val="00B660DC"/>
    <w:rsid w:val="00B66BAE"/>
    <w:rsid w:val="00B71618"/>
    <w:rsid w:val="00B71C7C"/>
    <w:rsid w:val="00B74694"/>
    <w:rsid w:val="00B74B18"/>
    <w:rsid w:val="00B76314"/>
    <w:rsid w:val="00B77254"/>
    <w:rsid w:val="00B826DD"/>
    <w:rsid w:val="00B86E9C"/>
    <w:rsid w:val="00B968DA"/>
    <w:rsid w:val="00B976EE"/>
    <w:rsid w:val="00BA10E3"/>
    <w:rsid w:val="00BA2CC4"/>
    <w:rsid w:val="00BA3CB2"/>
    <w:rsid w:val="00BA576B"/>
    <w:rsid w:val="00BB001C"/>
    <w:rsid w:val="00BB1B4D"/>
    <w:rsid w:val="00BB23F4"/>
    <w:rsid w:val="00BB35C0"/>
    <w:rsid w:val="00BB476A"/>
    <w:rsid w:val="00BB5448"/>
    <w:rsid w:val="00BB5CE8"/>
    <w:rsid w:val="00BB69A8"/>
    <w:rsid w:val="00BB7411"/>
    <w:rsid w:val="00BC1690"/>
    <w:rsid w:val="00BC4C43"/>
    <w:rsid w:val="00BC59F3"/>
    <w:rsid w:val="00BC7099"/>
    <w:rsid w:val="00BD01DC"/>
    <w:rsid w:val="00BD04E8"/>
    <w:rsid w:val="00BD126F"/>
    <w:rsid w:val="00BD1EB4"/>
    <w:rsid w:val="00BD31ED"/>
    <w:rsid w:val="00BD4684"/>
    <w:rsid w:val="00BD530F"/>
    <w:rsid w:val="00BD5C44"/>
    <w:rsid w:val="00BE00B4"/>
    <w:rsid w:val="00BE2528"/>
    <w:rsid w:val="00BE3D55"/>
    <w:rsid w:val="00BF4334"/>
    <w:rsid w:val="00BF76FE"/>
    <w:rsid w:val="00C017E3"/>
    <w:rsid w:val="00C02937"/>
    <w:rsid w:val="00C03FBD"/>
    <w:rsid w:val="00C0430C"/>
    <w:rsid w:val="00C15EFF"/>
    <w:rsid w:val="00C219C7"/>
    <w:rsid w:val="00C263F9"/>
    <w:rsid w:val="00C26C2F"/>
    <w:rsid w:val="00C26D10"/>
    <w:rsid w:val="00C31352"/>
    <w:rsid w:val="00C31356"/>
    <w:rsid w:val="00C3356C"/>
    <w:rsid w:val="00C33647"/>
    <w:rsid w:val="00C3526C"/>
    <w:rsid w:val="00C353C9"/>
    <w:rsid w:val="00C37580"/>
    <w:rsid w:val="00C40841"/>
    <w:rsid w:val="00C42B66"/>
    <w:rsid w:val="00C44A77"/>
    <w:rsid w:val="00C46BED"/>
    <w:rsid w:val="00C47080"/>
    <w:rsid w:val="00C472F3"/>
    <w:rsid w:val="00C518D7"/>
    <w:rsid w:val="00C52836"/>
    <w:rsid w:val="00C534AA"/>
    <w:rsid w:val="00C55312"/>
    <w:rsid w:val="00C5571C"/>
    <w:rsid w:val="00C55C67"/>
    <w:rsid w:val="00C6162E"/>
    <w:rsid w:val="00C6187C"/>
    <w:rsid w:val="00C62B71"/>
    <w:rsid w:val="00C62EA3"/>
    <w:rsid w:val="00C71F85"/>
    <w:rsid w:val="00C72B3A"/>
    <w:rsid w:val="00C72FF6"/>
    <w:rsid w:val="00C76305"/>
    <w:rsid w:val="00C800CB"/>
    <w:rsid w:val="00C83CC9"/>
    <w:rsid w:val="00C85043"/>
    <w:rsid w:val="00C85399"/>
    <w:rsid w:val="00C85590"/>
    <w:rsid w:val="00C85E67"/>
    <w:rsid w:val="00C91D01"/>
    <w:rsid w:val="00C95375"/>
    <w:rsid w:val="00C968A1"/>
    <w:rsid w:val="00CB1EE3"/>
    <w:rsid w:val="00CB43FD"/>
    <w:rsid w:val="00CB5811"/>
    <w:rsid w:val="00CC0064"/>
    <w:rsid w:val="00CC2F28"/>
    <w:rsid w:val="00CC34A3"/>
    <w:rsid w:val="00CD120F"/>
    <w:rsid w:val="00CD15BB"/>
    <w:rsid w:val="00CD444B"/>
    <w:rsid w:val="00CD717E"/>
    <w:rsid w:val="00CE2600"/>
    <w:rsid w:val="00CE4C15"/>
    <w:rsid w:val="00CE7B18"/>
    <w:rsid w:val="00CF0ED3"/>
    <w:rsid w:val="00CF2FBA"/>
    <w:rsid w:val="00CF5F56"/>
    <w:rsid w:val="00CF6C30"/>
    <w:rsid w:val="00CF7D0F"/>
    <w:rsid w:val="00D00064"/>
    <w:rsid w:val="00D0045F"/>
    <w:rsid w:val="00D01359"/>
    <w:rsid w:val="00D02B32"/>
    <w:rsid w:val="00D035F4"/>
    <w:rsid w:val="00D05E04"/>
    <w:rsid w:val="00D13FC1"/>
    <w:rsid w:val="00D16013"/>
    <w:rsid w:val="00D171C1"/>
    <w:rsid w:val="00D17D99"/>
    <w:rsid w:val="00D208C0"/>
    <w:rsid w:val="00D27D02"/>
    <w:rsid w:val="00D3135D"/>
    <w:rsid w:val="00D3233E"/>
    <w:rsid w:val="00D356F0"/>
    <w:rsid w:val="00D35F46"/>
    <w:rsid w:val="00D36A22"/>
    <w:rsid w:val="00D41B83"/>
    <w:rsid w:val="00D420A3"/>
    <w:rsid w:val="00D47176"/>
    <w:rsid w:val="00D51252"/>
    <w:rsid w:val="00D514CE"/>
    <w:rsid w:val="00D51805"/>
    <w:rsid w:val="00D52CCE"/>
    <w:rsid w:val="00D53835"/>
    <w:rsid w:val="00D54EBD"/>
    <w:rsid w:val="00D552DD"/>
    <w:rsid w:val="00D55ED4"/>
    <w:rsid w:val="00D57DCB"/>
    <w:rsid w:val="00D6069A"/>
    <w:rsid w:val="00D606B9"/>
    <w:rsid w:val="00D63B9D"/>
    <w:rsid w:val="00D63E2C"/>
    <w:rsid w:val="00D65832"/>
    <w:rsid w:val="00D674DB"/>
    <w:rsid w:val="00D67A35"/>
    <w:rsid w:val="00D67BCF"/>
    <w:rsid w:val="00D705B9"/>
    <w:rsid w:val="00D765E3"/>
    <w:rsid w:val="00D77C17"/>
    <w:rsid w:val="00D77E74"/>
    <w:rsid w:val="00D80906"/>
    <w:rsid w:val="00D85F45"/>
    <w:rsid w:val="00D8735A"/>
    <w:rsid w:val="00D87450"/>
    <w:rsid w:val="00D9174B"/>
    <w:rsid w:val="00D929EC"/>
    <w:rsid w:val="00D9689F"/>
    <w:rsid w:val="00DA10CC"/>
    <w:rsid w:val="00DA41C9"/>
    <w:rsid w:val="00DA48B1"/>
    <w:rsid w:val="00DA499F"/>
    <w:rsid w:val="00DA5177"/>
    <w:rsid w:val="00DB3A07"/>
    <w:rsid w:val="00DB71E4"/>
    <w:rsid w:val="00DB7F1B"/>
    <w:rsid w:val="00DC6C94"/>
    <w:rsid w:val="00DD2341"/>
    <w:rsid w:val="00DD3DED"/>
    <w:rsid w:val="00DD47DB"/>
    <w:rsid w:val="00DD73FD"/>
    <w:rsid w:val="00DD7808"/>
    <w:rsid w:val="00DE0B43"/>
    <w:rsid w:val="00DE3A99"/>
    <w:rsid w:val="00DE4F55"/>
    <w:rsid w:val="00DE5836"/>
    <w:rsid w:val="00DE7485"/>
    <w:rsid w:val="00DF7376"/>
    <w:rsid w:val="00DF7D0D"/>
    <w:rsid w:val="00E01A5B"/>
    <w:rsid w:val="00E01B62"/>
    <w:rsid w:val="00E054C4"/>
    <w:rsid w:val="00E0740A"/>
    <w:rsid w:val="00E13C03"/>
    <w:rsid w:val="00E1418C"/>
    <w:rsid w:val="00E14641"/>
    <w:rsid w:val="00E16027"/>
    <w:rsid w:val="00E170F8"/>
    <w:rsid w:val="00E171FE"/>
    <w:rsid w:val="00E21BC5"/>
    <w:rsid w:val="00E21E1D"/>
    <w:rsid w:val="00E244B6"/>
    <w:rsid w:val="00E24F7B"/>
    <w:rsid w:val="00E2632C"/>
    <w:rsid w:val="00E30143"/>
    <w:rsid w:val="00E31A95"/>
    <w:rsid w:val="00E34258"/>
    <w:rsid w:val="00E3664A"/>
    <w:rsid w:val="00E41D1C"/>
    <w:rsid w:val="00E42F92"/>
    <w:rsid w:val="00E4320F"/>
    <w:rsid w:val="00E43A9F"/>
    <w:rsid w:val="00E450CA"/>
    <w:rsid w:val="00E451D4"/>
    <w:rsid w:val="00E4751B"/>
    <w:rsid w:val="00E509EA"/>
    <w:rsid w:val="00E50D72"/>
    <w:rsid w:val="00E52808"/>
    <w:rsid w:val="00E54238"/>
    <w:rsid w:val="00E551D8"/>
    <w:rsid w:val="00E6021A"/>
    <w:rsid w:val="00E609D9"/>
    <w:rsid w:val="00E636D7"/>
    <w:rsid w:val="00E63D65"/>
    <w:rsid w:val="00E6411A"/>
    <w:rsid w:val="00E647FF"/>
    <w:rsid w:val="00E64CD7"/>
    <w:rsid w:val="00E65AB8"/>
    <w:rsid w:val="00E661CA"/>
    <w:rsid w:val="00E6638D"/>
    <w:rsid w:val="00E67B55"/>
    <w:rsid w:val="00E7001F"/>
    <w:rsid w:val="00E701BE"/>
    <w:rsid w:val="00E73B5A"/>
    <w:rsid w:val="00E778D8"/>
    <w:rsid w:val="00E834A5"/>
    <w:rsid w:val="00E845A2"/>
    <w:rsid w:val="00E8589D"/>
    <w:rsid w:val="00E86E6A"/>
    <w:rsid w:val="00E90A97"/>
    <w:rsid w:val="00E93884"/>
    <w:rsid w:val="00E9526C"/>
    <w:rsid w:val="00E96AF4"/>
    <w:rsid w:val="00EA112B"/>
    <w:rsid w:val="00EA209C"/>
    <w:rsid w:val="00EA3D6B"/>
    <w:rsid w:val="00EA695F"/>
    <w:rsid w:val="00EA6CE1"/>
    <w:rsid w:val="00EB43A9"/>
    <w:rsid w:val="00EB4513"/>
    <w:rsid w:val="00EC0BA5"/>
    <w:rsid w:val="00EC1F16"/>
    <w:rsid w:val="00EC3F5C"/>
    <w:rsid w:val="00EC41C4"/>
    <w:rsid w:val="00EC51A2"/>
    <w:rsid w:val="00EC5CD4"/>
    <w:rsid w:val="00EC77F8"/>
    <w:rsid w:val="00EC7CD5"/>
    <w:rsid w:val="00ED1245"/>
    <w:rsid w:val="00ED2E64"/>
    <w:rsid w:val="00EE0090"/>
    <w:rsid w:val="00EE2212"/>
    <w:rsid w:val="00EE3896"/>
    <w:rsid w:val="00EE4B79"/>
    <w:rsid w:val="00EE6105"/>
    <w:rsid w:val="00EE7CFF"/>
    <w:rsid w:val="00EF1E4A"/>
    <w:rsid w:val="00EF7BDE"/>
    <w:rsid w:val="00F000CC"/>
    <w:rsid w:val="00F01552"/>
    <w:rsid w:val="00F018A9"/>
    <w:rsid w:val="00F01A68"/>
    <w:rsid w:val="00F01E1E"/>
    <w:rsid w:val="00F0229E"/>
    <w:rsid w:val="00F04956"/>
    <w:rsid w:val="00F053BA"/>
    <w:rsid w:val="00F05CDD"/>
    <w:rsid w:val="00F06100"/>
    <w:rsid w:val="00F069AB"/>
    <w:rsid w:val="00F070A0"/>
    <w:rsid w:val="00F0745E"/>
    <w:rsid w:val="00F07A50"/>
    <w:rsid w:val="00F1004A"/>
    <w:rsid w:val="00F11BA0"/>
    <w:rsid w:val="00F1235B"/>
    <w:rsid w:val="00F14A08"/>
    <w:rsid w:val="00F152AB"/>
    <w:rsid w:val="00F166B0"/>
    <w:rsid w:val="00F176BD"/>
    <w:rsid w:val="00F20BA4"/>
    <w:rsid w:val="00F232BA"/>
    <w:rsid w:val="00F2340A"/>
    <w:rsid w:val="00F2534A"/>
    <w:rsid w:val="00F2597D"/>
    <w:rsid w:val="00F2620E"/>
    <w:rsid w:val="00F27836"/>
    <w:rsid w:val="00F32D28"/>
    <w:rsid w:val="00F335D9"/>
    <w:rsid w:val="00F3468F"/>
    <w:rsid w:val="00F3643C"/>
    <w:rsid w:val="00F41845"/>
    <w:rsid w:val="00F41A2D"/>
    <w:rsid w:val="00F428BE"/>
    <w:rsid w:val="00F4467A"/>
    <w:rsid w:val="00F449E9"/>
    <w:rsid w:val="00F45A48"/>
    <w:rsid w:val="00F47F1C"/>
    <w:rsid w:val="00F503CA"/>
    <w:rsid w:val="00F53939"/>
    <w:rsid w:val="00F53DD8"/>
    <w:rsid w:val="00F56B64"/>
    <w:rsid w:val="00F56DB8"/>
    <w:rsid w:val="00F61252"/>
    <w:rsid w:val="00F616D0"/>
    <w:rsid w:val="00F627A5"/>
    <w:rsid w:val="00F64FBB"/>
    <w:rsid w:val="00F664CC"/>
    <w:rsid w:val="00F66D7C"/>
    <w:rsid w:val="00F67188"/>
    <w:rsid w:val="00F70D1C"/>
    <w:rsid w:val="00F71F41"/>
    <w:rsid w:val="00F73B05"/>
    <w:rsid w:val="00F75DD5"/>
    <w:rsid w:val="00F764FA"/>
    <w:rsid w:val="00F77296"/>
    <w:rsid w:val="00F776F9"/>
    <w:rsid w:val="00F80A47"/>
    <w:rsid w:val="00F80DDC"/>
    <w:rsid w:val="00F81F87"/>
    <w:rsid w:val="00F8238B"/>
    <w:rsid w:val="00F82746"/>
    <w:rsid w:val="00F833ED"/>
    <w:rsid w:val="00F856EC"/>
    <w:rsid w:val="00F864E8"/>
    <w:rsid w:val="00F92394"/>
    <w:rsid w:val="00F92F0B"/>
    <w:rsid w:val="00F948F7"/>
    <w:rsid w:val="00F955B8"/>
    <w:rsid w:val="00F955BB"/>
    <w:rsid w:val="00F95622"/>
    <w:rsid w:val="00F95FF6"/>
    <w:rsid w:val="00F97413"/>
    <w:rsid w:val="00FA1677"/>
    <w:rsid w:val="00FA3721"/>
    <w:rsid w:val="00FA6E7C"/>
    <w:rsid w:val="00FA7C0A"/>
    <w:rsid w:val="00FB0BE2"/>
    <w:rsid w:val="00FB48E9"/>
    <w:rsid w:val="00FB5AC1"/>
    <w:rsid w:val="00FC4237"/>
    <w:rsid w:val="00FC7288"/>
    <w:rsid w:val="00FC78D9"/>
    <w:rsid w:val="00FD3805"/>
    <w:rsid w:val="00FD6446"/>
    <w:rsid w:val="00FE1263"/>
    <w:rsid w:val="00FE5491"/>
    <w:rsid w:val="00FE6536"/>
    <w:rsid w:val="00FF0A56"/>
    <w:rsid w:val="00FF18A8"/>
    <w:rsid w:val="00FF1B49"/>
    <w:rsid w:val="00FF4D41"/>
    <w:rsid w:val="00FF4D98"/>
    <w:rsid w:val="00FF5CB7"/>
    <w:rsid w:val="00FF6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5741906"/>
  <w15:docId w15:val="{3ECCBAD9-94E8-49BC-9D77-862C9DDD2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9" w:qFormat="1"/>
    <w:lsdException w:name="heading 1" w:uiPriority="5" w:qFormat="1"/>
    <w:lsdException w:name="heading 2" w:uiPriority="5" w:qFormat="1"/>
    <w:lsdException w:name="heading 3" w:uiPriority="5"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8" w:unhideWhenUsed="1"/>
    <w:lsdException w:name="heading 8" w:semiHidden="1" w:uiPriority="8" w:unhideWhenUsed="1" w:qFormat="1"/>
    <w:lsdException w:name="heading 9" w:semiHidden="1" w:uiPriority="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14" w:unhideWhenUsed="1" w:qFormat="1"/>
    <w:lsdException w:name="endnote text" w:semiHidden="1" w:uiPriority="14"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4"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
    <w:qFormat/>
    <w:rsid w:val="00E6638D"/>
    <w:pPr>
      <w:spacing w:before="240" w:after="120" w:line="240" w:lineRule="atLeast"/>
    </w:pPr>
    <w:rPr>
      <w:sz w:val="20"/>
    </w:rPr>
  </w:style>
  <w:style w:type="paragraph" w:styleId="Heading1">
    <w:name w:val="heading 1"/>
    <w:next w:val="BodyText"/>
    <w:link w:val="Heading1Char"/>
    <w:uiPriority w:val="5"/>
    <w:qFormat/>
    <w:rsid w:val="00D54EBD"/>
    <w:pPr>
      <w:keepNext/>
      <w:keepLines/>
      <w:numPr>
        <w:numId w:val="2"/>
      </w:numPr>
      <w:spacing w:after="360" w:line="840" w:lineRule="atLeast"/>
      <w:outlineLvl w:val="0"/>
    </w:pPr>
    <w:rPr>
      <w:rFonts w:asciiTheme="majorHAnsi" w:eastAsiaTheme="majorEastAsia" w:hAnsiTheme="majorHAnsi" w:cstheme="majorBidi"/>
      <w:bCs/>
      <w:color w:val="009A44" w:themeColor="accent2"/>
      <w:sz w:val="72"/>
      <w:szCs w:val="40"/>
    </w:rPr>
  </w:style>
  <w:style w:type="paragraph" w:styleId="Heading2">
    <w:name w:val="heading 2"/>
    <w:basedOn w:val="Heading1"/>
    <w:next w:val="BodyText"/>
    <w:link w:val="Heading2Char"/>
    <w:uiPriority w:val="5"/>
    <w:qFormat/>
    <w:rsid w:val="00D54EBD"/>
    <w:pPr>
      <w:numPr>
        <w:ilvl w:val="1"/>
      </w:numPr>
      <w:spacing w:before="360" w:after="240" w:line="240" w:lineRule="auto"/>
      <w:outlineLvl w:val="1"/>
    </w:pPr>
    <w:rPr>
      <w:b/>
      <w:bCs w:val="0"/>
      <w:color w:val="250E62" w:themeColor="accent1"/>
      <w:sz w:val="48"/>
      <w:szCs w:val="32"/>
    </w:rPr>
  </w:style>
  <w:style w:type="paragraph" w:styleId="Heading3">
    <w:name w:val="heading 3"/>
    <w:basedOn w:val="Heading2"/>
    <w:next w:val="BodyText"/>
    <w:link w:val="Heading3Char"/>
    <w:uiPriority w:val="5"/>
    <w:qFormat/>
    <w:rsid w:val="00D54EBD"/>
    <w:pPr>
      <w:numPr>
        <w:ilvl w:val="2"/>
      </w:numPr>
      <w:outlineLvl w:val="2"/>
    </w:pPr>
    <w:rPr>
      <w:bCs/>
      <w:color w:val="009A44" w:themeColor="accent2"/>
      <w:sz w:val="32"/>
      <w:szCs w:val="28"/>
    </w:rPr>
  </w:style>
  <w:style w:type="paragraph" w:styleId="Heading4">
    <w:name w:val="heading 4"/>
    <w:basedOn w:val="Heading3"/>
    <w:next w:val="BodyText"/>
    <w:link w:val="Heading4Char"/>
    <w:uiPriority w:val="7"/>
    <w:qFormat/>
    <w:rsid w:val="00D54EBD"/>
    <w:pPr>
      <w:numPr>
        <w:ilvl w:val="0"/>
        <w:numId w:val="0"/>
      </w:numPr>
      <w:outlineLvl w:val="3"/>
    </w:pPr>
    <w:rPr>
      <w:bCs w:val="0"/>
      <w:iCs/>
      <w:color w:val="636569" w:themeColor="text2"/>
      <w:sz w:val="28"/>
    </w:rPr>
  </w:style>
  <w:style w:type="paragraph" w:styleId="Heading5">
    <w:name w:val="heading 5"/>
    <w:basedOn w:val="Heading4"/>
    <w:next w:val="BodyText"/>
    <w:link w:val="Heading5Char"/>
    <w:uiPriority w:val="7"/>
    <w:qFormat/>
    <w:rsid w:val="00D54EBD"/>
    <w:pPr>
      <w:numPr>
        <w:ilvl w:val="4"/>
      </w:numPr>
      <w:outlineLvl w:val="4"/>
    </w:pPr>
    <w:rPr>
      <w:rFonts w:cstheme="minorHAnsi"/>
      <w:color w:val="009A44" w:themeColor="accent2"/>
      <w:sz w:val="24"/>
      <w:szCs w:val="24"/>
    </w:rPr>
  </w:style>
  <w:style w:type="paragraph" w:styleId="Heading6">
    <w:name w:val="heading 6"/>
    <w:basedOn w:val="Heading5"/>
    <w:next w:val="BodyText"/>
    <w:link w:val="Heading6Char"/>
    <w:uiPriority w:val="7"/>
    <w:semiHidden/>
    <w:qFormat/>
    <w:rsid w:val="00D54EBD"/>
    <w:pPr>
      <w:numPr>
        <w:ilvl w:val="5"/>
      </w:numPr>
      <w:outlineLvl w:val="5"/>
    </w:pPr>
    <w:rPr>
      <w:b w:val="0"/>
      <w:iCs w:val="0"/>
      <w:szCs w:val="22"/>
    </w:rPr>
  </w:style>
  <w:style w:type="paragraph" w:styleId="Heading7">
    <w:name w:val="heading 7"/>
    <w:basedOn w:val="Heading1"/>
    <w:next w:val="BodyText"/>
    <w:link w:val="Heading7Char"/>
    <w:uiPriority w:val="8"/>
    <w:semiHidden/>
    <w:rsid w:val="00D54EBD"/>
    <w:pPr>
      <w:numPr>
        <w:numId w:val="0"/>
      </w:numPr>
      <w:tabs>
        <w:tab w:val="left" w:pos="2552"/>
      </w:tabs>
      <w:outlineLvl w:val="6"/>
    </w:pPr>
    <w:rPr>
      <w:iCs/>
    </w:rPr>
  </w:style>
  <w:style w:type="paragraph" w:styleId="Heading8">
    <w:name w:val="heading 8"/>
    <w:basedOn w:val="Heading7"/>
    <w:next w:val="BodyText"/>
    <w:link w:val="Heading8Char"/>
    <w:uiPriority w:val="8"/>
    <w:semiHidden/>
    <w:qFormat/>
    <w:rsid w:val="00D54EBD"/>
    <w:pPr>
      <w:tabs>
        <w:tab w:val="clear" w:pos="2552"/>
      </w:tabs>
      <w:spacing w:after="240"/>
      <w:outlineLvl w:val="7"/>
    </w:pPr>
    <w:rPr>
      <w:szCs w:val="20"/>
    </w:rPr>
  </w:style>
  <w:style w:type="paragraph" w:styleId="Heading9">
    <w:name w:val="heading 9"/>
    <w:basedOn w:val="Heading8"/>
    <w:next w:val="BodyText"/>
    <w:link w:val="Heading9Char"/>
    <w:uiPriority w:val="8"/>
    <w:semiHidden/>
    <w:qFormat/>
    <w:rsid w:val="00D54EBD"/>
    <w:p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D54EBD"/>
    <w:rPr>
      <w:rFonts w:asciiTheme="majorHAnsi" w:eastAsiaTheme="majorEastAsia" w:hAnsiTheme="majorHAnsi" w:cstheme="majorBidi"/>
      <w:bCs/>
      <w:color w:val="009A44" w:themeColor="accent2"/>
      <w:sz w:val="72"/>
      <w:szCs w:val="40"/>
    </w:rPr>
  </w:style>
  <w:style w:type="character" w:customStyle="1" w:styleId="Heading2Char">
    <w:name w:val="Heading 2 Char"/>
    <w:basedOn w:val="DefaultParagraphFont"/>
    <w:link w:val="Heading2"/>
    <w:uiPriority w:val="5"/>
    <w:rsid w:val="00D54EBD"/>
    <w:rPr>
      <w:rFonts w:asciiTheme="majorHAnsi" w:eastAsiaTheme="majorEastAsia" w:hAnsiTheme="majorHAnsi" w:cstheme="majorBidi"/>
      <w:b/>
      <w:color w:val="250E62" w:themeColor="accent1"/>
      <w:sz w:val="48"/>
      <w:szCs w:val="32"/>
    </w:rPr>
  </w:style>
  <w:style w:type="character" w:customStyle="1" w:styleId="Heading3Char">
    <w:name w:val="Heading 3 Char"/>
    <w:basedOn w:val="DefaultParagraphFont"/>
    <w:link w:val="Heading3"/>
    <w:uiPriority w:val="5"/>
    <w:rsid w:val="00D54EBD"/>
    <w:rPr>
      <w:rFonts w:asciiTheme="majorHAnsi" w:eastAsiaTheme="majorEastAsia" w:hAnsiTheme="majorHAnsi" w:cstheme="majorBidi"/>
      <w:b/>
      <w:bCs/>
      <w:color w:val="009A44" w:themeColor="accent2"/>
      <w:sz w:val="32"/>
      <w:szCs w:val="28"/>
    </w:rPr>
  </w:style>
  <w:style w:type="paragraph" w:styleId="Caption">
    <w:name w:val="caption"/>
    <w:basedOn w:val="Normal"/>
    <w:next w:val="Object"/>
    <w:uiPriority w:val="4"/>
    <w:qFormat/>
    <w:rsid w:val="00D54EBD"/>
    <w:pPr>
      <w:keepNext/>
      <w:keepLines/>
      <w:spacing w:before="360" w:after="240"/>
      <w:ind w:left="1134" w:hanging="1134"/>
    </w:pPr>
    <w:rPr>
      <w:bCs/>
      <w:color w:val="636569" w:themeColor="text2"/>
      <w:sz w:val="18"/>
      <w:szCs w:val="20"/>
    </w:rPr>
  </w:style>
  <w:style w:type="paragraph" w:styleId="BodyText">
    <w:name w:val="Body Text"/>
    <w:basedOn w:val="Normal"/>
    <w:link w:val="BodyTextChar"/>
    <w:qFormat/>
    <w:rsid w:val="00D54EBD"/>
    <w:pPr>
      <w:keepLines/>
    </w:pPr>
  </w:style>
  <w:style w:type="character" w:customStyle="1" w:styleId="BodyTextChar">
    <w:name w:val="Body Text Char"/>
    <w:basedOn w:val="DefaultParagraphFont"/>
    <w:link w:val="BodyText"/>
    <w:rsid w:val="00D54EBD"/>
    <w:rPr>
      <w:sz w:val="20"/>
    </w:rPr>
  </w:style>
  <w:style w:type="paragraph" w:styleId="TOC1">
    <w:name w:val="toc 1"/>
    <w:basedOn w:val="Normal"/>
    <w:next w:val="BodyText"/>
    <w:uiPriority w:val="39"/>
    <w:rsid w:val="00D54EBD"/>
    <w:pPr>
      <w:keepLines/>
      <w:tabs>
        <w:tab w:val="left" w:pos="1418"/>
        <w:tab w:val="right" w:leader="dot" w:pos="9044"/>
      </w:tabs>
      <w:spacing w:after="80" w:line="260" w:lineRule="atLeast"/>
      <w:ind w:left="1418" w:right="1134" w:hanging="1418"/>
    </w:pPr>
    <w:rPr>
      <w:noProof/>
      <w:color w:val="009A44" w:themeColor="accent2"/>
      <w:sz w:val="22"/>
    </w:rPr>
  </w:style>
  <w:style w:type="paragraph" w:styleId="TOC2">
    <w:name w:val="toc 2"/>
    <w:basedOn w:val="TOC1"/>
    <w:next w:val="BodyText"/>
    <w:uiPriority w:val="39"/>
    <w:rsid w:val="00D54EBD"/>
    <w:pPr>
      <w:keepLines w:val="0"/>
      <w:tabs>
        <w:tab w:val="clear" w:pos="1418"/>
        <w:tab w:val="left" w:pos="851"/>
      </w:tabs>
      <w:spacing w:before="80" w:after="40" w:line="240" w:lineRule="atLeast"/>
      <w:ind w:left="851" w:hanging="851"/>
    </w:pPr>
    <w:rPr>
      <w:color w:val="auto"/>
      <w:sz w:val="20"/>
    </w:rPr>
  </w:style>
  <w:style w:type="paragraph" w:styleId="TOC3">
    <w:name w:val="toc 3"/>
    <w:basedOn w:val="TOC2"/>
    <w:next w:val="BodyText"/>
    <w:uiPriority w:val="39"/>
    <w:rsid w:val="00D54EBD"/>
    <w:pPr>
      <w:tabs>
        <w:tab w:val="clear" w:pos="851"/>
        <w:tab w:val="left" w:pos="1985"/>
      </w:tabs>
      <w:spacing w:before="40" w:line="220" w:lineRule="atLeast"/>
      <w:ind w:left="1985" w:hanging="1134"/>
    </w:pPr>
    <w:rPr>
      <w:sz w:val="18"/>
    </w:rPr>
  </w:style>
  <w:style w:type="paragraph" w:styleId="TOC4">
    <w:name w:val="toc 4"/>
    <w:basedOn w:val="TOC1"/>
    <w:next w:val="BodyText"/>
    <w:uiPriority w:val="99"/>
    <w:rsid w:val="00D54EBD"/>
    <w:pPr>
      <w:spacing w:after="240"/>
      <w:ind w:left="0" w:firstLine="0"/>
    </w:pPr>
  </w:style>
  <w:style w:type="paragraph" w:styleId="TOC5">
    <w:name w:val="toc 5"/>
    <w:basedOn w:val="TOC2"/>
    <w:next w:val="BodyText"/>
    <w:uiPriority w:val="99"/>
    <w:rsid w:val="00D54EBD"/>
  </w:style>
  <w:style w:type="paragraph" w:styleId="TOC6">
    <w:name w:val="toc 6"/>
    <w:basedOn w:val="TOC3"/>
    <w:next w:val="BodyText"/>
    <w:uiPriority w:val="99"/>
    <w:rsid w:val="00D54EBD"/>
  </w:style>
  <w:style w:type="character" w:customStyle="1" w:styleId="Heading4Char">
    <w:name w:val="Heading 4 Char"/>
    <w:basedOn w:val="DefaultParagraphFont"/>
    <w:link w:val="Heading4"/>
    <w:uiPriority w:val="7"/>
    <w:rsid w:val="00D54EBD"/>
    <w:rPr>
      <w:rFonts w:asciiTheme="majorHAnsi" w:eastAsiaTheme="majorEastAsia" w:hAnsiTheme="majorHAnsi" w:cstheme="majorBidi"/>
      <w:b/>
      <w:iCs/>
      <w:color w:val="636569" w:themeColor="text2"/>
      <w:sz w:val="28"/>
      <w:szCs w:val="28"/>
    </w:rPr>
  </w:style>
  <w:style w:type="paragraph" w:styleId="TOC7">
    <w:name w:val="toc 7"/>
    <w:basedOn w:val="TOC1"/>
    <w:next w:val="BodyText"/>
    <w:uiPriority w:val="39"/>
    <w:rsid w:val="00D54EBD"/>
  </w:style>
  <w:style w:type="character" w:customStyle="1" w:styleId="Heading5Char">
    <w:name w:val="Heading 5 Char"/>
    <w:basedOn w:val="DefaultParagraphFont"/>
    <w:link w:val="Heading5"/>
    <w:uiPriority w:val="7"/>
    <w:rsid w:val="00D54EBD"/>
    <w:rPr>
      <w:rFonts w:asciiTheme="majorHAnsi" w:eastAsiaTheme="majorEastAsia" w:hAnsiTheme="majorHAnsi" w:cstheme="minorHAnsi"/>
      <w:b/>
      <w:iCs/>
      <w:color w:val="009A44" w:themeColor="accent2"/>
      <w:sz w:val="24"/>
      <w:szCs w:val="24"/>
    </w:rPr>
  </w:style>
  <w:style w:type="paragraph" w:styleId="TOC8">
    <w:name w:val="toc 8"/>
    <w:basedOn w:val="TOC7"/>
    <w:next w:val="BodyText"/>
    <w:uiPriority w:val="39"/>
    <w:rsid w:val="00D54EBD"/>
    <w:pPr>
      <w:tabs>
        <w:tab w:val="left" w:pos="851"/>
      </w:tabs>
      <w:spacing w:before="60"/>
      <w:ind w:left="850" w:hanging="510"/>
    </w:pPr>
    <w:rPr>
      <w:color w:val="636569" w:themeColor="text2"/>
    </w:rPr>
  </w:style>
  <w:style w:type="character" w:customStyle="1" w:styleId="Heading6Char">
    <w:name w:val="Heading 6 Char"/>
    <w:basedOn w:val="DefaultParagraphFont"/>
    <w:link w:val="Heading6"/>
    <w:uiPriority w:val="7"/>
    <w:semiHidden/>
    <w:rsid w:val="00D54EBD"/>
    <w:rPr>
      <w:rFonts w:asciiTheme="majorHAnsi" w:eastAsiaTheme="majorEastAsia" w:hAnsiTheme="majorHAnsi" w:cstheme="minorHAnsi"/>
      <w:color w:val="009A44" w:themeColor="accent2"/>
      <w:sz w:val="24"/>
    </w:rPr>
  </w:style>
  <w:style w:type="paragraph" w:styleId="TOC9">
    <w:name w:val="toc 9"/>
    <w:basedOn w:val="TOC8"/>
    <w:next w:val="BodyText"/>
    <w:uiPriority w:val="39"/>
    <w:rsid w:val="00D54EBD"/>
    <w:pPr>
      <w:tabs>
        <w:tab w:val="clear" w:pos="851"/>
        <w:tab w:val="left" w:pos="1531"/>
      </w:tabs>
      <w:ind w:left="1531" w:hanging="680"/>
    </w:pPr>
  </w:style>
  <w:style w:type="paragraph" w:styleId="TOCHeading">
    <w:name w:val="TOC Heading"/>
    <w:basedOn w:val="Heading1"/>
    <w:next w:val="BodyText"/>
    <w:uiPriority w:val="99"/>
    <w:qFormat/>
    <w:rsid w:val="00D54EBD"/>
    <w:pPr>
      <w:pageBreakBefore/>
      <w:numPr>
        <w:numId w:val="0"/>
      </w:numPr>
      <w:outlineLvl w:val="9"/>
    </w:pPr>
  </w:style>
  <w:style w:type="paragraph" w:customStyle="1" w:styleId="BodyIndent2">
    <w:name w:val="Body Indent 2"/>
    <w:basedOn w:val="BodyBullet2"/>
    <w:uiPriority w:val="9"/>
    <w:qFormat/>
    <w:rsid w:val="00D54EBD"/>
    <w:pPr>
      <w:numPr>
        <w:ilvl w:val="0"/>
        <w:numId w:val="0"/>
      </w:numPr>
      <w:ind w:left="680"/>
    </w:pPr>
  </w:style>
  <w:style w:type="paragraph" w:customStyle="1" w:styleId="BodyIndent3">
    <w:name w:val="Body Indent 3"/>
    <w:basedOn w:val="BodyBullet3"/>
    <w:uiPriority w:val="9"/>
    <w:qFormat/>
    <w:rsid w:val="00D54EBD"/>
    <w:pPr>
      <w:numPr>
        <w:ilvl w:val="0"/>
        <w:numId w:val="0"/>
      </w:numPr>
      <w:ind w:left="1021"/>
    </w:pPr>
  </w:style>
  <w:style w:type="character" w:styleId="EndnoteReference">
    <w:name w:val="endnote reference"/>
    <w:basedOn w:val="DefaultParagraphFont"/>
    <w:uiPriority w:val="14"/>
    <w:qFormat/>
    <w:rsid w:val="00D54EBD"/>
    <w:rPr>
      <w:rFonts w:asciiTheme="minorHAnsi" w:hAnsiTheme="minorHAnsi"/>
      <w:vertAlign w:val="superscript"/>
    </w:rPr>
  </w:style>
  <w:style w:type="paragraph" w:styleId="ListBullet">
    <w:name w:val="List Bullet"/>
    <w:basedOn w:val="BodyText"/>
    <w:uiPriority w:val="99"/>
    <w:semiHidden/>
    <w:rsid w:val="00D54EBD"/>
    <w:pPr>
      <w:numPr>
        <w:numId w:val="3"/>
      </w:numPr>
      <w:spacing w:before="120"/>
      <w:contextualSpacing/>
    </w:pPr>
  </w:style>
  <w:style w:type="table" w:styleId="TableGrid">
    <w:name w:val="Table Grid"/>
    <w:basedOn w:val="TableNormal"/>
    <w:uiPriority w:val="59"/>
    <w:rsid w:val="00D54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D54EBD"/>
    <w:pPr>
      <w:keepNext w:val="0"/>
      <w:spacing w:before="120" w:after="360"/>
      <w:ind w:left="0" w:firstLine="0"/>
    </w:pPr>
    <w:rPr>
      <w:color w:val="A4A2A4" w:themeColor="background2"/>
      <w:szCs w:val="18"/>
    </w:rPr>
  </w:style>
  <w:style w:type="paragraph" w:styleId="ListBullet2">
    <w:name w:val="List Bullet 2"/>
    <w:basedOn w:val="ListBullet"/>
    <w:uiPriority w:val="99"/>
    <w:semiHidden/>
    <w:rsid w:val="00D54EBD"/>
    <w:pPr>
      <w:numPr>
        <w:ilvl w:val="1"/>
      </w:numPr>
    </w:pPr>
  </w:style>
  <w:style w:type="paragraph" w:customStyle="1" w:styleId="TableText">
    <w:name w:val="Table Text"/>
    <w:basedOn w:val="Normal"/>
    <w:uiPriority w:val="3"/>
    <w:qFormat/>
    <w:rsid w:val="00D54EBD"/>
    <w:pPr>
      <w:numPr>
        <w:numId w:val="7"/>
      </w:numPr>
      <w:spacing w:before="60" w:after="60" w:line="240" w:lineRule="auto"/>
    </w:pPr>
    <w:rPr>
      <w:sz w:val="18"/>
      <w:szCs w:val="20"/>
    </w:rPr>
  </w:style>
  <w:style w:type="paragraph" w:styleId="EndnoteText">
    <w:name w:val="endnote text"/>
    <w:basedOn w:val="Normal"/>
    <w:link w:val="EndnoteTextChar"/>
    <w:uiPriority w:val="14"/>
    <w:qFormat/>
    <w:rsid w:val="00D54EBD"/>
    <w:pPr>
      <w:ind w:left="340" w:hanging="340"/>
    </w:pPr>
    <w:rPr>
      <w:sz w:val="18"/>
      <w:szCs w:val="18"/>
    </w:rPr>
  </w:style>
  <w:style w:type="paragraph" w:styleId="ListBullet3">
    <w:name w:val="List Bullet 3"/>
    <w:basedOn w:val="ListBullet2"/>
    <w:uiPriority w:val="99"/>
    <w:semiHidden/>
    <w:rsid w:val="00D54EBD"/>
    <w:pPr>
      <w:numPr>
        <w:ilvl w:val="2"/>
      </w:numPr>
    </w:pPr>
  </w:style>
  <w:style w:type="character" w:customStyle="1" w:styleId="EndnoteTextChar">
    <w:name w:val="Endnote Text Char"/>
    <w:basedOn w:val="DefaultParagraphFont"/>
    <w:link w:val="EndnoteText"/>
    <w:uiPriority w:val="14"/>
    <w:rsid w:val="00D54EBD"/>
    <w:rPr>
      <w:sz w:val="18"/>
      <w:szCs w:val="18"/>
    </w:rPr>
  </w:style>
  <w:style w:type="paragraph" w:styleId="Footer">
    <w:name w:val="footer"/>
    <w:basedOn w:val="Normal"/>
    <w:link w:val="FooterChar"/>
    <w:uiPriority w:val="99"/>
    <w:qFormat/>
    <w:rsid w:val="00D54EBD"/>
    <w:pPr>
      <w:spacing w:before="600"/>
      <w:jc w:val="right"/>
    </w:pPr>
    <w:rPr>
      <w:rFonts w:cstheme="minorHAnsi"/>
      <w:noProof/>
      <w:color w:val="636569" w:themeColor="text2"/>
      <w:sz w:val="18"/>
      <w:szCs w:val="18"/>
    </w:rPr>
  </w:style>
  <w:style w:type="character" w:customStyle="1" w:styleId="FooterChar">
    <w:name w:val="Footer Char"/>
    <w:basedOn w:val="DefaultParagraphFont"/>
    <w:link w:val="Footer"/>
    <w:uiPriority w:val="99"/>
    <w:rsid w:val="00D54EBD"/>
    <w:rPr>
      <w:rFonts w:cstheme="minorHAnsi"/>
      <w:noProof/>
      <w:color w:val="636569" w:themeColor="text2"/>
      <w:sz w:val="18"/>
      <w:szCs w:val="18"/>
    </w:rPr>
  </w:style>
  <w:style w:type="character" w:styleId="FootnoteReference">
    <w:name w:val="footnote reference"/>
    <w:basedOn w:val="DefaultParagraphFont"/>
    <w:uiPriority w:val="10"/>
    <w:qFormat/>
    <w:rsid w:val="00D54EBD"/>
    <w:rPr>
      <w:vertAlign w:val="superscript"/>
    </w:rPr>
  </w:style>
  <w:style w:type="paragraph" w:styleId="FootnoteText">
    <w:name w:val="footnote text"/>
    <w:basedOn w:val="Normal"/>
    <w:link w:val="FootnoteTextChar"/>
    <w:uiPriority w:val="10"/>
    <w:qFormat/>
    <w:rsid w:val="00D54EBD"/>
    <w:pPr>
      <w:ind w:left="340" w:hanging="340"/>
    </w:pPr>
    <w:rPr>
      <w:sz w:val="18"/>
      <w:szCs w:val="18"/>
    </w:rPr>
  </w:style>
  <w:style w:type="character" w:customStyle="1" w:styleId="FootnoteTextChar">
    <w:name w:val="Footnote Text Char"/>
    <w:basedOn w:val="DefaultParagraphFont"/>
    <w:link w:val="FootnoteText"/>
    <w:uiPriority w:val="10"/>
    <w:rsid w:val="00D54EBD"/>
    <w:rPr>
      <w:sz w:val="18"/>
      <w:szCs w:val="18"/>
    </w:rPr>
  </w:style>
  <w:style w:type="paragraph" w:styleId="Header">
    <w:name w:val="header"/>
    <w:basedOn w:val="Normal"/>
    <w:link w:val="HeaderChar"/>
    <w:uiPriority w:val="99"/>
    <w:qFormat/>
    <w:rsid w:val="00D54EBD"/>
    <w:pPr>
      <w:spacing w:before="80" w:after="1800" w:line="280" w:lineRule="atLeast"/>
    </w:pPr>
    <w:rPr>
      <w:color w:val="009A44" w:themeColor="accent2"/>
      <w:sz w:val="24"/>
      <w:szCs w:val="18"/>
    </w:rPr>
  </w:style>
  <w:style w:type="character" w:customStyle="1" w:styleId="HeaderChar">
    <w:name w:val="Header Char"/>
    <w:basedOn w:val="DefaultParagraphFont"/>
    <w:link w:val="Header"/>
    <w:uiPriority w:val="99"/>
    <w:rsid w:val="00D54EBD"/>
    <w:rPr>
      <w:color w:val="009A44" w:themeColor="accent2"/>
      <w:sz w:val="24"/>
      <w:szCs w:val="18"/>
    </w:rPr>
  </w:style>
  <w:style w:type="character" w:styleId="Hyperlink">
    <w:name w:val="Hyperlink"/>
    <w:basedOn w:val="DefaultParagraphFont"/>
    <w:uiPriority w:val="99"/>
    <w:qFormat/>
    <w:rsid w:val="00D54EBD"/>
    <w:rPr>
      <w:color w:val="250E62" w:themeColor="accent1"/>
    </w:rPr>
  </w:style>
  <w:style w:type="paragraph" w:styleId="ListNumber">
    <w:name w:val="List Number"/>
    <w:basedOn w:val="BodyText"/>
    <w:uiPriority w:val="99"/>
    <w:semiHidden/>
    <w:rsid w:val="00D54EBD"/>
    <w:pPr>
      <w:numPr>
        <w:numId w:val="4"/>
      </w:numPr>
      <w:contextualSpacing/>
    </w:pPr>
  </w:style>
  <w:style w:type="paragraph" w:styleId="ListNumber2">
    <w:name w:val="List Number 2"/>
    <w:basedOn w:val="ListNumber"/>
    <w:uiPriority w:val="99"/>
    <w:semiHidden/>
    <w:rsid w:val="00D54EBD"/>
    <w:pPr>
      <w:numPr>
        <w:numId w:val="5"/>
      </w:numPr>
    </w:pPr>
  </w:style>
  <w:style w:type="paragraph" w:styleId="ListNumber3">
    <w:name w:val="List Number 3"/>
    <w:basedOn w:val="List2"/>
    <w:uiPriority w:val="99"/>
    <w:semiHidden/>
    <w:rsid w:val="00D54EBD"/>
    <w:pPr>
      <w:numPr>
        <w:numId w:val="6"/>
      </w:numPr>
    </w:pPr>
  </w:style>
  <w:style w:type="character" w:styleId="PageNumber">
    <w:name w:val="page number"/>
    <w:basedOn w:val="DefaultParagraphFont"/>
    <w:uiPriority w:val="99"/>
    <w:semiHidden/>
    <w:rsid w:val="00D54EBD"/>
  </w:style>
  <w:style w:type="paragraph" w:styleId="List2">
    <w:name w:val="List 2"/>
    <w:basedOn w:val="Normal"/>
    <w:uiPriority w:val="99"/>
    <w:semiHidden/>
    <w:rsid w:val="00D54EBD"/>
    <w:pPr>
      <w:ind w:left="566" w:hanging="283"/>
      <w:contextualSpacing/>
    </w:pPr>
  </w:style>
  <w:style w:type="paragraph" w:styleId="TableofFigures">
    <w:name w:val="table of figures"/>
    <w:basedOn w:val="TOC1"/>
    <w:next w:val="BodyText"/>
    <w:uiPriority w:val="99"/>
    <w:rsid w:val="00D54EBD"/>
    <w:pPr>
      <w:spacing w:before="60"/>
    </w:pPr>
    <w:rPr>
      <w:color w:val="000000" w:themeColor="text1"/>
      <w:sz w:val="20"/>
    </w:rPr>
  </w:style>
  <w:style w:type="character" w:customStyle="1" w:styleId="Heading7Char">
    <w:name w:val="Heading 7 Char"/>
    <w:basedOn w:val="DefaultParagraphFont"/>
    <w:link w:val="Heading7"/>
    <w:uiPriority w:val="8"/>
    <w:semiHidden/>
    <w:rsid w:val="00D54EBD"/>
    <w:rPr>
      <w:rFonts w:asciiTheme="majorHAnsi" w:eastAsiaTheme="majorEastAsia" w:hAnsiTheme="majorHAnsi" w:cstheme="majorBidi"/>
      <w:bCs/>
      <w:iCs/>
      <w:color w:val="009A44" w:themeColor="accent2"/>
      <w:sz w:val="72"/>
      <w:szCs w:val="40"/>
    </w:rPr>
  </w:style>
  <w:style w:type="paragraph" w:customStyle="1" w:styleId="TableBullet1">
    <w:name w:val="Table Bullet 1"/>
    <w:basedOn w:val="TableText"/>
    <w:uiPriority w:val="3"/>
    <w:qFormat/>
    <w:rsid w:val="00D54EBD"/>
    <w:pPr>
      <w:numPr>
        <w:numId w:val="8"/>
      </w:numPr>
    </w:pPr>
  </w:style>
  <w:style w:type="paragraph" w:customStyle="1" w:styleId="TableBullet2">
    <w:name w:val="Table Bullet 2"/>
    <w:basedOn w:val="TableBullet1"/>
    <w:uiPriority w:val="3"/>
    <w:qFormat/>
    <w:rsid w:val="00D54EBD"/>
    <w:pPr>
      <w:numPr>
        <w:ilvl w:val="1"/>
      </w:numPr>
    </w:pPr>
  </w:style>
  <w:style w:type="paragraph" w:customStyle="1" w:styleId="BodyNumbering1">
    <w:name w:val="Body Numbering 1"/>
    <w:basedOn w:val="BodyBullet1"/>
    <w:uiPriority w:val="9"/>
    <w:qFormat/>
    <w:rsid w:val="00D54EBD"/>
    <w:pPr>
      <w:numPr>
        <w:ilvl w:val="3"/>
      </w:numPr>
    </w:pPr>
  </w:style>
  <w:style w:type="paragraph" w:customStyle="1" w:styleId="BodyNumbering2">
    <w:name w:val="Body Numbering 2"/>
    <w:basedOn w:val="BodyNumbering1"/>
    <w:uiPriority w:val="9"/>
    <w:qFormat/>
    <w:rsid w:val="00D54EBD"/>
    <w:pPr>
      <w:numPr>
        <w:ilvl w:val="4"/>
      </w:numPr>
    </w:pPr>
  </w:style>
  <w:style w:type="paragraph" w:customStyle="1" w:styleId="BodyBullet1">
    <w:name w:val="Body Bullet 1"/>
    <w:basedOn w:val="BodyText"/>
    <w:uiPriority w:val="1"/>
    <w:qFormat/>
    <w:rsid w:val="00D54EBD"/>
    <w:pPr>
      <w:numPr>
        <w:numId w:val="1"/>
      </w:numPr>
      <w:spacing w:before="120"/>
    </w:pPr>
  </w:style>
  <w:style w:type="paragraph" w:customStyle="1" w:styleId="BodyBullet2">
    <w:name w:val="Body Bullet 2"/>
    <w:basedOn w:val="BodyBullet1"/>
    <w:uiPriority w:val="1"/>
    <w:qFormat/>
    <w:rsid w:val="00D54EBD"/>
    <w:pPr>
      <w:numPr>
        <w:ilvl w:val="1"/>
      </w:numPr>
    </w:pPr>
  </w:style>
  <w:style w:type="paragraph" w:customStyle="1" w:styleId="BodyBullet3">
    <w:name w:val="Body Bullet 3"/>
    <w:basedOn w:val="BodyBullet2"/>
    <w:uiPriority w:val="1"/>
    <w:qFormat/>
    <w:rsid w:val="00D54EBD"/>
    <w:pPr>
      <w:numPr>
        <w:ilvl w:val="2"/>
      </w:numPr>
    </w:pPr>
  </w:style>
  <w:style w:type="paragraph" w:customStyle="1" w:styleId="BodyNumbering3">
    <w:name w:val="Body Numbering 3"/>
    <w:basedOn w:val="BodyNumbering2"/>
    <w:uiPriority w:val="9"/>
    <w:qFormat/>
    <w:rsid w:val="00D54EBD"/>
    <w:pPr>
      <w:numPr>
        <w:ilvl w:val="5"/>
      </w:numPr>
    </w:pPr>
  </w:style>
  <w:style w:type="paragraph" w:customStyle="1" w:styleId="BodyIndent1">
    <w:name w:val="Body Indent 1"/>
    <w:basedOn w:val="BodyBullet1"/>
    <w:uiPriority w:val="9"/>
    <w:qFormat/>
    <w:rsid w:val="00D54EBD"/>
    <w:pPr>
      <w:numPr>
        <w:numId w:val="0"/>
      </w:numPr>
      <w:ind w:left="340"/>
    </w:pPr>
  </w:style>
  <w:style w:type="paragraph" w:customStyle="1" w:styleId="TableBullet3">
    <w:name w:val="Table Bullet 3"/>
    <w:basedOn w:val="TableBullet2"/>
    <w:uiPriority w:val="3"/>
    <w:qFormat/>
    <w:rsid w:val="00D54EBD"/>
    <w:pPr>
      <w:numPr>
        <w:ilvl w:val="2"/>
      </w:numPr>
    </w:pPr>
  </w:style>
  <w:style w:type="paragraph" w:customStyle="1" w:styleId="TableNumbering1">
    <w:name w:val="Table Numbering 1"/>
    <w:basedOn w:val="TableBullet1"/>
    <w:uiPriority w:val="9"/>
    <w:qFormat/>
    <w:rsid w:val="00D54EBD"/>
    <w:pPr>
      <w:numPr>
        <w:ilvl w:val="3"/>
      </w:numPr>
    </w:pPr>
  </w:style>
  <w:style w:type="paragraph" w:customStyle="1" w:styleId="TableNumbering2">
    <w:name w:val="Table Numbering 2"/>
    <w:basedOn w:val="TableNumbering1"/>
    <w:uiPriority w:val="9"/>
    <w:qFormat/>
    <w:rsid w:val="00D54EBD"/>
    <w:pPr>
      <w:numPr>
        <w:ilvl w:val="4"/>
      </w:numPr>
    </w:pPr>
  </w:style>
  <w:style w:type="paragraph" w:customStyle="1" w:styleId="TableNumbering3">
    <w:name w:val="Table Numbering 3"/>
    <w:basedOn w:val="TableNumbering2"/>
    <w:uiPriority w:val="9"/>
    <w:qFormat/>
    <w:rsid w:val="00D54EBD"/>
    <w:pPr>
      <w:numPr>
        <w:ilvl w:val="5"/>
      </w:numPr>
    </w:pPr>
  </w:style>
  <w:style w:type="paragraph" w:customStyle="1" w:styleId="TableIndent1">
    <w:name w:val="Table Indent 1"/>
    <w:basedOn w:val="TableBullet1"/>
    <w:uiPriority w:val="9"/>
    <w:qFormat/>
    <w:rsid w:val="00D54EBD"/>
    <w:pPr>
      <w:numPr>
        <w:numId w:val="0"/>
      </w:numPr>
      <w:ind w:left="340"/>
    </w:pPr>
  </w:style>
  <w:style w:type="paragraph" w:customStyle="1" w:styleId="TableIndent2">
    <w:name w:val="Table Indent 2"/>
    <w:basedOn w:val="TableBullet2"/>
    <w:uiPriority w:val="9"/>
    <w:qFormat/>
    <w:rsid w:val="00D54EBD"/>
    <w:pPr>
      <w:numPr>
        <w:ilvl w:val="0"/>
        <w:numId w:val="0"/>
      </w:numPr>
      <w:ind w:left="680"/>
    </w:pPr>
  </w:style>
  <w:style w:type="paragraph" w:customStyle="1" w:styleId="TableIndent3">
    <w:name w:val="Table Indent 3"/>
    <w:basedOn w:val="TableBullet3"/>
    <w:uiPriority w:val="9"/>
    <w:qFormat/>
    <w:rsid w:val="00D54EBD"/>
    <w:pPr>
      <w:numPr>
        <w:ilvl w:val="0"/>
        <w:numId w:val="0"/>
      </w:numPr>
      <w:ind w:left="1021"/>
    </w:pPr>
  </w:style>
  <w:style w:type="table" w:customStyle="1" w:styleId="MainTableStyle">
    <w:name w:val="Main Table Style"/>
    <w:basedOn w:val="TableNormal"/>
    <w:uiPriority w:val="99"/>
    <w:rsid w:val="00D54EBD"/>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b w:val="0"/>
        <w:color w:val="FFFFFF" w:themeColor="background1"/>
      </w:rPr>
      <w:tblPr/>
      <w:trPr>
        <w:cantSplit/>
        <w:tblHeader/>
      </w:tr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009A44" w:themeFill="accent2"/>
        <w:vAlign w:val="bottom"/>
      </w:tcPr>
    </w:tblStylePr>
    <w:tblStylePr w:type="lastRow">
      <w:pPr>
        <w:keepLines/>
        <w:widowControl/>
        <w:wordWrap/>
        <w:jc w:val="left"/>
      </w:pPr>
      <w:rPr>
        <w:b/>
      </w:rPr>
      <w:tblPr/>
      <w:tcPr>
        <w:shd w:val="clear" w:color="auto" w:fill="DFE0E1" w:themeFill="text2" w:themeFillTint="33"/>
      </w:tcPr>
    </w:tblStylePr>
    <w:tblStylePr w:type="firstCol">
      <w:tblPr/>
      <w:tcPr>
        <w:tcBorders>
          <w:top w:val="single" w:sz="4" w:space="0" w:color="636569" w:themeColor="text2"/>
          <w:left w:val="nil"/>
          <w:bottom w:val="single" w:sz="4" w:space="0" w:color="636569" w:themeColor="text2"/>
          <w:right w:val="single" w:sz="4" w:space="0" w:color="636569" w:themeColor="text2"/>
          <w:insideH w:val="single" w:sz="4" w:space="0" w:color="636569" w:themeColor="text2"/>
          <w:insideV w:val="nil"/>
          <w:tl2br w:val="nil"/>
          <w:tr2bl w:val="nil"/>
        </w:tcBorders>
        <w:shd w:val="clear" w:color="auto" w:fill="E5F4EA"/>
      </w:tcPr>
    </w:tblStylePr>
  </w:style>
  <w:style w:type="paragraph" w:customStyle="1" w:styleId="BodyTextSingleSpacing">
    <w:name w:val="Body Text Single Spacing"/>
    <w:basedOn w:val="BodyText"/>
    <w:uiPriority w:val="14"/>
    <w:qFormat/>
    <w:rsid w:val="00D54EBD"/>
    <w:pPr>
      <w:spacing w:before="0" w:after="0" w:line="252" w:lineRule="auto"/>
    </w:pPr>
  </w:style>
  <w:style w:type="table" w:customStyle="1" w:styleId="RowTableStyle">
    <w:name w:val="Row Table Style"/>
    <w:basedOn w:val="TableNormal"/>
    <w:uiPriority w:val="99"/>
    <w:rsid w:val="00D54EBD"/>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color w:val="009A44" w:themeColor="accent2"/>
      </w:rPr>
      <w:tblPr/>
      <w:trPr>
        <w:cantSplit/>
        <w:tblHeader/>
      </w:trPr>
      <w:tcPr>
        <w:tcBorders>
          <w:top w:val="nil"/>
          <w:left w:val="nil"/>
          <w:bottom w:val="single" w:sz="12" w:space="0" w:color="009A44" w:themeColor="accen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DFE0E1" w:themeFill="text2" w:themeFillTint="33"/>
      </w:tcPr>
    </w:tblStylePr>
    <w:tblStylePr w:type="firstCol">
      <w:pPr>
        <w:keepLines w:val="0"/>
        <w:widowControl/>
        <w:wordWrap/>
      </w:pPr>
      <w:rPr>
        <w:b w:val="0"/>
        <w:i w:val="0"/>
        <w:color w:val="FFFFFF" w:themeColor="background1"/>
      </w:rPr>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009A44" w:themeFill="accent2"/>
      </w:tcPr>
    </w:tblStylePr>
    <w:tblStylePr w:type="lastCol">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E5F4EA"/>
      </w:tcPr>
    </w:tblStylePr>
    <w:tblStylePr w:type="swCell">
      <w:rPr>
        <w:b/>
        <w:i w:val="0"/>
        <w:color w:val="auto"/>
      </w:rPr>
      <w:tblPr/>
      <w:tcPr>
        <w:shd w:val="clear" w:color="auto" w:fill="DFE0E1" w:themeFill="text2" w:themeFillTint="33"/>
      </w:tcPr>
    </w:tblStylePr>
  </w:style>
  <w:style w:type="character" w:customStyle="1" w:styleId="CharacterStyle-BaseColour">
    <w:name w:val="Character Style - Base Colour"/>
    <w:basedOn w:val="DefaultParagraphFont"/>
    <w:uiPriority w:val="5"/>
    <w:qFormat/>
    <w:rsid w:val="00D54EBD"/>
    <w:rPr>
      <w:color w:val="250E62" w:themeColor="accent1"/>
    </w:rPr>
  </w:style>
  <w:style w:type="character" w:customStyle="1" w:styleId="CharacterStyle-BrightColour">
    <w:name w:val="Character Style - Bright Colour"/>
    <w:uiPriority w:val="5"/>
    <w:qFormat/>
    <w:rsid w:val="00D54EBD"/>
    <w:rPr>
      <w:color w:val="009A44" w:themeColor="accent2"/>
    </w:rPr>
  </w:style>
  <w:style w:type="paragraph" w:customStyle="1" w:styleId="CalloutHeader">
    <w:name w:val="Callout Header"/>
    <w:basedOn w:val="TableText"/>
    <w:uiPriority w:val="9"/>
    <w:qFormat/>
    <w:rsid w:val="00D54EBD"/>
    <w:pPr>
      <w:keepNext/>
      <w:keepLines/>
      <w:numPr>
        <w:numId w:val="0"/>
      </w:numPr>
      <w:spacing w:before="0"/>
    </w:pPr>
    <w:rPr>
      <w:rFonts w:ascii="Nunito SemiBold" w:hAnsi="Nunito SemiBold"/>
      <w:color w:val="009A44" w:themeColor="accent2"/>
      <w:sz w:val="24"/>
    </w:rPr>
  </w:style>
  <w:style w:type="paragraph" w:customStyle="1" w:styleId="Spacer">
    <w:name w:val="Spacer"/>
    <w:basedOn w:val="BodyTextSingleSpacing"/>
    <w:uiPriority w:val="9"/>
    <w:qFormat/>
    <w:rsid w:val="00D54EBD"/>
  </w:style>
  <w:style w:type="paragraph" w:styleId="BalloonText">
    <w:name w:val="Balloon Text"/>
    <w:basedOn w:val="Normal"/>
    <w:link w:val="BalloonTextChar"/>
    <w:uiPriority w:val="99"/>
    <w:semiHidden/>
    <w:rsid w:val="00D54EB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EBD"/>
    <w:rPr>
      <w:rFonts w:ascii="Tahoma" w:hAnsi="Tahoma" w:cs="Tahoma"/>
      <w:sz w:val="16"/>
      <w:szCs w:val="16"/>
    </w:rPr>
  </w:style>
  <w:style w:type="paragraph" w:styleId="Date">
    <w:name w:val="Date"/>
    <w:basedOn w:val="BodyText"/>
    <w:next w:val="BodyTextSingleSpacing"/>
    <w:link w:val="DateChar"/>
    <w:uiPriority w:val="99"/>
    <w:semiHidden/>
    <w:rsid w:val="00D54EBD"/>
    <w:pPr>
      <w:pageBreakBefore/>
      <w:spacing w:after="720"/>
    </w:pPr>
  </w:style>
  <w:style w:type="character" w:customStyle="1" w:styleId="DateChar">
    <w:name w:val="Date Char"/>
    <w:basedOn w:val="DefaultParagraphFont"/>
    <w:link w:val="Date"/>
    <w:uiPriority w:val="99"/>
    <w:semiHidden/>
    <w:rsid w:val="00D54EBD"/>
    <w:rPr>
      <w:sz w:val="20"/>
    </w:rPr>
  </w:style>
  <w:style w:type="paragraph" w:styleId="Signature">
    <w:name w:val="Signature"/>
    <w:basedOn w:val="BodyText"/>
    <w:next w:val="BodyTextSingleSpacing"/>
    <w:link w:val="SignatureChar"/>
    <w:uiPriority w:val="99"/>
    <w:semiHidden/>
    <w:rsid w:val="00D54EBD"/>
    <w:pPr>
      <w:keepNext/>
      <w:spacing w:before="360" w:after="360"/>
    </w:pPr>
  </w:style>
  <w:style w:type="character" w:customStyle="1" w:styleId="SignatureChar">
    <w:name w:val="Signature Char"/>
    <w:basedOn w:val="DefaultParagraphFont"/>
    <w:link w:val="Signature"/>
    <w:uiPriority w:val="99"/>
    <w:semiHidden/>
    <w:rsid w:val="00D54EBD"/>
    <w:rPr>
      <w:sz w:val="20"/>
    </w:rPr>
  </w:style>
  <w:style w:type="paragraph" w:customStyle="1" w:styleId="SubjectLine">
    <w:name w:val="Subject Line"/>
    <w:basedOn w:val="BodyText"/>
    <w:next w:val="BodyText"/>
    <w:semiHidden/>
    <w:rsid w:val="00D54EBD"/>
    <w:rPr>
      <w:b/>
      <w:caps/>
    </w:rPr>
  </w:style>
  <w:style w:type="paragraph" w:customStyle="1" w:styleId="Yourssincerely">
    <w:name w:val="Yours sincerely"/>
    <w:basedOn w:val="BodyText"/>
    <w:next w:val="Signature"/>
    <w:uiPriority w:val="99"/>
    <w:semiHidden/>
    <w:rsid w:val="00D54EBD"/>
    <w:pPr>
      <w:keepNext/>
    </w:pPr>
  </w:style>
  <w:style w:type="paragraph" w:customStyle="1" w:styleId="Disclaimer">
    <w:name w:val="Disclaimer"/>
    <w:basedOn w:val="Normal"/>
    <w:next w:val="BodyText"/>
    <w:semiHidden/>
    <w:rsid w:val="00D54EBD"/>
    <w:pPr>
      <w:spacing w:before="3000" w:line="240" w:lineRule="auto"/>
    </w:pPr>
    <w:rPr>
      <w:sz w:val="16"/>
      <w:szCs w:val="16"/>
    </w:rPr>
  </w:style>
  <w:style w:type="paragraph" w:styleId="TableofAuthorities">
    <w:name w:val="table of authorities"/>
    <w:basedOn w:val="TableofFigures"/>
    <w:next w:val="BodyText"/>
    <w:uiPriority w:val="99"/>
    <w:semiHidden/>
    <w:rsid w:val="00D54EBD"/>
  </w:style>
  <w:style w:type="character" w:customStyle="1" w:styleId="Heading8Char">
    <w:name w:val="Heading 8 Char"/>
    <w:basedOn w:val="DefaultParagraphFont"/>
    <w:link w:val="Heading8"/>
    <w:uiPriority w:val="8"/>
    <w:semiHidden/>
    <w:rsid w:val="00D54EBD"/>
    <w:rPr>
      <w:rFonts w:asciiTheme="majorHAnsi" w:eastAsiaTheme="majorEastAsia" w:hAnsiTheme="majorHAnsi" w:cstheme="majorBidi"/>
      <w:bCs/>
      <w:iCs/>
      <w:color w:val="009A44" w:themeColor="accent2"/>
      <w:sz w:val="72"/>
      <w:szCs w:val="20"/>
    </w:rPr>
  </w:style>
  <w:style w:type="character" w:customStyle="1" w:styleId="Heading9Char">
    <w:name w:val="Heading 9 Char"/>
    <w:basedOn w:val="DefaultParagraphFont"/>
    <w:link w:val="Heading9"/>
    <w:uiPriority w:val="8"/>
    <w:semiHidden/>
    <w:rsid w:val="00D54EBD"/>
    <w:rPr>
      <w:rFonts w:asciiTheme="majorHAnsi" w:eastAsiaTheme="majorEastAsia" w:hAnsiTheme="majorHAnsi" w:cstheme="majorBidi"/>
      <w:bCs/>
      <w:color w:val="009A44" w:themeColor="accent2"/>
      <w:sz w:val="32"/>
      <w:szCs w:val="20"/>
    </w:rPr>
  </w:style>
  <w:style w:type="paragraph" w:customStyle="1" w:styleId="Object">
    <w:name w:val="Object"/>
    <w:basedOn w:val="BodyText"/>
    <w:next w:val="Source"/>
    <w:uiPriority w:val="4"/>
    <w:qFormat/>
    <w:rsid w:val="00D54EBD"/>
    <w:pPr>
      <w:keepNext/>
      <w:spacing w:before="360" w:after="240" w:line="240" w:lineRule="auto"/>
    </w:pPr>
  </w:style>
  <w:style w:type="character" w:styleId="PlaceholderText">
    <w:name w:val="Placeholder Text"/>
    <w:basedOn w:val="DefaultParagraphFont"/>
    <w:uiPriority w:val="99"/>
    <w:rsid w:val="00D54EBD"/>
    <w:rPr>
      <w:rFonts w:asciiTheme="minorHAnsi" w:hAnsiTheme="minorHAnsi"/>
      <w:vanish w:val="0"/>
      <w:color w:val="808080"/>
    </w:rPr>
  </w:style>
  <w:style w:type="paragraph" w:styleId="Quote">
    <w:name w:val="Quote"/>
    <w:basedOn w:val="BodyText"/>
    <w:next w:val="BodyText"/>
    <w:link w:val="QuoteChar"/>
    <w:uiPriority w:val="14"/>
    <w:qFormat/>
    <w:rsid w:val="00D54EBD"/>
    <w:pPr>
      <w:pBdr>
        <w:top w:val="thickThinMediumGap" w:sz="18" w:space="6" w:color="250E62" w:themeColor="accent1"/>
        <w:bottom w:val="thinThickMediumGap" w:sz="18" w:space="6" w:color="250E62" w:themeColor="accent1"/>
      </w:pBdr>
      <w:spacing w:before="0" w:after="0"/>
      <w:ind w:left="567" w:right="2268"/>
    </w:pPr>
    <w:rPr>
      <w:i/>
      <w:iCs/>
      <w:color w:val="250E62" w:themeColor="accent1"/>
    </w:rPr>
  </w:style>
  <w:style w:type="character" w:customStyle="1" w:styleId="QuoteChar">
    <w:name w:val="Quote Char"/>
    <w:basedOn w:val="DefaultParagraphFont"/>
    <w:link w:val="Quote"/>
    <w:uiPriority w:val="14"/>
    <w:rsid w:val="00D54EBD"/>
    <w:rPr>
      <w:i/>
      <w:iCs/>
      <w:color w:val="250E62" w:themeColor="accent1"/>
      <w:sz w:val="20"/>
    </w:rPr>
  </w:style>
  <w:style w:type="paragraph" w:customStyle="1" w:styleId="PageNo">
    <w:name w:val="Page No"/>
    <w:basedOn w:val="Normal"/>
    <w:link w:val="PageNoChar"/>
    <w:uiPriority w:val="99"/>
    <w:qFormat/>
    <w:rsid w:val="00D54EBD"/>
    <w:pPr>
      <w:spacing w:before="720" w:line="240" w:lineRule="auto"/>
      <w:jc w:val="right"/>
    </w:pPr>
    <w:rPr>
      <w:rFonts w:cstheme="minorHAnsi"/>
      <w:noProof/>
      <w:color w:val="808080" w:themeColor="background1" w:themeShade="80"/>
      <w:sz w:val="18"/>
      <w:szCs w:val="18"/>
    </w:rPr>
  </w:style>
  <w:style w:type="paragraph" w:customStyle="1" w:styleId="TableHeadingWhiteFont">
    <w:name w:val="Table Heading White Font"/>
    <w:basedOn w:val="TableText"/>
    <w:uiPriority w:val="16"/>
    <w:qFormat/>
    <w:rsid w:val="00D54EBD"/>
    <w:rPr>
      <w:color w:val="FFFFFF" w:themeColor="background1"/>
    </w:rPr>
  </w:style>
  <w:style w:type="character" w:customStyle="1" w:styleId="PageNoChar">
    <w:name w:val="Page No Char"/>
    <w:basedOn w:val="FooterChar"/>
    <w:link w:val="PageNo"/>
    <w:uiPriority w:val="99"/>
    <w:rsid w:val="00D54EBD"/>
    <w:rPr>
      <w:rFonts w:cstheme="minorHAnsi"/>
      <w:noProof/>
      <w:color w:val="808080" w:themeColor="background1" w:themeShade="80"/>
      <w:sz w:val="18"/>
      <w:szCs w:val="18"/>
    </w:rPr>
  </w:style>
  <w:style w:type="paragraph" w:customStyle="1" w:styleId="HeaderFirstPage">
    <w:name w:val="Header First Page"/>
    <w:basedOn w:val="Header"/>
    <w:uiPriority w:val="9"/>
    <w:qFormat/>
    <w:rsid w:val="00D54EBD"/>
    <w:pPr>
      <w:spacing w:before="1200" w:after="480"/>
    </w:pPr>
    <w:rPr>
      <w:rFonts w:asciiTheme="majorHAnsi" w:hAnsiTheme="majorHAnsi"/>
      <w:noProof/>
      <w:color w:val="250E62" w:themeColor="accent1"/>
      <w:sz w:val="36"/>
    </w:rPr>
  </w:style>
  <w:style w:type="paragraph" w:customStyle="1" w:styleId="CoverChapter">
    <w:name w:val="Cover Chapter"/>
    <w:basedOn w:val="Normal"/>
    <w:uiPriority w:val="9"/>
    <w:qFormat/>
    <w:rsid w:val="00D54EBD"/>
    <w:pPr>
      <w:spacing w:after="0" w:line="264" w:lineRule="auto"/>
    </w:pPr>
    <w:rPr>
      <w:rFonts w:ascii="Nunito SemiBold" w:hAnsi="Nunito SemiBold"/>
      <w:color w:val="009A44" w:themeColor="accent2"/>
      <w:sz w:val="80"/>
    </w:rPr>
  </w:style>
  <w:style w:type="paragraph" w:customStyle="1" w:styleId="CoverTitle">
    <w:name w:val="Cover Title"/>
    <w:basedOn w:val="CoverChapter"/>
    <w:uiPriority w:val="9"/>
    <w:qFormat/>
    <w:rsid w:val="00D54EBD"/>
    <w:pPr>
      <w:spacing w:before="0" w:line="880" w:lineRule="atLeast"/>
    </w:pPr>
    <w:rPr>
      <w:color w:val="250E62" w:themeColor="accent1"/>
    </w:rPr>
  </w:style>
  <w:style w:type="paragraph" w:customStyle="1" w:styleId="Evenfooter">
    <w:name w:val="Even footer"/>
    <w:basedOn w:val="Footer"/>
    <w:uiPriority w:val="9"/>
    <w:qFormat/>
    <w:rsid w:val="00D54EBD"/>
    <w:pPr>
      <w:jc w:val="left"/>
    </w:pPr>
  </w:style>
  <w:style w:type="paragraph" w:customStyle="1" w:styleId="CalloutHeaderWhite">
    <w:name w:val="Callout Header White"/>
    <w:basedOn w:val="CalloutHeader"/>
    <w:uiPriority w:val="9"/>
    <w:qFormat/>
    <w:rsid w:val="00D54EBD"/>
    <w:rPr>
      <w:color w:val="FFFFFF" w:themeColor="background1"/>
    </w:rPr>
  </w:style>
  <w:style w:type="character" w:customStyle="1" w:styleId="CalloutTextWhite">
    <w:name w:val="Callout Text White"/>
    <w:basedOn w:val="DefaultParagraphFont"/>
    <w:uiPriority w:val="1"/>
    <w:qFormat/>
    <w:rsid w:val="00D54EBD"/>
    <w:rPr>
      <w:color w:val="FFFFFF" w:themeColor="background1"/>
    </w:rPr>
  </w:style>
  <w:style w:type="paragraph" w:customStyle="1" w:styleId="Chapternumber">
    <w:name w:val="Chapter number"/>
    <w:basedOn w:val="Heading1"/>
    <w:uiPriority w:val="9"/>
    <w:qFormat/>
    <w:rsid w:val="00D54EBD"/>
    <w:pPr>
      <w:numPr>
        <w:numId w:val="0"/>
      </w:numPr>
      <w:spacing w:after="0"/>
    </w:pPr>
  </w:style>
  <w:style w:type="paragraph" w:customStyle="1" w:styleId="CaptionFigure">
    <w:name w:val="Caption Figure"/>
    <w:basedOn w:val="Caption"/>
    <w:next w:val="Source"/>
    <w:uiPriority w:val="9"/>
    <w:qFormat/>
    <w:rsid w:val="00D54EBD"/>
    <w:pPr>
      <w:keepNext w:val="0"/>
      <w:spacing w:before="240" w:after="360"/>
    </w:pPr>
  </w:style>
  <w:style w:type="character" w:customStyle="1" w:styleId="Highlight">
    <w:name w:val="_Highlight"/>
    <w:basedOn w:val="DefaultParagraphFont"/>
    <w:uiPriority w:val="8"/>
    <w:qFormat/>
    <w:rsid w:val="00D54EBD"/>
    <w:rPr>
      <w:bdr w:val="none" w:sz="0" w:space="0" w:color="auto"/>
      <w:shd w:val="clear" w:color="auto" w:fill="FFFF00"/>
    </w:rPr>
  </w:style>
  <w:style w:type="character" w:customStyle="1" w:styleId="Removedirectformatting">
    <w:name w:val="_ Remove direct formatting"/>
    <w:basedOn w:val="Highlight"/>
    <w:uiPriority w:val="8"/>
    <w:qFormat/>
    <w:rsid w:val="00D54EBD"/>
    <w:rPr>
      <w:bdr w:val="none" w:sz="0" w:space="0" w:color="auto"/>
      <w:shd w:val="clear" w:color="auto" w:fill="auto"/>
    </w:rPr>
  </w:style>
  <w:style w:type="character" w:customStyle="1" w:styleId="Underline">
    <w:name w:val="_ Underline"/>
    <w:basedOn w:val="DefaultParagraphFont"/>
    <w:uiPriority w:val="8"/>
    <w:qFormat/>
    <w:rsid w:val="00D54EBD"/>
    <w:rPr>
      <w:u w:val="single"/>
    </w:rPr>
  </w:style>
  <w:style w:type="character" w:customStyle="1" w:styleId="Bold">
    <w:name w:val="_Bold"/>
    <w:basedOn w:val="DefaultParagraphFont"/>
    <w:uiPriority w:val="8"/>
    <w:qFormat/>
    <w:rsid w:val="00D54EBD"/>
    <w:rPr>
      <w:b/>
    </w:rPr>
  </w:style>
  <w:style w:type="character" w:customStyle="1" w:styleId="HighlightBlue">
    <w:name w:val="_Highlight_Blue"/>
    <w:basedOn w:val="DefaultParagraphFont"/>
    <w:uiPriority w:val="7"/>
    <w:qFormat/>
    <w:rsid w:val="00D54EBD"/>
    <w:rPr>
      <w:bdr w:val="none" w:sz="0" w:space="0" w:color="auto"/>
      <w:shd w:val="clear" w:color="auto" w:fill="CCFFFF"/>
    </w:rPr>
  </w:style>
  <w:style w:type="character" w:customStyle="1" w:styleId="Italics">
    <w:name w:val="_Italics"/>
    <w:basedOn w:val="DefaultParagraphFont"/>
    <w:uiPriority w:val="8"/>
    <w:qFormat/>
    <w:rsid w:val="00D54EBD"/>
    <w:rPr>
      <w:b w:val="0"/>
      <w:i/>
    </w:rPr>
  </w:style>
  <w:style w:type="character" w:customStyle="1" w:styleId="Strikethrough">
    <w:name w:val="_Strikethrough"/>
    <w:basedOn w:val="DefaultParagraphFont"/>
    <w:uiPriority w:val="8"/>
    <w:qFormat/>
    <w:rsid w:val="00D54EBD"/>
    <w:rPr>
      <w:strike/>
      <w:dstrike w:val="0"/>
    </w:rPr>
  </w:style>
  <w:style w:type="character" w:customStyle="1" w:styleId="Subscript">
    <w:name w:val="_Subscript"/>
    <w:basedOn w:val="DefaultParagraphFont"/>
    <w:uiPriority w:val="8"/>
    <w:qFormat/>
    <w:rsid w:val="00D54EBD"/>
    <w:rPr>
      <w:vertAlign w:val="subscript"/>
    </w:rPr>
  </w:style>
  <w:style w:type="character" w:customStyle="1" w:styleId="Superscript">
    <w:name w:val="_Superscript"/>
    <w:basedOn w:val="Subscript"/>
    <w:uiPriority w:val="8"/>
    <w:qFormat/>
    <w:rsid w:val="00D54EBD"/>
    <w:rPr>
      <w:vertAlign w:val="superscript"/>
    </w:rPr>
  </w:style>
  <w:style w:type="character" w:customStyle="1" w:styleId="TextBlue">
    <w:name w:val="_Text Blue"/>
    <w:basedOn w:val="DefaultParagraphFont"/>
    <w:uiPriority w:val="7"/>
    <w:qFormat/>
    <w:rsid w:val="00D54EBD"/>
    <w:rPr>
      <w:color w:val="0085CA" w:themeColor="accent4"/>
    </w:rPr>
  </w:style>
  <w:style w:type="character" w:customStyle="1" w:styleId="TextGreen">
    <w:name w:val="_Text Green"/>
    <w:uiPriority w:val="8"/>
    <w:qFormat/>
    <w:rsid w:val="00D54EBD"/>
    <w:rPr>
      <w:color w:val="9BAE00" w:themeColor="accent3" w:themeShade="BF"/>
    </w:rPr>
  </w:style>
  <w:style w:type="character" w:customStyle="1" w:styleId="TextRed">
    <w:name w:val="_Text Red"/>
    <w:basedOn w:val="DefaultParagraphFont"/>
    <w:uiPriority w:val="8"/>
    <w:qFormat/>
    <w:rsid w:val="00D54EBD"/>
    <w:rPr>
      <w:color w:val="CE0058" w:themeColor="accent6"/>
    </w:rPr>
  </w:style>
  <w:style w:type="paragraph" w:customStyle="1" w:styleId="CaptionObject">
    <w:name w:val="Caption Object"/>
    <w:basedOn w:val="BodyText"/>
    <w:next w:val="BodyText"/>
    <w:uiPriority w:val="6"/>
    <w:qFormat/>
    <w:rsid w:val="00D54EBD"/>
    <w:pPr>
      <w:spacing w:before="120" w:after="240" w:line="240" w:lineRule="auto"/>
    </w:pPr>
  </w:style>
  <w:style w:type="paragraph" w:customStyle="1" w:styleId="Headerlandscape">
    <w:name w:val="Header landscape"/>
    <w:basedOn w:val="Header"/>
    <w:uiPriority w:val="9"/>
    <w:qFormat/>
    <w:rsid w:val="00D54EBD"/>
    <w:pPr>
      <w:spacing w:after="840"/>
    </w:pPr>
    <w:rPr>
      <w:noProof/>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03CC9C046DB473F94B2523E6831DED4"/>
        <w:category>
          <w:name w:val="General"/>
          <w:gallery w:val="placeholder"/>
        </w:category>
        <w:types>
          <w:type w:val="bbPlcHdr"/>
        </w:types>
        <w:behaviors>
          <w:behavior w:val="content"/>
        </w:behaviors>
        <w:guid w:val="{E422BE4B-40F7-433E-9D30-0DD92287CD9B}"/>
      </w:docPartPr>
      <w:docPartBody>
        <w:p w:rsidR="003A330D" w:rsidRDefault="00131DA3">
          <w:pPr>
            <w:pStyle w:val="003CC9C046DB473F94B2523E6831DED4"/>
          </w:pPr>
          <w:r w:rsidRPr="0065624D">
            <w:rPr>
              <w:rStyle w:val="PlaceholderText"/>
            </w:rPr>
            <w:t>Click or tap here to enter text.</w:t>
          </w:r>
        </w:p>
      </w:docPartBody>
    </w:docPart>
    <w:docPart>
      <w:docPartPr>
        <w:name w:val="513EF62B01EA4DA6ADF6D20443060435"/>
        <w:category>
          <w:name w:val="General"/>
          <w:gallery w:val="placeholder"/>
        </w:category>
        <w:types>
          <w:type w:val="bbPlcHdr"/>
        </w:types>
        <w:behaviors>
          <w:behavior w:val="content"/>
        </w:behaviors>
        <w:guid w:val="{B387F055-A0C3-4ABB-8D26-A8D04813369B}"/>
      </w:docPartPr>
      <w:docPartBody>
        <w:p w:rsidR="003A330D" w:rsidRDefault="00131DA3">
          <w:pPr>
            <w:pStyle w:val="513EF62B01EA4DA6ADF6D20443060435"/>
          </w:pPr>
          <w:r w:rsidRPr="0065624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font>
  <w:font w:name="Nunito SemiBold">
    <w:panose1 w:val="000007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DA3"/>
    <w:rsid w:val="00131DA3"/>
    <w:rsid w:val="003A330D"/>
    <w:rsid w:val="00546EF2"/>
    <w:rsid w:val="0056510A"/>
    <w:rsid w:val="00797B49"/>
    <w:rsid w:val="00F63B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A330D"/>
    <w:rPr>
      <w:rFonts w:asciiTheme="minorHAnsi" w:hAnsiTheme="minorHAnsi"/>
      <w:vanish w:val="0"/>
      <w:color w:val="808080"/>
    </w:rPr>
  </w:style>
  <w:style w:type="paragraph" w:customStyle="1" w:styleId="003CC9C046DB473F94B2523E6831DED4">
    <w:name w:val="003CC9C046DB473F94B2523E6831DED4"/>
  </w:style>
  <w:style w:type="paragraph" w:customStyle="1" w:styleId="868565F5E6DB4E56A409935A07E438C7">
    <w:name w:val="868565F5E6DB4E56A409935A07E438C7"/>
  </w:style>
  <w:style w:type="paragraph" w:customStyle="1" w:styleId="14483B50043E4C3BBD0789F831754828">
    <w:name w:val="14483B50043E4C3BBD0789F831754828"/>
  </w:style>
  <w:style w:type="paragraph" w:customStyle="1" w:styleId="8DFEE83BA6D74BB196945BEB0595AB43">
    <w:name w:val="8DFEE83BA6D74BB196945BEB0595AB43"/>
  </w:style>
  <w:style w:type="paragraph" w:customStyle="1" w:styleId="513EF62B01EA4DA6ADF6D20443060435">
    <w:name w:val="513EF62B01EA4DA6ADF6D20443060435"/>
  </w:style>
  <w:style w:type="paragraph" w:customStyle="1" w:styleId="C9B5619F90964B1F8992896887AB6660">
    <w:name w:val="C9B5619F90964B1F8992896887AB6660"/>
    <w:rsid w:val="003A330D"/>
  </w:style>
  <w:style w:type="paragraph" w:customStyle="1" w:styleId="79CBD518DD1740FBAE4AC99EE0B7D9BF">
    <w:name w:val="79CBD518DD1740FBAE4AC99EE0B7D9BF"/>
    <w:rsid w:val="003A330D"/>
  </w:style>
  <w:style w:type="paragraph" w:customStyle="1" w:styleId="FD73363E925644EF9150A4336B0CA14A">
    <w:name w:val="FD73363E925644EF9150A4336B0CA14A"/>
    <w:rsid w:val="003A330D"/>
  </w:style>
  <w:style w:type="paragraph" w:customStyle="1" w:styleId="799870308E314D52970FE4E4EEDB23DF">
    <w:name w:val="799870308E314D52970FE4E4EEDB23DF"/>
    <w:rsid w:val="003A330D"/>
  </w:style>
  <w:style w:type="paragraph" w:customStyle="1" w:styleId="2DF21087E29A4EFCB70F784CCAF58434">
    <w:name w:val="2DF21087E29A4EFCB70F784CCAF58434"/>
    <w:rsid w:val="003A330D"/>
  </w:style>
  <w:style w:type="paragraph" w:customStyle="1" w:styleId="8F7EEF2E46D14CE796E8A0F1F0FE8673">
    <w:name w:val="8F7EEF2E46D14CE796E8A0F1F0FE8673"/>
    <w:rsid w:val="003A330D"/>
  </w:style>
  <w:style w:type="paragraph" w:customStyle="1" w:styleId="9C321B12F677495A8930D2F4BF6033EC">
    <w:name w:val="9C321B12F677495A8930D2F4BF6033EC"/>
    <w:rsid w:val="003A330D"/>
  </w:style>
  <w:style w:type="paragraph" w:customStyle="1" w:styleId="FD61BF5D7A9449A4938EC1B97D761ECA">
    <w:name w:val="FD61BF5D7A9449A4938EC1B97D761ECA"/>
    <w:rsid w:val="003A330D"/>
  </w:style>
  <w:style w:type="paragraph" w:customStyle="1" w:styleId="D9234139647F49A6BEBDD1F1492DF235">
    <w:name w:val="D9234139647F49A6BEBDD1F1492DF235"/>
    <w:rsid w:val="003A330D"/>
  </w:style>
  <w:style w:type="paragraph" w:customStyle="1" w:styleId="A8204C67C7524A6EBE2994616B35D5E1">
    <w:name w:val="A8204C67C7524A6EBE2994616B35D5E1"/>
    <w:rsid w:val="003A330D"/>
  </w:style>
  <w:style w:type="paragraph" w:customStyle="1" w:styleId="951BDEC4FB804AB59193181E4C6ACCA3">
    <w:name w:val="951BDEC4FB804AB59193181E4C6ACCA3"/>
    <w:rsid w:val="003A330D"/>
  </w:style>
  <w:style w:type="paragraph" w:customStyle="1" w:styleId="BA57DE8B0B84478C9E3794D298D981A5">
    <w:name w:val="BA57DE8B0B84478C9E3794D298D981A5"/>
    <w:rsid w:val="003A330D"/>
  </w:style>
  <w:style w:type="paragraph" w:customStyle="1" w:styleId="60F6804333DC413FA3D913136908085E">
    <w:name w:val="60F6804333DC413FA3D913136908085E"/>
    <w:rsid w:val="003A330D"/>
  </w:style>
  <w:style w:type="paragraph" w:customStyle="1" w:styleId="400DEECA224D447BACD9A6116811877A">
    <w:name w:val="400DEECA224D447BACD9A6116811877A"/>
    <w:rsid w:val="003A330D"/>
  </w:style>
  <w:style w:type="paragraph" w:customStyle="1" w:styleId="FBC2EEA768304405B8615BC4C020EB7D">
    <w:name w:val="FBC2EEA768304405B8615BC4C020EB7D"/>
    <w:rsid w:val="003A33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WGTP">
  <a:themeElements>
    <a:clrScheme name="NEL PER colours">
      <a:dk1>
        <a:sysClr val="windowText" lastClr="000000"/>
      </a:dk1>
      <a:lt1>
        <a:sysClr val="window" lastClr="FFFFFF"/>
      </a:lt1>
      <a:dk2>
        <a:srgbClr val="636569"/>
      </a:dk2>
      <a:lt2>
        <a:srgbClr val="A4A2A4"/>
      </a:lt2>
      <a:accent1>
        <a:srgbClr val="250E62"/>
      </a:accent1>
      <a:accent2>
        <a:srgbClr val="009A44"/>
      </a:accent2>
      <a:accent3>
        <a:srgbClr val="D0E900"/>
      </a:accent3>
      <a:accent4>
        <a:srgbClr val="0085CA"/>
      </a:accent4>
      <a:accent5>
        <a:srgbClr val="FFB500"/>
      </a:accent5>
      <a:accent6>
        <a:srgbClr val="CE0058"/>
      </a:accent6>
      <a:hlink>
        <a:srgbClr val="250E62"/>
      </a:hlink>
      <a:folHlink>
        <a:srgbClr val="440099"/>
      </a:folHlink>
    </a:clrScheme>
    <a:fontScheme name="NEL PER fonts">
      <a:majorFont>
        <a:latin typeface="Nunito"/>
        <a:ea typeface=""/>
        <a:cs typeface=""/>
      </a:majorFont>
      <a:minorFont>
        <a:latin typeface="Nuni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Map xmlns="http://schemas.openxmlformats.org/officeDocument/2006/NEL">
  <CCMapElement_1103461063>Information sources</CCMapElement_1103461063>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Props1.xml><?xml version="1.0" encoding="utf-8"?>
<ds:datastoreItem xmlns:ds="http://schemas.openxmlformats.org/officeDocument/2006/customXml" ds:itemID="{20C6AF31-F77A-4484-A6C5-171AD89E9166}">
  <ds:schemaRefs>
    <ds:schemaRef ds:uri="http://schemas.openxmlformats.org/officeDocument/2006/NEL"/>
  </ds:schemaRefs>
</ds:datastoreItem>
</file>

<file path=customXml/itemProps2.xml><?xml version="1.0" encoding="utf-8"?>
<ds:datastoreItem xmlns:ds="http://schemas.openxmlformats.org/officeDocument/2006/customXml" ds:itemID="{83D1814A-233A-47EB-A3CB-47E1E6BC4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714</Words>
  <Characters>4076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North East Link Project</dc:creator>
  <cp:keywords/>
  <cp:lastModifiedBy>Veronica Fink</cp:lastModifiedBy>
  <cp:revision>11</cp:revision>
  <cp:lastPrinted>2019-09-09T07:56:00Z</cp:lastPrinted>
  <dcterms:created xsi:type="dcterms:W3CDTF">2019-09-07T18:08:00Z</dcterms:created>
  <dcterms:modified xsi:type="dcterms:W3CDTF">2019-09-12T03:43:00Z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PCosting">
    <vt:filetime>2019-09-12T03:43:19Z</vt:filetime>
  </property>
</Properties>
</file>