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C111CD"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C111CD" w:rsidRDefault="008B7707" w:rsidP="00615978">
            <w:pPr>
              <w:spacing w:before="40" w:after="40"/>
              <w:rPr>
                <w:rFonts w:ascii="Arial" w:hAnsi="Arial" w:cs="Arial"/>
                <w:b/>
                <w:sz w:val="20"/>
                <w:szCs w:val="20"/>
              </w:rPr>
            </w:pPr>
            <w:r w:rsidRPr="00C111CD">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3D1486D3" w:rsidR="008B7707" w:rsidRPr="00C111CD" w:rsidRDefault="0092323F" w:rsidP="009566E2">
            <w:pPr>
              <w:spacing w:before="40" w:after="40"/>
              <w:rPr>
                <w:rFonts w:ascii="Arial" w:hAnsi="Arial" w:cs="Arial"/>
                <w:sz w:val="20"/>
                <w:szCs w:val="20"/>
              </w:rPr>
            </w:pPr>
            <w:r>
              <w:rPr>
                <w:rFonts w:ascii="Arial" w:hAnsi="Arial" w:cs="Arial"/>
                <w:sz w:val="20"/>
                <w:szCs w:val="20"/>
              </w:rPr>
              <w:t>Friday 26 October</w:t>
            </w:r>
            <w:r w:rsidR="00C111CD">
              <w:rPr>
                <w:rFonts w:ascii="Arial" w:hAnsi="Arial" w:cs="Arial"/>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C111CD" w:rsidRDefault="008B7707" w:rsidP="00615978">
            <w:pPr>
              <w:spacing w:before="40" w:after="40"/>
              <w:rPr>
                <w:rFonts w:ascii="Arial" w:hAnsi="Arial" w:cs="Arial"/>
                <w:b/>
                <w:sz w:val="20"/>
                <w:szCs w:val="20"/>
              </w:rPr>
            </w:pPr>
            <w:r w:rsidRPr="00C111CD">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25436947" w:rsidR="008B7707" w:rsidRPr="00C111CD" w:rsidRDefault="0092323F" w:rsidP="00615978">
            <w:pPr>
              <w:spacing w:before="40" w:after="40"/>
              <w:rPr>
                <w:rFonts w:ascii="Arial" w:hAnsi="Arial" w:cs="Arial"/>
                <w:sz w:val="20"/>
                <w:szCs w:val="20"/>
              </w:rPr>
            </w:pPr>
            <w:r>
              <w:rPr>
                <w:rFonts w:ascii="Arial" w:hAnsi="Arial" w:cs="Arial"/>
                <w:sz w:val="20"/>
                <w:szCs w:val="20"/>
              </w:rPr>
              <w:t>15</w:t>
            </w:r>
          </w:p>
        </w:tc>
      </w:tr>
      <w:tr w:rsidR="008B7707" w:rsidRPr="00C111CD"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C111CD" w:rsidRDefault="008B7707" w:rsidP="00615978">
            <w:pPr>
              <w:spacing w:before="40" w:after="40"/>
              <w:rPr>
                <w:rFonts w:ascii="Arial" w:hAnsi="Arial" w:cs="Arial"/>
                <w:b/>
                <w:sz w:val="20"/>
                <w:szCs w:val="20"/>
              </w:rPr>
            </w:pPr>
            <w:r w:rsidRPr="00C111CD">
              <w:rPr>
                <w:rFonts w:ascii="Arial" w:hAnsi="Arial" w:cs="Arial"/>
                <w:b/>
                <w:sz w:val="20"/>
                <w:szCs w:val="20"/>
              </w:rPr>
              <w:t>Chair</w:t>
            </w:r>
          </w:p>
        </w:tc>
        <w:tc>
          <w:tcPr>
            <w:tcW w:w="4253" w:type="dxa"/>
            <w:tcBorders>
              <w:top w:val="nil"/>
              <w:bottom w:val="nil"/>
            </w:tcBorders>
            <w:shd w:val="clear" w:color="auto" w:fill="auto"/>
            <w:vAlign w:val="center"/>
          </w:tcPr>
          <w:p w14:paraId="29F2066F" w14:textId="71559B52" w:rsidR="008B7707" w:rsidRPr="00C111CD" w:rsidRDefault="008216D2" w:rsidP="00E974BF">
            <w:pPr>
              <w:spacing w:before="40" w:after="40"/>
              <w:rPr>
                <w:rFonts w:ascii="Arial" w:hAnsi="Arial" w:cs="Arial"/>
                <w:sz w:val="20"/>
                <w:szCs w:val="20"/>
              </w:rPr>
            </w:pPr>
            <w:r w:rsidRPr="00C111CD">
              <w:rPr>
                <w:rFonts w:ascii="Arial" w:hAnsi="Arial" w:cs="Arial"/>
                <w:sz w:val="20"/>
                <w:szCs w:val="20"/>
              </w:rPr>
              <w:t>Chris Lovell</w:t>
            </w:r>
          </w:p>
        </w:tc>
        <w:tc>
          <w:tcPr>
            <w:tcW w:w="1560" w:type="dxa"/>
            <w:tcBorders>
              <w:top w:val="nil"/>
              <w:bottom w:val="nil"/>
            </w:tcBorders>
            <w:shd w:val="clear" w:color="auto" w:fill="auto"/>
            <w:vAlign w:val="center"/>
          </w:tcPr>
          <w:p w14:paraId="44ED9495" w14:textId="77777777" w:rsidR="008B7707" w:rsidRPr="00C111CD" w:rsidRDefault="008B7707" w:rsidP="00615978">
            <w:pPr>
              <w:spacing w:before="40" w:after="40"/>
              <w:rPr>
                <w:rFonts w:ascii="Arial" w:hAnsi="Arial" w:cs="Arial"/>
                <w:b/>
                <w:sz w:val="20"/>
                <w:szCs w:val="20"/>
              </w:rPr>
            </w:pPr>
            <w:r w:rsidRPr="00C111CD">
              <w:rPr>
                <w:rFonts w:ascii="Arial" w:hAnsi="Arial" w:cs="Arial"/>
                <w:b/>
                <w:sz w:val="20"/>
                <w:szCs w:val="20"/>
              </w:rPr>
              <w:t>Time</w:t>
            </w:r>
          </w:p>
        </w:tc>
        <w:tc>
          <w:tcPr>
            <w:tcW w:w="2976" w:type="dxa"/>
            <w:tcBorders>
              <w:top w:val="nil"/>
              <w:bottom w:val="nil"/>
            </w:tcBorders>
            <w:shd w:val="clear" w:color="auto" w:fill="auto"/>
            <w:vAlign w:val="center"/>
          </w:tcPr>
          <w:p w14:paraId="696A042C" w14:textId="5DA3B66F" w:rsidR="008B7707" w:rsidRPr="00C111CD" w:rsidRDefault="004B66F2" w:rsidP="00615978">
            <w:pPr>
              <w:spacing w:before="40" w:after="40"/>
              <w:rPr>
                <w:rFonts w:ascii="Arial" w:hAnsi="Arial" w:cs="Arial"/>
                <w:sz w:val="20"/>
                <w:szCs w:val="20"/>
              </w:rPr>
            </w:pPr>
            <w:r w:rsidRPr="00C111CD">
              <w:rPr>
                <w:rFonts w:ascii="Arial" w:hAnsi="Arial" w:cs="Arial"/>
                <w:sz w:val="20"/>
                <w:szCs w:val="20"/>
              </w:rPr>
              <w:t>7</w:t>
            </w:r>
            <w:r w:rsidR="008B7707" w:rsidRPr="00C111CD">
              <w:rPr>
                <w:rFonts w:ascii="Arial" w:hAnsi="Arial" w:cs="Arial"/>
                <w:sz w:val="20"/>
                <w:szCs w:val="20"/>
              </w:rPr>
              <w:t>.</w:t>
            </w:r>
            <w:r w:rsidR="001F2B22" w:rsidRPr="00C111CD">
              <w:rPr>
                <w:rFonts w:ascii="Arial" w:hAnsi="Arial" w:cs="Arial"/>
                <w:sz w:val="20"/>
                <w:szCs w:val="20"/>
              </w:rPr>
              <w:t>3</w:t>
            </w:r>
            <w:r w:rsidR="007F0147" w:rsidRPr="00C111CD">
              <w:rPr>
                <w:rFonts w:ascii="Arial" w:hAnsi="Arial" w:cs="Arial"/>
                <w:sz w:val="20"/>
                <w:szCs w:val="20"/>
              </w:rPr>
              <w:t>0</w:t>
            </w:r>
            <w:r w:rsidR="008B7707" w:rsidRPr="00C111CD">
              <w:rPr>
                <w:rFonts w:ascii="Arial" w:hAnsi="Arial" w:cs="Arial"/>
                <w:sz w:val="20"/>
                <w:szCs w:val="20"/>
              </w:rPr>
              <w:t xml:space="preserve">am – </w:t>
            </w:r>
            <w:r w:rsidR="007F0147" w:rsidRPr="00C111CD">
              <w:rPr>
                <w:rFonts w:ascii="Arial" w:hAnsi="Arial" w:cs="Arial"/>
                <w:sz w:val="20"/>
                <w:szCs w:val="20"/>
              </w:rPr>
              <w:t>9</w:t>
            </w:r>
            <w:r w:rsidR="008B7707" w:rsidRPr="00C111CD">
              <w:rPr>
                <w:rFonts w:ascii="Arial" w:hAnsi="Arial" w:cs="Arial"/>
                <w:sz w:val="20"/>
                <w:szCs w:val="20"/>
              </w:rPr>
              <w:t>.</w:t>
            </w:r>
            <w:r w:rsidR="00BF2F33" w:rsidRPr="00C111CD">
              <w:rPr>
                <w:rFonts w:ascii="Arial" w:hAnsi="Arial" w:cs="Arial"/>
                <w:sz w:val="20"/>
                <w:szCs w:val="20"/>
              </w:rPr>
              <w:t>3</w:t>
            </w:r>
            <w:r w:rsidR="008B7707" w:rsidRPr="00C111CD">
              <w:rPr>
                <w:rFonts w:ascii="Arial" w:hAnsi="Arial" w:cs="Arial"/>
                <w:sz w:val="20"/>
                <w:szCs w:val="20"/>
              </w:rPr>
              <w:t>0</w:t>
            </w:r>
            <w:r w:rsidR="007F0147" w:rsidRPr="00C111CD">
              <w:rPr>
                <w:rFonts w:ascii="Arial" w:hAnsi="Arial" w:cs="Arial"/>
                <w:sz w:val="20"/>
                <w:szCs w:val="20"/>
              </w:rPr>
              <w:t>a</w:t>
            </w:r>
            <w:r w:rsidR="008B7707" w:rsidRPr="00C111CD">
              <w:rPr>
                <w:rFonts w:ascii="Arial" w:hAnsi="Arial" w:cs="Arial"/>
                <w:sz w:val="20"/>
                <w:szCs w:val="20"/>
              </w:rPr>
              <w:t>m</w:t>
            </w:r>
          </w:p>
        </w:tc>
      </w:tr>
      <w:tr w:rsidR="008B7707" w:rsidRPr="00C111CD"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C111CD" w:rsidRDefault="008B7707" w:rsidP="00615978">
            <w:pPr>
              <w:spacing w:before="40" w:after="40"/>
              <w:rPr>
                <w:rFonts w:ascii="Arial" w:hAnsi="Arial" w:cs="Arial"/>
                <w:b/>
                <w:sz w:val="20"/>
                <w:szCs w:val="20"/>
              </w:rPr>
            </w:pPr>
            <w:r w:rsidRPr="00C111CD">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2CC321B9" w14:textId="6DBFBA39" w:rsidR="0010502B" w:rsidRPr="00C111CD" w:rsidRDefault="00BF2F33" w:rsidP="007F0147">
            <w:pPr>
              <w:spacing w:before="40" w:after="40"/>
              <w:rPr>
                <w:rFonts w:ascii="Arial" w:hAnsi="Arial" w:cs="Arial"/>
                <w:sz w:val="20"/>
                <w:szCs w:val="20"/>
              </w:rPr>
            </w:pPr>
            <w:r w:rsidRPr="00C111CD">
              <w:rPr>
                <w:rFonts w:ascii="Arial" w:hAnsi="Arial" w:cs="Arial"/>
                <w:sz w:val="20"/>
                <w:szCs w:val="20"/>
              </w:rPr>
              <w:t>Victoria</w:t>
            </w:r>
            <w:r w:rsidR="008216D2" w:rsidRPr="00C111CD">
              <w:rPr>
                <w:rFonts w:ascii="Arial" w:hAnsi="Arial" w:cs="Arial"/>
                <w:sz w:val="20"/>
                <w:szCs w:val="20"/>
              </w:rPr>
              <w:t xml:space="preserve"> Room</w:t>
            </w:r>
          </w:p>
          <w:p w14:paraId="5B20D6B7" w14:textId="5B465054" w:rsidR="008216D2" w:rsidRPr="00C111CD" w:rsidRDefault="00BF2F33" w:rsidP="007F0147">
            <w:pPr>
              <w:spacing w:before="40" w:after="40"/>
              <w:rPr>
                <w:rFonts w:ascii="Arial" w:hAnsi="Arial" w:cs="Arial"/>
                <w:sz w:val="20"/>
                <w:szCs w:val="20"/>
              </w:rPr>
            </w:pPr>
            <w:r w:rsidRPr="00C111CD">
              <w:rPr>
                <w:rFonts w:ascii="Arial" w:hAnsi="Arial" w:cs="Arial"/>
                <w:sz w:val="20"/>
                <w:szCs w:val="20"/>
              </w:rPr>
              <w:t>Queen Victoria Women’s Centre</w:t>
            </w:r>
            <w:r w:rsidR="008216D2" w:rsidRPr="00C111CD">
              <w:rPr>
                <w:rFonts w:ascii="Arial" w:hAnsi="Arial" w:cs="Arial"/>
                <w:sz w:val="20"/>
                <w:szCs w:val="20"/>
              </w:rPr>
              <w:t>, Melbourne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C111CD" w:rsidRDefault="008B7707" w:rsidP="00615978">
            <w:pPr>
              <w:spacing w:before="40" w:after="40"/>
              <w:rPr>
                <w:rFonts w:ascii="Arial" w:hAnsi="Arial" w:cs="Arial"/>
                <w:b/>
                <w:sz w:val="20"/>
                <w:szCs w:val="20"/>
              </w:rPr>
            </w:pPr>
            <w:r w:rsidRPr="00C111CD">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D8C2A2F" w:rsidR="008B7707" w:rsidRPr="00C111CD" w:rsidRDefault="00CB7F2C" w:rsidP="00615978">
            <w:pPr>
              <w:spacing w:before="40" w:after="40"/>
              <w:rPr>
                <w:rFonts w:ascii="Arial" w:hAnsi="Arial" w:cs="Arial"/>
                <w:sz w:val="20"/>
                <w:szCs w:val="20"/>
              </w:rPr>
            </w:pPr>
            <w:r>
              <w:rPr>
                <w:rFonts w:ascii="Arial" w:hAnsi="Arial" w:cs="Arial"/>
                <w:sz w:val="20"/>
                <w:szCs w:val="20"/>
              </w:rPr>
              <w:t>Alana Clarke</w:t>
            </w:r>
          </w:p>
        </w:tc>
      </w:tr>
    </w:tbl>
    <w:p w14:paraId="252DB311" w14:textId="77777777" w:rsidR="008B7707" w:rsidRPr="00C111CD"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402"/>
        <w:gridCol w:w="3260"/>
      </w:tblGrid>
      <w:tr w:rsidR="00ED4A24" w:rsidRPr="00C111CD" w14:paraId="52C36E0C" w14:textId="76FAFD07" w:rsidTr="008E0D49">
        <w:trPr>
          <w:trHeight w:val="397"/>
        </w:trPr>
        <w:tc>
          <w:tcPr>
            <w:tcW w:w="3403"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C111CD" w:rsidRDefault="00ED4A24" w:rsidP="00615978">
            <w:pPr>
              <w:spacing w:before="40" w:after="40"/>
              <w:rPr>
                <w:rFonts w:ascii="Arial" w:hAnsi="Arial" w:cs="Arial"/>
                <w:b/>
                <w:sz w:val="20"/>
                <w:szCs w:val="20"/>
              </w:rPr>
            </w:pPr>
            <w:r w:rsidRPr="00C111CD">
              <w:rPr>
                <w:rFonts w:ascii="Arial" w:hAnsi="Arial" w:cs="Arial"/>
                <w:b/>
                <w:sz w:val="20"/>
                <w:szCs w:val="20"/>
              </w:rPr>
              <w:t>Members</w:t>
            </w:r>
          </w:p>
        </w:tc>
        <w:tc>
          <w:tcPr>
            <w:tcW w:w="3402"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C111CD" w:rsidRDefault="00ED4A24" w:rsidP="00615978">
            <w:pPr>
              <w:spacing w:before="40" w:after="40"/>
              <w:rPr>
                <w:rFonts w:ascii="Arial" w:hAnsi="Arial" w:cs="Arial"/>
                <w:b/>
                <w:sz w:val="20"/>
                <w:szCs w:val="20"/>
              </w:rPr>
            </w:pPr>
          </w:p>
        </w:tc>
        <w:tc>
          <w:tcPr>
            <w:tcW w:w="3260" w:type="dxa"/>
            <w:tcBorders>
              <w:top w:val="single" w:sz="18" w:space="0" w:color="808080" w:themeColor="background1" w:themeShade="80"/>
              <w:bottom w:val="nil"/>
            </w:tcBorders>
            <w:shd w:val="clear" w:color="auto" w:fill="D9D9D9" w:themeFill="background1" w:themeFillShade="D9"/>
          </w:tcPr>
          <w:p w14:paraId="15C9DFA5" w14:textId="77777777" w:rsidR="00ED4A24" w:rsidRPr="00C111CD" w:rsidRDefault="00ED4A24" w:rsidP="00615978">
            <w:pPr>
              <w:spacing w:before="40" w:after="40"/>
              <w:rPr>
                <w:rFonts w:ascii="Arial" w:hAnsi="Arial" w:cs="Arial"/>
                <w:b/>
                <w:sz w:val="20"/>
                <w:szCs w:val="20"/>
              </w:rPr>
            </w:pPr>
          </w:p>
        </w:tc>
      </w:tr>
      <w:tr w:rsidR="00ED4A24" w:rsidRPr="00C111CD" w14:paraId="3CD11A30" w14:textId="7C957835" w:rsidTr="0092323F">
        <w:trPr>
          <w:trHeight w:val="7530"/>
        </w:trPr>
        <w:tc>
          <w:tcPr>
            <w:tcW w:w="3403" w:type="dxa"/>
            <w:tcBorders>
              <w:top w:val="nil"/>
            </w:tcBorders>
            <w:shd w:val="clear" w:color="auto" w:fill="auto"/>
          </w:tcPr>
          <w:p w14:paraId="26D8AEF8" w14:textId="2D311446" w:rsidR="00ED4A24" w:rsidRPr="00CB7F2C" w:rsidRDefault="00ED4A24" w:rsidP="00C84F38">
            <w:pPr>
              <w:spacing w:before="80" w:after="80"/>
              <w:rPr>
                <w:rFonts w:ascii="Arial" w:hAnsi="Arial" w:cs="Arial"/>
                <w:i/>
                <w:sz w:val="20"/>
                <w:szCs w:val="20"/>
              </w:rPr>
            </w:pPr>
            <w:r w:rsidRPr="00CB7F2C">
              <w:rPr>
                <w:rFonts w:ascii="Arial" w:hAnsi="Arial" w:cs="Arial"/>
                <w:i/>
                <w:sz w:val="20"/>
                <w:szCs w:val="20"/>
              </w:rPr>
              <w:t>Present</w:t>
            </w:r>
          </w:p>
          <w:p w14:paraId="211C4DF2" w14:textId="77777777" w:rsidR="00A37DC3" w:rsidRPr="00CB7F2C" w:rsidRDefault="008216D2" w:rsidP="00C84F38">
            <w:pPr>
              <w:pStyle w:val="ListParagraph"/>
              <w:numPr>
                <w:ilvl w:val="0"/>
                <w:numId w:val="3"/>
              </w:numPr>
              <w:pBdr>
                <w:right w:val="single" w:sz="4" w:space="4" w:color="auto"/>
              </w:pBdr>
              <w:spacing w:before="80" w:after="80"/>
              <w:ind w:left="456"/>
              <w:contextualSpacing w:val="0"/>
              <w:rPr>
                <w:rFonts w:cs="Arial"/>
                <w:sz w:val="20"/>
                <w:szCs w:val="20"/>
              </w:rPr>
            </w:pPr>
            <w:r w:rsidRPr="00CB7F2C">
              <w:rPr>
                <w:rFonts w:cs="Arial"/>
                <w:sz w:val="20"/>
                <w:szCs w:val="20"/>
              </w:rPr>
              <w:t>Chris Lovell</w:t>
            </w:r>
            <w:r w:rsidR="00A255A5" w:rsidRPr="00CB7F2C">
              <w:rPr>
                <w:rFonts w:cs="Arial"/>
                <w:sz w:val="20"/>
                <w:szCs w:val="20"/>
              </w:rPr>
              <w:t xml:space="preserve"> [</w:t>
            </w:r>
            <w:r w:rsidRPr="00CB7F2C">
              <w:rPr>
                <w:rFonts w:cs="Arial"/>
                <w:b/>
                <w:sz w:val="20"/>
                <w:szCs w:val="20"/>
              </w:rPr>
              <w:t>C</w:t>
            </w:r>
            <w:r w:rsidR="001F2B22" w:rsidRPr="00CB7F2C">
              <w:rPr>
                <w:rFonts w:cs="Arial"/>
                <w:b/>
                <w:sz w:val="20"/>
                <w:szCs w:val="20"/>
              </w:rPr>
              <w:t>ha</w:t>
            </w:r>
            <w:r w:rsidR="00A255A5" w:rsidRPr="00CB7F2C">
              <w:rPr>
                <w:rFonts w:cs="Arial"/>
                <w:b/>
                <w:sz w:val="20"/>
                <w:szCs w:val="20"/>
              </w:rPr>
              <w:t>ir</w:t>
            </w:r>
            <w:r w:rsidR="00A255A5" w:rsidRPr="00CB7F2C">
              <w:rPr>
                <w:rFonts w:cs="Arial"/>
                <w:sz w:val="20"/>
                <w:szCs w:val="20"/>
              </w:rPr>
              <w:t>]</w:t>
            </w:r>
          </w:p>
          <w:p w14:paraId="195E6F2F" w14:textId="39F50BA5" w:rsidR="00C15DFB" w:rsidRPr="00CB7F2C" w:rsidRDefault="00C15DFB" w:rsidP="00C84F38">
            <w:pPr>
              <w:pStyle w:val="ListParagraph"/>
              <w:numPr>
                <w:ilvl w:val="0"/>
                <w:numId w:val="3"/>
              </w:numPr>
              <w:pBdr>
                <w:right w:val="single" w:sz="4" w:space="4" w:color="auto"/>
              </w:pBdr>
              <w:spacing w:before="80" w:after="80"/>
              <w:ind w:left="456"/>
              <w:contextualSpacing w:val="0"/>
              <w:rPr>
                <w:rFonts w:cs="Arial"/>
                <w:sz w:val="20"/>
                <w:szCs w:val="20"/>
              </w:rPr>
            </w:pPr>
            <w:r w:rsidRPr="00CB7F2C">
              <w:rPr>
                <w:rFonts w:cs="Arial"/>
                <w:sz w:val="20"/>
                <w:szCs w:val="20"/>
              </w:rPr>
              <w:t>Melanie Ashe, Flinders Quarter</w:t>
            </w:r>
          </w:p>
          <w:p w14:paraId="17078206" w14:textId="5636627F" w:rsidR="00C15DFB" w:rsidRDefault="00C15DFB" w:rsidP="00C84F38">
            <w:pPr>
              <w:pStyle w:val="ListParagraph"/>
              <w:numPr>
                <w:ilvl w:val="0"/>
                <w:numId w:val="3"/>
              </w:numPr>
              <w:pBdr>
                <w:right w:val="single" w:sz="4" w:space="4" w:color="auto"/>
              </w:pBdr>
              <w:spacing w:before="80" w:after="80"/>
              <w:ind w:left="456"/>
              <w:contextualSpacing w:val="0"/>
              <w:rPr>
                <w:rFonts w:cs="Arial"/>
                <w:sz w:val="20"/>
                <w:szCs w:val="20"/>
              </w:rPr>
            </w:pPr>
            <w:r w:rsidRPr="00CB7F2C">
              <w:rPr>
                <w:rFonts w:cs="Arial"/>
                <w:sz w:val="20"/>
                <w:szCs w:val="20"/>
              </w:rPr>
              <w:t xml:space="preserve">Emily Kropf, </w:t>
            </w:r>
            <w:r w:rsidR="00DE446A" w:rsidRPr="00CB7F2C">
              <w:rPr>
                <w:rFonts w:cs="Arial"/>
                <w:sz w:val="20"/>
                <w:szCs w:val="20"/>
              </w:rPr>
              <w:t>St Paul’s Cathedral</w:t>
            </w:r>
          </w:p>
          <w:p w14:paraId="7F6D9287" w14:textId="2BDBD639" w:rsidR="00CB7F2C" w:rsidRPr="00CB7F2C" w:rsidRDefault="00CB7F2C" w:rsidP="00C84F38">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Nazzareno Marchionda, Ross House Association</w:t>
            </w:r>
          </w:p>
          <w:p w14:paraId="0B151310" w14:textId="08CC8D50" w:rsidR="00C111CD" w:rsidRPr="00CB7F2C" w:rsidRDefault="00C15DFB" w:rsidP="00C84F38">
            <w:pPr>
              <w:pStyle w:val="ListParagraph"/>
              <w:numPr>
                <w:ilvl w:val="0"/>
                <w:numId w:val="3"/>
              </w:numPr>
              <w:pBdr>
                <w:right w:val="single" w:sz="4" w:space="4" w:color="auto"/>
              </w:pBdr>
              <w:spacing w:before="80" w:after="80"/>
              <w:ind w:left="456"/>
              <w:contextualSpacing w:val="0"/>
              <w:rPr>
                <w:rFonts w:cs="Arial"/>
                <w:color w:val="000000"/>
                <w:sz w:val="20"/>
                <w:szCs w:val="20"/>
              </w:rPr>
            </w:pPr>
            <w:r w:rsidRPr="00CB7F2C">
              <w:rPr>
                <w:rFonts w:cs="Arial"/>
                <w:sz w:val="20"/>
                <w:szCs w:val="20"/>
              </w:rPr>
              <w:t>Fiona Van, RMIT</w:t>
            </w:r>
          </w:p>
          <w:p w14:paraId="35481A29" w14:textId="77777777" w:rsidR="00A36A9A" w:rsidRPr="00CB7F2C" w:rsidRDefault="00A36A9A" w:rsidP="00C84F38">
            <w:pPr>
              <w:pStyle w:val="ListParagraph"/>
              <w:numPr>
                <w:ilvl w:val="0"/>
                <w:numId w:val="3"/>
              </w:numPr>
              <w:pBdr>
                <w:right w:val="single" w:sz="4" w:space="4" w:color="auto"/>
              </w:pBdr>
              <w:spacing w:before="80" w:after="80"/>
              <w:ind w:left="456"/>
              <w:contextualSpacing w:val="0"/>
              <w:rPr>
                <w:rFonts w:cs="Arial"/>
                <w:sz w:val="20"/>
                <w:szCs w:val="20"/>
              </w:rPr>
            </w:pPr>
            <w:r w:rsidRPr="00CB7F2C">
              <w:rPr>
                <w:rFonts w:cs="Arial"/>
                <w:sz w:val="20"/>
                <w:szCs w:val="20"/>
              </w:rPr>
              <w:t>Michael Griffiths, Ross House Association</w:t>
            </w:r>
          </w:p>
          <w:p w14:paraId="2731EE2C" w14:textId="49FCFDFB" w:rsidR="00C111CD" w:rsidRDefault="00A36A9A" w:rsidP="00C84F38">
            <w:pPr>
              <w:pStyle w:val="ListParagraph"/>
              <w:numPr>
                <w:ilvl w:val="0"/>
                <w:numId w:val="3"/>
              </w:numPr>
              <w:pBdr>
                <w:right w:val="single" w:sz="4" w:space="4" w:color="auto"/>
              </w:pBdr>
              <w:spacing w:before="80" w:after="80"/>
              <w:ind w:left="456"/>
              <w:contextualSpacing w:val="0"/>
              <w:rPr>
                <w:rFonts w:cs="Arial"/>
                <w:sz w:val="20"/>
                <w:szCs w:val="20"/>
              </w:rPr>
            </w:pPr>
            <w:r w:rsidRPr="00CB7F2C">
              <w:rPr>
                <w:rFonts w:cs="Arial"/>
                <w:sz w:val="20"/>
                <w:szCs w:val="20"/>
              </w:rPr>
              <w:t>Sharon Pollard, Federation Square</w:t>
            </w:r>
          </w:p>
          <w:p w14:paraId="09A8595C" w14:textId="3DADBAE8" w:rsidR="00CB7F2C" w:rsidRPr="00CB7F2C" w:rsidRDefault="00CB7F2C" w:rsidP="00C84F38">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Maria Groner, Travellers Aid</w:t>
            </w:r>
          </w:p>
          <w:p w14:paraId="45C59284" w14:textId="1F00A9CD" w:rsidR="00C111CD" w:rsidRPr="00CB7F2C" w:rsidRDefault="00C111CD" w:rsidP="00C84F38">
            <w:pPr>
              <w:pStyle w:val="ListParagraph"/>
              <w:numPr>
                <w:ilvl w:val="0"/>
                <w:numId w:val="3"/>
              </w:numPr>
              <w:pBdr>
                <w:right w:val="single" w:sz="4" w:space="4" w:color="auto"/>
              </w:pBdr>
              <w:spacing w:before="80" w:after="80"/>
              <w:ind w:left="456"/>
              <w:contextualSpacing w:val="0"/>
              <w:rPr>
                <w:rFonts w:cs="Arial"/>
                <w:sz w:val="20"/>
                <w:szCs w:val="20"/>
              </w:rPr>
            </w:pPr>
            <w:r w:rsidRPr="00CB7F2C">
              <w:rPr>
                <w:rFonts w:cs="Arial"/>
                <w:sz w:val="20"/>
                <w:szCs w:val="20"/>
              </w:rPr>
              <w:t>Robert Moore, Brady Hotel</w:t>
            </w:r>
          </w:p>
          <w:p w14:paraId="33A12124" w14:textId="7FDC2AD2" w:rsidR="00A36A9A" w:rsidRDefault="00A36A9A" w:rsidP="00C84F38">
            <w:pPr>
              <w:pStyle w:val="ListParagraph"/>
              <w:numPr>
                <w:ilvl w:val="0"/>
                <w:numId w:val="3"/>
              </w:numPr>
              <w:pBdr>
                <w:right w:val="single" w:sz="4" w:space="4" w:color="auto"/>
              </w:pBdr>
              <w:spacing w:before="80" w:after="80"/>
              <w:ind w:left="456"/>
              <w:contextualSpacing w:val="0"/>
              <w:rPr>
                <w:rFonts w:cs="Arial"/>
                <w:sz w:val="20"/>
                <w:szCs w:val="20"/>
              </w:rPr>
            </w:pPr>
            <w:r w:rsidRPr="00CB7F2C">
              <w:rPr>
                <w:rFonts w:cs="Arial"/>
                <w:sz w:val="20"/>
                <w:szCs w:val="20"/>
              </w:rPr>
              <w:t>Rob Moore, City of Melbourne</w:t>
            </w:r>
          </w:p>
          <w:p w14:paraId="3C63B253" w14:textId="7D5F0CD3" w:rsidR="00C84F38" w:rsidRPr="00CB7F2C" w:rsidRDefault="00C84F38" w:rsidP="00C84F38">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Graeme Blackman, Westin Owners Corporation</w:t>
            </w:r>
          </w:p>
          <w:p w14:paraId="19488838" w14:textId="5ED8A671" w:rsidR="003F33F6" w:rsidRPr="00CB7F2C" w:rsidRDefault="008E0D49" w:rsidP="00C84F38">
            <w:pPr>
              <w:pStyle w:val="ListParagraph"/>
              <w:numPr>
                <w:ilvl w:val="0"/>
                <w:numId w:val="3"/>
              </w:numPr>
              <w:pBdr>
                <w:right w:val="single" w:sz="4" w:space="4" w:color="auto"/>
              </w:pBdr>
              <w:spacing w:before="80" w:after="80"/>
              <w:ind w:left="456"/>
              <w:contextualSpacing w:val="0"/>
              <w:rPr>
                <w:rFonts w:cs="Arial"/>
                <w:color w:val="000000"/>
                <w:sz w:val="20"/>
                <w:szCs w:val="20"/>
              </w:rPr>
            </w:pPr>
            <w:r w:rsidRPr="00CB7F2C">
              <w:rPr>
                <w:rFonts w:cs="Arial"/>
                <w:sz w:val="20"/>
                <w:szCs w:val="20"/>
              </w:rPr>
              <w:t>Simon Pockley, Bible House</w:t>
            </w:r>
          </w:p>
          <w:p w14:paraId="679D53BF" w14:textId="539A3A31" w:rsidR="003F33F6" w:rsidRDefault="003F33F6" w:rsidP="00C84F38">
            <w:pPr>
              <w:pStyle w:val="ListParagraph"/>
              <w:numPr>
                <w:ilvl w:val="0"/>
                <w:numId w:val="3"/>
              </w:numPr>
              <w:pBdr>
                <w:right w:val="single" w:sz="4" w:space="4" w:color="auto"/>
              </w:pBdr>
              <w:spacing w:before="80" w:after="80"/>
              <w:ind w:left="456"/>
              <w:contextualSpacing w:val="0"/>
              <w:rPr>
                <w:rFonts w:cs="Arial"/>
                <w:sz w:val="20"/>
                <w:szCs w:val="20"/>
              </w:rPr>
            </w:pPr>
            <w:r w:rsidRPr="00CB7F2C">
              <w:rPr>
                <w:rFonts w:cs="Arial"/>
                <w:sz w:val="20"/>
                <w:szCs w:val="20"/>
              </w:rPr>
              <w:t>Faruk Delalic, Verve and Milano Residential Buildings</w:t>
            </w:r>
          </w:p>
          <w:p w14:paraId="5EB75AA4" w14:textId="1947F5BD" w:rsidR="00CB7F2C" w:rsidRDefault="00CB7F2C" w:rsidP="00C84F38">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Alex Romanic, Verve and Milano Residential Buildings</w:t>
            </w:r>
          </w:p>
          <w:p w14:paraId="524D61CA" w14:textId="28C0D41D" w:rsidR="00C84F38" w:rsidRPr="00C84F38" w:rsidRDefault="00C84F38" w:rsidP="00C84F38">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Marg Dennis</w:t>
            </w:r>
          </w:p>
          <w:p w14:paraId="1B69BFD7" w14:textId="77777777" w:rsidR="00C84F38" w:rsidRDefault="00C84F38" w:rsidP="00C84F38">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Pin Ng, UniLodge</w:t>
            </w:r>
          </w:p>
          <w:p w14:paraId="255B1348" w14:textId="77777777" w:rsidR="00CC6838" w:rsidRDefault="00CC6838" w:rsidP="00CC6838">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Denise Nakis, Dangerfield Building</w:t>
            </w:r>
          </w:p>
          <w:p w14:paraId="5F8B841B" w14:textId="33AA8046" w:rsidR="00CC6838" w:rsidRPr="00CC6838" w:rsidRDefault="00CC6838" w:rsidP="00CC6838">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Rob Richards, Dangerfield Building</w:t>
            </w:r>
          </w:p>
        </w:tc>
        <w:tc>
          <w:tcPr>
            <w:tcW w:w="3402" w:type="dxa"/>
            <w:tcBorders>
              <w:top w:val="nil"/>
            </w:tcBorders>
            <w:shd w:val="clear" w:color="auto" w:fill="auto"/>
          </w:tcPr>
          <w:p w14:paraId="696D6A98" w14:textId="770CA5BA" w:rsidR="00686A17" w:rsidRPr="00CB7F2C" w:rsidRDefault="00686A17" w:rsidP="00C84F38">
            <w:pPr>
              <w:spacing w:before="80" w:after="80"/>
              <w:rPr>
                <w:rFonts w:ascii="Arial" w:hAnsi="Arial" w:cs="Arial"/>
                <w:i/>
                <w:sz w:val="20"/>
                <w:szCs w:val="20"/>
              </w:rPr>
            </w:pPr>
            <w:r w:rsidRPr="00CB7F2C">
              <w:rPr>
                <w:rFonts w:ascii="Arial" w:hAnsi="Arial" w:cs="Arial"/>
                <w:i/>
                <w:sz w:val="20"/>
                <w:szCs w:val="20"/>
              </w:rPr>
              <w:t>Apologies</w:t>
            </w:r>
          </w:p>
          <w:p w14:paraId="676135F0" w14:textId="2CBC6C79" w:rsidR="00CB7F2C" w:rsidRDefault="00CB7F2C" w:rsidP="00C84F38">
            <w:pPr>
              <w:pStyle w:val="ListParagraph"/>
              <w:numPr>
                <w:ilvl w:val="0"/>
                <w:numId w:val="2"/>
              </w:numPr>
              <w:spacing w:before="80" w:after="80"/>
              <w:ind w:left="453"/>
              <w:contextualSpacing w:val="0"/>
              <w:rPr>
                <w:rFonts w:cs="Arial"/>
                <w:color w:val="000000"/>
                <w:sz w:val="20"/>
                <w:szCs w:val="20"/>
              </w:rPr>
            </w:pPr>
            <w:r>
              <w:rPr>
                <w:rFonts w:cs="Arial"/>
                <w:color w:val="000000"/>
                <w:sz w:val="20"/>
                <w:szCs w:val="20"/>
              </w:rPr>
              <w:t>Brian Maddock, Yarra Trams</w:t>
            </w:r>
          </w:p>
          <w:p w14:paraId="7AB8EF5D" w14:textId="2BB61835" w:rsidR="00C15DFB" w:rsidRDefault="00C15DFB" w:rsidP="00C84F38">
            <w:pPr>
              <w:pStyle w:val="ListParagraph"/>
              <w:numPr>
                <w:ilvl w:val="0"/>
                <w:numId w:val="2"/>
              </w:numPr>
              <w:spacing w:before="80" w:after="80"/>
              <w:ind w:left="453"/>
              <w:contextualSpacing w:val="0"/>
              <w:rPr>
                <w:rFonts w:cs="Arial"/>
                <w:color w:val="000000"/>
                <w:sz w:val="20"/>
                <w:szCs w:val="20"/>
              </w:rPr>
            </w:pPr>
            <w:r w:rsidRPr="00CB7F2C">
              <w:rPr>
                <w:rFonts w:cs="Arial"/>
                <w:color w:val="000000"/>
                <w:sz w:val="20"/>
                <w:szCs w:val="20"/>
              </w:rPr>
              <w:t>Graham Jephcott, ACMI</w:t>
            </w:r>
          </w:p>
          <w:p w14:paraId="03CB7862" w14:textId="092A61C2" w:rsidR="00CB7F2C" w:rsidRPr="00CB7F2C" w:rsidRDefault="00CB7F2C" w:rsidP="00C84F38">
            <w:pPr>
              <w:pStyle w:val="ListParagraph"/>
              <w:numPr>
                <w:ilvl w:val="0"/>
                <w:numId w:val="2"/>
              </w:numPr>
              <w:spacing w:before="80" w:after="80"/>
              <w:ind w:left="453"/>
              <w:contextualSpacing w:val="0"/>
              <w:rPr>
                <w:rFonts w:cs="Arial"/>
                <w:color w:val="000000"/>
                <w:sz w:val="20"/>
                <w:szCs w:val="20"/>
              </w:rPr>
            </w:pPr>
            <w:r>
              <w:rPr>
                <w:rFonts w:cs="Arial"/>
                <w:color w:val="000000"/>
                <w:sz w:val="20"/>
                <w:szCs w:val="20"/>
              </w:rPr>
              <w:t>Elizabeth Beal, ACMI</w:t>
            </w:r>
          </w:p>
          <w:p w14:paraId="3FF541E3" w14:textId="48D13FAF" w:rsidR="00CB7F2C" w:rsidRPr="00CB7F2C" w:rsidRDefault="00C111CD" w:rsidP="00C84F38">
            <w:pPr>
              <w:pStyle w:val="ListParagraph"/>
              <w:numPr>
                <w:ilvl w:val="0"/>
                <w:numId w:val="2"/>
              </w:numPr>
              <w:spacing w:before="80" w:after="80"/>
              <w:ind w:left="453"/>
              <w:contextualSpacing w:val="0"/>
              <w:rPr>
                <w:rFonts w:cs="Arial"/>
                <w:color w:val="000000"/>
                <w:sz w:val="20"/>
                <w:szCs w:val="20"/>
              </w:rPr>
            </w:pPr>
            <w:r w:rsidRPr="00CB7F2C">
              <w:rPr>
                <w:rFonts w:cs="Arial"/>
                <w:color w:val="000000"/>
                <w:sz w:val="20"/>
                <w:szCs w:val="20"/>
              </w:rPr>
              <w:t>Paul Kanally, Federation Square</w:t>
            </w:r>
          </w:p>
          <w:p w14:paraId="49BFEA2A" w14:textId="77777777" w:rsidR="00C111CD" w:rsidRPr="00CB7F2C" w:rsidRDefault="00C111CD" w:rsidP="00C84F38">
            <w:pPr>
              <w:pStyle w:val="ListParagraph"/>
              <w:numPr>
                <w:ilvl w:val="0"/>
                <w:numId w:val="2"/>
              </w:numPr>
              <w:pBdr>
                <w:right w:val="single" w:sz="4" w:space="4" w:color="auto"/>
              </w:pBdr>
              <w:spacing w:before="80" w:after="80"/>
              <w:ind w:left="453"/>
              <w:contextualSpacing w:val="0"/>
              <w:rPr>
                <w:rFonts w:cs="Arial"/>
                <w:sz w:val="20"/>
                <w:szCs w:val="20"/>
              </w:rPr>
            </w:pPr>
            <w:r w:rsidRPr="00CB7F2C">
              <w:rPr>
                <w:rFonts w:cs="Arial"/>
                <w:sz w:val="20"/>
                <w:szCs w:val="20"/>
              </w:rPr>
              <w:t>David Gundy, St Paul’s Cathedral</w:t>
            </w:r>
          </w:p>
          <w:p w14:paraId="6F0263EA" w14:textId="356F4746" w:rsidR="00C111CD" w:rsidRPr="00CB7F2C" w:rsidRDefault="00C111CD" w:rsidP="00C84F38">
            <w:pPr>
              <w:pStyle w:val="ListParagraph"/>
              <w:numPr>
                <w:ilvl w:val="0"/>
                <w:numId w:val="2"/>
              </w:numPr>
              <w:pBdr>
                <w:right w:val="single" w:sz="4" w:space="4" w:color="auto"/>
              </w:pBdr>
              <w:spacing w:before="80" w:after="80"/>
              <w:ind w:left="453"/>
              <w:contextualSpacing w:val="0"/>
              <w:rPr>
                <w:rFonts w:cs="Arial"/>
                <w:sz w:val="20"/>
                <w:szCs w:val="20"/>
              </w:rPr>
            </w:pPr>
            <w:r w:rsidRPr="00CB7F2C">
              <w:rPr>
                <w:rFonts w:cs="Arial"/>
                <w:sz w:val="20"/>
                <w:szCs w:val="20"/>
              </w:rPr>
              <w:t>Doug Thomson, RMIT</w:t>
            </w:r>
          </w:p>
          <w:p w14:paraId="66CCBB71" w14:textId="77777777" w:rsidR="00C15DFB" w:rsidRPr="00CB7F2C" w:rsidRDefault="00C15DFB" w:rsidP="00C84F38">
            <w:pPr>
              <w:pStyle w:val="ListParagraph"/>
              <w:numPr>
                <w:ilvl w:val="0"/>
                <w:numId w:val="2"/>
              </w:numPr>
              <w:spacing w:before="80" w:after="80"/>
              <w:ind w:left="453"/>
              <w:contextualSpacing w:val="0"/>
              <w:rPr>
                <w:rFonts w:cs="Arial"/>
                <w:color w:val="000000"/>
                <w:sz w:val="20"/>
                <w:szCs w:val="20"/>
              </w:rPr>
            </w:pPr>
            <w:r w:rsidRPr="00CB7F2C">
              <w:rPr>
                <w:rFonts w:cs="Arial"/>
                <w:color w:val="000000"/>
                <w:sz w:val="20"/>
                <w:szCs w:val="20"/>
              </w:rPr>
              <w:t>Simon Were, Melbourne City Baths</w:t>
            </w:r>
          </w:p>
          <w:p w14:paraId="18C95F90" w14:textId="1E8508A0" w:rsidR="00A36A9A" w:rsidRPr="00CB7F2C" w:rsidRDefault="00A36A9A" w:rsidP="00C84F38">
            <w:pPr>
              <w:pStyle w:val="ListParagraph"/>
              <w:numPr>
                <w:ilvl w:val="0"/>
                <w:numId w:val="2"/>
              </w:numPr>
              <w:spacing w:before="80" w:after="80"/>
              <w:ind w:left="453"/>
              <w:contextualSpacing w:val="0"/>
              <w:rPr>
                <w:rFonts w:cs="Arial"/>
                <w:color w:val="000000"/>
                <w:sz w:val="20"/>
                <w:szCs w:val="20"/>
              </w:rPr>
            </w:pPr>
            <w:r w:rsidRPr="00CB7F2C">
              <w:rPr>
                <w:rFonts w:cs="Arial"/>
                <w:color w:val="000000"/>
                <w:sz w:val="20"/>
                <w:szCs w:val="20"/>
              </w:rPr>
              <w:t>Hanh Chau, State Library of Victoria</w:t>
            </w:r>
          </w:p>
          <w:p w14:paraId="6E9A3093" w14:textId="77777777" w:rsidR="00A36A9A" w:rsidRPr="00CB7F2C" w:rsidRDefault="00A36A9A" w:rsidP="00C84F38">
            <w:pPr>
              <w:pStyle w:val="ListParagraph"/>
              <w:numPr>
                <w:ilvl w:val="0"/>
                <w:numId w:val="2"/>
              </w:numPr>
              <w:spacing w:before="80" w:after="80"/>
              <w:ind w:left="453"/>
              <w:contextualSpacing w:val="0"/>
              <w:rPr>
                <w:rFonts w:cs="Arial"/>
                <w:color w:val="000000"/>
                <w:sz w:val="20"/>
                <w:szCs w:val="20"/>
              </w:rPr>
            </w:pPr>
            <w:r w:rsidRPr="00CB7F2C">
              <w:rPr>
                <w:rFonts w:cs="Arial"/>
                <w:color w:val="000000"/>
                <w:sz w:val="20"/>
                <w:szCs w:val="20"/>
              </w:rPr>
              <w:t>Luke Taylor, Poolhouse Coffee</w:t>
            </w:r>
          </w:p>
          <w:p w14:paraId="45972702" w14:textId="77777777" w:rsidR="00A36A9A" w:rsidRPr="00CB7F2C" w:rsidRDefault="00A36A9A" w:rsidP="00C84F38">
            <w:pPr>
              <w:pStyle w:val="ListParagraph"/>
              <w:numPr>
                <w:ilvl w:val="0"/>
                <w:numId w:val="2"/>
              </w:numPr>
              <w:spacing w:before="80" w:after="80"/>
              <w:ind w:left="453"/>
              <w:contextualSpacing w:val="0"/>
              <w:rPr>
                <w:rFonts w:cs="Arial"/>
                <w:color w:val="000000"/>
                <w:sz w:val="20"/>
                <w:szCs w:val="20"/>
              </w:rPr>
            </w:pPr>
            <w:r w:rsidRPr="00CB7F2C">
              <w:rPr>
                <w:rFonts w:cs="Arial"/>
                <w:color w:val="000000"/>
                <w:sz w:val="20"/>
                <w:szCs w:val="20"/>
              </w:rPr>
              <w:t>Debra Watts, The Westin Melbourne</w:t>
            </w:r>
          </w:p>
          <w:p w14:paraId="3AD5EC09" w14:textId="77777777" w:rsidR="003F33F6" w:rsidRPr="00CB7F2C" w:rsidRDefault="00A36A9A" w:rsidP="00C84F38">
            <w:pPr>
              <w:pStyle w:val="ListParagraph"/>
              <w:numPr>
                <w:ilvl w:val="0"/>
                <w:numId w:val="2"/>
              </w:numPr>
              <w:spacing w:before="80" w:after="80"/>
              <w:ind w:left="453"/>
              <w:contextualSpacing w:val="0"/>
              <w:rPr>
                <w:rFonts w:cs="Arial"/>
                <w:color w:val="000000"/>
                <w:sz w:val="20"/>
                <w:szCs w:val="20"/>
              </w:rPr>
            </w:pPr>
            <w:r w:rsidRPr="00CB7F2C">
              <w:rPr>
                <w:rFonts w:cs="Arial"/>
                <w:color w:val="000000"/>
                <w:sz w:val="20"/>
                <w:szCs w:val="20"/>
              </w:rPr>
              <w:t>Paul Jeffries, The Westin Melbourne</w:t>
            </w:r>
            <w:r w:rsidR="003F33F6" w:rsidRPr="00CB7F2C">
              <w:rPr>
                <w:rFonts w:cs="Arial"/>
                <w:color w:val="000000"/>
                <w:sz w:val="20"/>
                <w:szCs w:val="20"/>
              </w:rPr>
              <w:t xml:space="preserve"> </w:t>
            </w:r>
          </w:p>
          <w:p w14:paraId="224FACB1" w14:textId="4CE8319E" w:rsidR="00A36A9A" w:rsidRDefault="003F33F6" w:rsidP="00C84F38">
            <w:pPr>
              <w:pStyle w:val="ListParagraph"/>
              <w:numPr>
                <w:ilvl w:val="0"/>
                <w:numId w:val="2"/>
              </w:numPr>
              <w:spacing w:before="80" w:after="80"/>
              <w:ind w:left="453"/>
              <w:contextualSpacing w:val="0"/>
              <w:rPr>
                <w:rFonts w:cs="Arial"/>
                <w:color w:val="000000"/>
                <w:sz w:val="20"/>
                <w:szCs w:val="20"/>
              </w:rPr>
            </w:pPr>
            <w:r w:rsidRPr="00CB7F2C">
              <w:rPr>
                <w:rFonts w:cs="Arial"/>
                <w:color w:val="000000"/>
                <w:sz w:val="20"/>
                <w:szCs w:val="20"/>
              </w:rPr>
              <w:t>Simon Cozens, The Practical Man Scott Alley</w:t>
            </w:r>
          </w:p>
          <w:p w14:paraId="02C4645A" w14:textId="44B9B987" w:rsidR="00CB7F2C" w:rsidRDefault="00CB7F2C" w:rsidP="00C84F38">
            <w:pPr>
              <w:pStyle w:val="ListParagraph"/>
              <w:numPr>
                <w:ilvl w:val="0"/>
                <w:numId w:val="2"/>
              </w:numPr>
              <w:spacing w:before="80" w:after="80"/>
              <w:ind w:left="453"/>
              <w:contextualSpacing w:val="0"/>
              <w:rPr>
                <w:rFonts w:cs="Arial"/>
                <w:color w:val="000000"/>
                <w:sz w:val="20"/>
                <w:szCs w:val="20"/>
              </w:rPr>
            </w:pPr>
            <w:r>
              <w:rPr>
                <w:rFonts w:cs="Arial"/>
                <w:color w:val="000000"/>
                <w:sz w:val="20"/>
                <w:szCs w:val="20"/>
              </w:rPr>
              <w:t>Peter Brown, Manchester House</w:t>
            </w:r>
          </w:p>
          <w:p w14:paraId="4759CDA6" w14:textId="77777777" w:rsidR="00CC6838" w:rsidRDefault="00CB7F2C" w:rsidP="00CC6838">
            <w:pPr>
              <w:pStyle w:val="ListParagraph"/>
              <w:numPr>
                <w:ilvl w:val="0"/>
                <w:numId w:val="20"/>
              </w:numPr>
              <w:spacing w:before="80" w:after="80"/>
              <w:ind w:left="465"/>
              <w:contextualSpacing w:val="0"/>
              <w:rPr>
                <w:rFonts w:cs="Arial"/>
                <w:color w:val="000000"/>
                <w:sz w:val="20"/>
                <w:szCs w:val="20"/>
              </w:rPr>
            </w:pPr>
            <w:r>
              <w:rPr>
                <w:rFonts w:cs="Arial"/>
                <w:color w:val="000000"/>
                <w:sz w:val="20"/>
                <w:szCs w:val="20"/>
              </w:rPr>
              <w:t>Adam Tanner, Victoria Police Melbourne East Station</w:t>
            </w:r>
          </w:p>
          <w:p w14:paraId="1497F872" w14:textId="51EB34EA" w:rsidR="00CC6838" w:rsidRDefault="00CC6838" w:rsidP="00CC6838">
            <w:pPr>
              <w:pStyle w:val="ListParagraph"/>
              <w:numPr>
                <w:ilvl w:val="0"/>
                <w:numId w:val="20"/>
              </w:numPr>
              <w:spacing w:before="80" w:after="80"/>
              <w:ind w:left="465"/>
              <w:contextualSpacing w:val="0"/>
              <w:rPr>
                <w:rFonts w:cs="Arial"/>
                <w:color w:val="000000"/>
                <w:sz w:val="20"/>
                <w:szCs w:val="20"/>
              </w:rPr>
            </w:pPr>
            <w:r>
              <w:rPr>
                <w:rFonts w:cs="Arial"/>
                <w:color w:val="000000"/>
                <w:sz w:val="20"/>
                <w:szCs w:val="20"/>
              </w:rPr>
              <w:t>Megan Herring, Young and Jackson Hotel</w:t>
            </w:r>
          </w:p>
          <w:p w14:paraId="2522E83C" w14:textId="77777777" w:rsidR="00CC6838" w:rsidRDefault="00CC6838" w:rsidP="00CC6838">
            <w:pPr>
              <w:pStyle w:val="ListParagraph"/>
              <w:numPr>
                <w:ilvl w:val="0"/>
                <w:numId w:val="20"/>
              </w:numPr>
              <w:spacing w:before="80" w:after="80"/>
              <w:ind w:left="465"/>
              <w:contextualSpacing w:val="0"/>
              <w:rPr>
                <w:rFonts w:cs="Arial"/>
                <w:color w:val="000000"/>
                <w:sz w:val="20"/>
                <w:szCs w:val="20"/>
              </w:rPr>
            </w:pPr>
            <w:r>
              <w:rPr>
                <w:rFonts w:cs="Arial"/>
                <w:color w:val="000000"/>
                <w:sz w:val="20"/>
                <w:szCs w:val="20"/>
              </w:rPr>
              <w:t>Dev Kevat, Bible House</w:t>
            </w:r>
          </w:p>
          <w:p w14:paraId="1383A802" w14:textId="746BE636" w:rsidR="003F33F6" w:rsidRPr="00CC6838" w:rsidRDefault="00CC6838" w:rsidP="00CC6838">
            <w:pPr>
              <w:pStyle w:val="ListParagraph"/>
              <w:numPr>
                <w:ilvl w:val="0"/>
                <w:numId w:val="20"/>
              </w:numPr>
              <w:spacing w:before="80" w:after="80"/>
              <w:ind w:left="465"/>
              <w:contextualSpacing w:val="0"/>
              <w:rPr>
                <w:rFonts w:cs="Arial"/>
                <w:color w:val="000000"/>
                <w:sz w:val="20"/>
                <w:szCs w:val="20"/>
              </w:rPr>
            </w:pPr>
            <w:r>
              <w:rPr>
                <w:rFonts w:cs="Arial"/>
                <w:color w:val="000000"/>
                <w:sz w:val="20"/>
                <w:szCs w:val="20"/>
              </w:rPr>
              <w:t>Eugenie Austin, UniLodge</w:t>
            </w:r>
          </w:p>
        </w:tc>
        <w:tc>
          <w:tcPr>
            <w:tcW w:w="3260" w:type="dxa"/>
            <w:tcBorders>
              <w:top w:val="nil"/>
            </w:tcBorders>
            <w:shd w:val="clear" w:color="auto" w:fill="auto"/>
          </w:tcPr>
          <w:p w14:paraId="301A505E" w14:textId="1DA6A665" w:rsidR="00C111CD" w:rsidRPr="00CB7F2C" w:rsidRDefault="0022504A" w:rsidP="00C84F38">
            <w:pPr>
              <w:spacing w:before="80" w:after="80"/>
              <w:rPr>
                <w:rFonts w:ascii="Arial" w:hAnsi="Arial" w:cs="Arial"/>
                <w:i/>
                <w:sz w:val="20"/>
                <w:szCs w:val="20"/>
              </w:rPr>
            </w:pPr>
            <w:r w:rsidRPr="00CB7F2C">
              <w:rPr>
                <w:rFonts w:ascii="Arial" w:hAnsi="Arial" w:cs="Arial"/>
                <w:i/>
                <w:sz w:val="20"/>
                <w:szCs w:val="20"/>
              </w:rPr>
              <w:t xml:space="preserve">     </w:t>
            </w:r>
          </w:p>
          <w:p w14:paraId="2CBBB8F7" w14:textId="77777777" w:rsidR="00C84F38" w:rsidRPr="00C84F38" w:rsidRDefault="00C84F38" w:rsidP="00C84F38">
            <w:pPr>
              <w:pStyle w:val="ListParagraph"/>
              <w:numPr>
                <w:ilvl w:val="0"/>
                <w:numId w:val="20"/>
              </w:numPr>
              <w:spacing w:before="80" w:after="80"/>
              <w:ind w:left="465"/>
              <w:contextualSpacing w:val="0"/>
              <w:rPr>
                <w:rFonts w:cs="Arial"/>
                <w:sz w:val="20"/>
                <w:szCs w:val="20"/>
              </w:rPr>
            </w:pPr>
            <w:r w:rsidRPr="00CB7F2C">
              <w:rPr>
                <w:rFonts w:cs="Arial"/>
                <w:color w:val="000000"/>
                <w:sz w:val="20"/>
                <w:szCs w:val="20"/>
              </w:rPr>
              <w:t>Jessica Cerejo, UniLodge</w:t>
            </w:r>
          </w:p>
          <w:p w14:paraId="38B3B62B" w14:textId="77777777" w:rsidR="00C84F38" w:rsidRPr="00C84F38" w:rsidRDefault="00C84F38" w:rsidP="00C84F38">
            <w:pPr>
              <w:pStyle w:val="ListParagraph"/>
              <w:numPr>
                <w:ilvl w:val="0"/>
                <w:numId w:val="20"/>
              </w:numPr>
              <w:spacing w:before="80" w:after="80"/>
              <w:ind w:left="465"/>
              <w:contextualSpacing w:val="0"/>
              <w:rPr>
                <w:rFonts w:cs="Arial"/>
                <w:sz w:val="20"/>
                <w:szCs w:val="20"/>
              </w:rPr>
            </w:pPr>
            <w:r>
              <w:rPr>
                <w:rFonts w:cs="Arial"/>
                <w:color w:val="000000"/>
                <w:sz w:val="20"/>
                <w:szCs w:val="20"/>
              </w:rPr>
              <w:t>Anna Manarczyk, Melcorp Strata</w:t>
            </w:r>
          </w:p>
          <w:p w14:paraId="616072AD" w14:textId="77777777" w:rsidR="00C84F38" w:rsidRPr="00CB7F2C" w:rsidRDefault="00C84F38" w:rsidP="00C84F38">
            <w:pPr>
              <w:pStyle w:val="ListParagraph"/>
              <w:numPr>
                <w:ilvl w:val="0"/>
                <w:numId w:val="20"/>
              </w:numPr>
              <w:spacing w:before="80" w:after="80"/>
              <w:ind w:left="465"/>
              <w:contextualSpacing w:val="0"/>
              <w:rPr>
                <w:rFonts w:cs="Arial"/>
                <w:sz w:val="20"/>
                <w:szCs w:val="20"/>
              </w:rPr>
            </w:pPr>
            <w:r>
              <w:rPr>
                <w:rFonts w:cs="Arial"/>
                <w:color w:val="000000"/>
                <w:sz w:val="20"/>
                <w:szCs w:val="20"/>
              </w:rPr>
              <w:t>Artur Hadja, Residents 3000</w:t>
            </w:r>
          </w:p>
          <w:p w14:paraId="4C1C35A2" w14:textId="77777777" w:rsidR="00C84F38" w:rsidRPr="00CB7F2C" w:rsidRDefault="00C84F38" w:rsidP="00C84F38">
            <w:pPr>
              <w:pStyle w:val="ListParagraph"/>
              <w:numPr>
                <w:ilvl w:val="0"/>
                <w:numId w:val="20"/>
              </w:numPr>
              <w:pBdr>
                <w:right w:val="single" w:sz="4" w:space="4" w:color="auto"/>
              </w:pBdr>
              <w:spacing w:before="80" w:after="80"/>
              <w:ind w:left="465"/>
              <w:contextualSpacing w:val="0"/>
              <w:rPr>
                <w:rFonts w:cs="Arial"/>
                <w:sz w:val="20"/>
                <w:szCs w:val="20"/>
              </w:rPr>
            </w:pPr>
            <w:r w:rsidRPr="00CB7F2C">
              <w:rPr>
                <w:rFonts w:cs="Arial"/>
                <w:sz w:val="20"/>
                <w:szCs w:val="20"/>
              </w:rPr>
              <w:t>Brendan Ryan, MBCM City</w:t>
            </w:r>
          </w:p>
          <w:p w14:paraId="1E3DFB0C" w14:textId="77777777" w:rsidR="00A36A9A" w:rsidRPr="00CB7F2C" w:rsidRDefault="00A36A9A" w:rsidP="00C84F38">
            <w:pPr>
              <w:pStyle w:val="ListParagraph"/>
              <w:numPr>
                <w:ilvl w:val="0"/>
                <w:numId w:val="20"/>
              </w:numPr>
              <w:spacing w:before="80" w:after="80"/>
              <w:ind w:left="465"/>
              <w:contextualSpacing w:val="0"/>
              <w:rPr>
                <w:rFonts w:cs="Arial"/>
                <w:color w:val="000000"/>
                <w:sz w:val="20"/>
                <w:szCs w:val="20"/>
              </w:rPr>
            </w:pPr>
            <w:r w:rsidRPr="00CB7F2C">
              <w:rPr>
                <w:rFonts w:cs="Arial"/>
                <w:color w:val="000000"/>
                <w:sz w:val="20"/>
                <w:szCs w:val="20"/>
              </w:rPr>
              <w:t>Andrew Milward-Bason, Nicholas Building Association</w:t>
            </w:r>
          </w:p>
          <w:p w14:paraId="4AD4BA13" w14:textId="77777777" w:rsidR="00A36A9A" w:rsidRPr="00CB7F2C" w:rsidRDefault="00A36A9A" w:rsidP="00C84F38">
            <w:pPr>
              <w:pStyle w:val="ListParagraph"/>
              <w:numPr>
                <w:ilvl w:val="0"/>
                <w:numId w:val="20"/>
              </w:numPr>
              <w:spacing w:before="80" w:after="80"/>
              <w:ind w:left="465"/>
              <w:contextualSpacing w:val="0"/>
              <w:rPr>
                <w:rFonts w:cs="Arial"/>
                <w:color w:val="000000"/>
                <w:sz w:val="20"/>
                <w:szCs w:val="20"/>
              </w:rPr>
            </w:pPr>
            <w:r w:rsidRPr="00CB7F2C">
              <w:rPr>
                <w:rFonts w:cs="Arial"/>
                <w:color w:val="000000"/>
                <w:sz w:val="20"/>
                <w:szCs w:val="20"/>
              </w:rPr>
              <w:t>Don Shipway, ALE Group</w:t>
            </w:r>
          </w:p>
          <w:p w14:paraId="5DF34603" w14:textId="77777777" w:rsidR="00A36A9A" w:rsidRPr="00CB7F2C" w:rsidRDefault="00A36A9A" w:rsidP="00C84F38">
            <w:pPr>
              <w:pStyle w:val="ListParagraph"/>
              <w:numPr>
                <w:ilvl w:val="0"/>
                <w:numId w:val="20"/>
              </w:numPr>
              <w:spacing w:before="80" w:after="80"/>
              <w:ind w:left="465"/>
              <w:contextualSpacing w:val="0"/>
              <w:rPr>
                <w:rFonts w:cs="Arial"/>
                <w:color w:val="000000"/>
                <w:sz w:val="20"/>
                <w:szCs w:val="20"/>
              </w:rPr>
            </w:pPr>
            <w:r w:rsidRPr="00CB7F2C">
              <w:rPr>
                <w:rFonts w:cs="Arial"/>
                <w:color w:val="000000"/>
                <w:sz w:val="20"/>
                <w:szCs w:val="20"/>
              </w:rPr>
              <w:t>Anushia Bleazby, CityWest Water</w:t>
            </w:r>
          </w:p>
          <w:p w14:paraId="58D1DC7F" w14:textId="3DBAD814" w:rsidR="00A36A9A" w:rsidRDefault="00A36A9A" w:rsidP="00C84F38">
            <w:pPr>
              <w:pStyle w:val="ListParagraph"/>
              <w:numPr>
                <w:ilvl w:val="0"/>
                <w:numId w:val="20"/>
              </w:numPr>
              <w:spacing w:before="80" w:after="80"/>
              <w:ind w:left="465"/>
              <w:contextualSpacing w:val="0"/>
              <w:rPr>
                <w:rFonts w:cs="Arial"/>
                <w:color w:val="000000"/>
                <w:sz w:val="20"/>
                <w:szCs w:val="20"/>
              </w:rPr>
            </w:pPr>
            <w:r w:rsidRPr="00CB7F2C">
              <w:rPr>
                <w:rFonts w:cs="Arial"/>
                <w:color w:val="000000"/>
                <w:sz w:val="20"/>
                <w:szCs w:val="20"/>
              </w:rPr>
              <w:t>Chee Wei, UEM Sunrise</w:t>
            </w:r>
          </w:p>
          <w:p w14:paraId="1D881E20" w14:textId="2FB59F6D" w:rsidR="00C84F38" w:rsidRPr="00C84F38" w:rsidRDefault="00C84F38" w:rsidP="00C84F38">
            <w:pPr>
              <w:pStyle w:val="ListParagraph"/>
              <w:numPr>
                <w:ilvl w:val="0"/>
                <w:numId w:val="20"/>
              </w:numPr>
              <w:spacing w:before="80" w:after="80"/>
              <w:ind w:left="465"/>
              <w:contextualSpacing w:val="0"/>
              <w:rPr>
                <w:rFonts w:cs="Arial"/>
                <w:color w:val="000000"/>
                <w:sz w:val="20"/>
                <w:szCs w:val="20"/>
              </w:rPr>
            </w:pPr>
            <w:r>
              <w:rPr>
                <w:rFonts w:cs="Arial"/>
                <w:color w:val="000000"/>
                <w:sz w:val="20"/>
                <w:szCs w:val="20"/>
              </w:rPr>
              <w:t>Toni Magor, Currie and Richards Building</w:t>
            </w:r>
          </w:p>
          <w:p w14:paraId="76CB4310" w14:textId="77777777" w:rsidR="00054B3B" w:rsidRDefault="00A36A9A" w:rsidP="00C84F38">
            <w:pPr>
              <w:pStyle w:val="ListParagraph"/>
              <w:numPr>
                <w:ilvl w:val="0"/>
                <w:numId w:val="20"/>
              </w:numPr>
              <w:spacing w:before="80" w:after="80"/>
              <w:ind w:left="465"/>
              <w:rPr>
                <w:rFonts w:cs="Arial"/>
                <w:color w:val="000000"/>
                <w:sz w:val="20"/>
                <w:szCs w:val="20"/>
              </w:rPr>
            </w:pPr>
            <w:r w:rsidRPr="00CB7F2C">
              <w:rPr>
                <w:rFonts w:cs="Arial"/>
                <w:color w:val="000000"/>
                <w:sz w:val="20"/>
                <w:szCs w:val="20"/>
              </w:rPr>
              <w:t>Jenna Weber, Scape</w:t>
            </w:r>
          </w:p>
          <w:p w14:paraId="0D317D19" w14:textId="2A84DD3F" w:rsidR="00C84F38" w:rsidRPr="00CC6838" w:rsidRDefault="00C84F38" w:rsidP="00CC6838">
            <w:pPr>
              <w:spacing w:before="80" w:after="80"/>
              <w:rPr>
                <w:rFonts w:cs="Arial"/>
                <w:color w:val="000000"/>
                <w:sz w:val="20"/>
                <w:szCs w:val="20"/>
              </w:rPr>
            </w:pPr>
          </w:p>
        </w:tc>
      </w:tr>
      <w:tr w:rsidR="00ED4A24" w:rsidRPr="00C111CD" w14:paraId="3059E82B" w14:textId="3E98D484" w:rsidTr="008E0D49">
        <w:trPr>
          <w:trHeight w:hRule="exact" w:val="397"/>
        </w:trPr>
        <w:tc>
          <w:tcPr>
            <w:tcW w:w="3403" w:type="dxa"/>
            <w:tcBorders>
              <w:bottom w:val="nil"/>
            </w:tcBorders>
            <w:shd w:val="clear" w:color="auto" w:fill="D9D9D9" w:themeFill="background1" w:themeFillShade="D9"/>
            <w:vAlign w:val="center"/>
          </w:tcPr>
          <w:p w14:paraId="25500338" w14:textId="291E5A0E" w:rsidR="00ED4A24" w:rsidRPr="00CB7F2C" w:rsidRDefault="00ED4A24" w:rsidP="00C84F38">
            <w:pPr>
              <w:spacing w:before="80" w:after="80"/>
              <w:rPr>
                <w:rFonts w:ascii="Arial" w:hAnsi="Arial" w:cs="Arial"/>
                <w:b/>
                <w:sz w:val="20"/>
                <w:szCs w:val="20"/>
              </w:rPr>
            </w:pPr>
            <w:r w:rsidRPr="00CB7F2C">
              <w:rPr>
                <w:rFonts w:ascii="Arial" w:hAnsi="Arial" w:cs="Arial"/>
                <w:b/>
                <w:sz w:val="20"/>
                <w:szCs w:val="20"/>
              </w:rPr>
              <w:t>In attendance</w:t>
            </w:r>
          </w:p>
        </w:tc>
        <w:tc>
          <w:tcPr>
            <w:tcW w:w="3402" w:type="dxa"/>
            <w:tcBorders>
              <w:bottom w:val="nil"/>
            </w:tcBorders>
            <w:shd w:val="clear" w:color="auto" w:fill="D9D9D9" w:themeFill="background1" w:themeFillShade="D9"/>
            <w:vAlign w:val="center"/>
          </w:tcPr>
          <w:p w14:paraId="09983C9C" w14:textId="77777777" w:rsidR="00ED4A24" w:rsidRPr="00CB7F2C" w:rsidRDefault="00ED4A24" w:rsidP="00C84F38">
            <w:pPr>
              <w:spacing w:before="80" w:after="80"/>
              <w:rPr>
                <w:rFonts w:ascii="Arial" w:hAnsi="Arial" w:cs="Arial"/>
                <w:b/>
                <w:sz w:val="20"/>
                <w:szCs w:val="20"/>
              </w:rPr>
            </w:pPr>
          </w:p>
        </w:tc>
        <w:tc>
          <w:tcPr>
            <w:tcW w:w="3260" w:type="dxa"/>
            <w:tcBorders>
              <w:bottom w:val="nil"/>
            </w:tcBorders>
            <w:shd w:val="clear" w:color="auto" w:fill="D9D9D9" w:themeFill="background1" w:themeFillShade="D9"/>
          </w:tcPr>
          <w:p w14:paraId="081D9AC8" w14:textId="77777777" w:rsidR="00ED4A24" w:rsidRPr="00CB7F2C" w:rsidRDefault="00ED4A24" w:rsidP="00C84F38">
            <w:pPr>
              <w:spacing w:before="80" w:after="80"/>
              <w:rPr>
                <w:rFonts w:ascii="Arial" w:hAnsi="Arial" w:cs="Arial"/>
                <w:b/>
                <w:sz w:val="20"/>
                <w:szCs w:val="20"/>
              </w:rPr>
            </w:pPr>
          </w:p>
        </w:tc>
      </w:tr>
      <w:tr w:rsidR="00ED4A24" w:rsidRPr="00C111CD" w14:paraId="4C5263CD" w14:textId="72C7A16D" w:rsidTr="0092323F">
        <w:trPr>
          <w:trHeight w:hRule="exact" w:val="1830"/>
        </w:trPr>
        <w:tc>
          <w:tcPr>
            <w:tcW w:w="3403" w:type="dxa"/>
            <w:tcBorders>
              <w:top w:val="nil"/>
              <w:bottom w:val="single" w:sz="18" w:space="0" w:color="808080" w:themeColor="background1" w:themeShade="80"/>
              <w:right w:val="nil"/>
            </w:tcBorders>
            <w:shd w:val="clear" w:color="auto" w:fill="auto"/>
          </w:tcPr>
          <w:p w14:paraId="7A00E0AA" w14:textId="460EDD0A" w:rsidR="00662862" w:rsidRPr="00CB7F2C" w:rsidRDefault="00662862" w:rsidP="00C84F38">
            <w:pPr>
              <w:spacing w:before="80" w:after="80"/>
              <w:rPr>
                <w:rFonts w:ascii="Arial" w:hAnsi="Arial" w:cs="Arial"/>
                <w:i/>
                <w:sz w:val="20"/>
                <w:szCs w:val="20"/>
              </w:rPr>
            </w:pPr>
            <w:r w:rsidRPr="00CB7F2C">
              <w:rPr>
                <w:rFonts w:ascii="Arial" w:hAnsi="Arial" w:cs="Arial"/>
                <w:i/>
                <w:sz w:val="20"/>
                <w:szCs w:val="20"/>
              </w:rPr>
              <w:t>Present</w:t>
            </w:r>
          </w:p>
          <w:p w14:paraId="0FC1E0AD" w14:textId="4DB1F161" w:rsidR="003F6BAE" w:rsidRDefault="008E0D49" w:rsidP="00C84F38">
            <w:pPr>
              <w:numPr>
                <w:ilvl w:val="0"/>
                <w:numId w:val="1"/>
              </w:numPr>
              <w:tabs>
                <w:tab w:val="clear" w:pos="720"/>
              </w:tabs>
              <w:spacing w:before="80" w:after="80"/>
              <w:ind w:left="432"/>
              <w:rPr>
                <w:rFonts w:ascii="Arial" w:hAnsi="Arial" w:cs="Arial"/>
                <w:sz w:val="20"/>
                <w:szCs w:val="20"/>
              </w:rPr>
            </w:pPr>
            <w:r w:rsidRPr="00CB7F2C">
              <w:rPr>
                <w:rFonts w:ascii="Arial" w:hAnsi="Arial" w:cs="Arial"/>
                <w:sz w:val="20"/>
                <w:szCs w:val="20"/>
              </w:rPr>
              <w:t>Bec Rowe, John Holland</w:t>
            </w:r>
          </w:p>
          <w:p w14:paraId="3B5CCFE6" w14:textId="0B40A4E9" w:rsidR="00C84F38" w:rsidRPr="00C84F38" w:rsidRDefault="00C84F38" w:rsidP="00C84F38">
            <w:pPr>
              <w:numPr>
                <w:ilvl w:val="0"/>
                <w:numId w:val="1"/>
              </w:numPr>
              <w:tabs>
                <w:tab w:val="clear" w:pos="720"/>
              </w:tabs>
              <w:spacing w:before="80" w:after="80"/>
              <w:ind w:left="432"/>
              <w:rPr>
                <w:rFonts w:ascii="Arial" w:hAnsi="Arial" w:cs="Arial"/>
                <w:sz w:val="20"/>
                <w:szCs w:val="20"/>
              </w:rPr>
            </w:pPr>
            <w:r>
              <w:rPr>
                <w:rFonts w:ascii="Arial" w:hAnsi="Arial" w:cs="Arial"/>
                <w:sz w:val="20"/>
                <w:szCs w:val="20"/>
              </w:rPr>
              <w:t>Joe Mansell, John Holland</w:t>
            </w:r>
          </w:p>
          <w:p w14:paraId="35B0911C" w14:textId="3F85B443" w:rsidR="00C84F38" w:rsidRPr="00CB7F2C" w:rsidRDefault="008E0D49" w:rsidP="00C84F38">
            <w:pPr>
              <w:numPr>
                <w:ilvl w:val="0"/>
                <w:numId w:val="1"/>
              </w:numPr>
              <w:tabs>
                <w:tab w:val="clear" w:pos="720"/>
              </w:tabs>
              <w:spacing w:before="80" w:after="80"/>
              <w:ind w:left="432"/>
              <w:rPr>
                <w:rFonts w:ascii="Arial" w:hAnsi="Arial" w:cs="Arial"/>
                <w:sz w:val="20"/>
                <w:szCs w:val="20"/>
              </w:rPr>
            </w:pPr>
            <w:r w:rsidRPr="00CB7F2C">
              <w:rPr>
                <w:rFonts w:ascii="Arial" w:hAnsi="Arial" w:cs="Arial"/>
                <w:sz w:val="20"/>
                <w:szCs w:val="20"/>
              </w:rPr>
              <w:t>Jodie Barrington, CYP</w:t>
            </w:r>
          </w:p>
          <w:p w14:paraId="4B3A9922" w14:textId="5CDCD1A7" w:rsidR="003F33F6" w:rsidRPr="00CB7F2C" w:rsidRDefault="00C84F38" w:rsidP="00C84F38">
            <w:pPr>
              <w:numPr>
                <w:ilvl w:val="0"/>
                <w:numId w:val="1"/>
              </w:numPr>
              <w:tabs>
                <w:tab w:val="clear" w:pos="720"/>
              </w:tabs>
              <w:spacing w:before="80" w:after="80"/>
              <w:ind w:left="432"/>
              <w:rPr>
                <w:rFonts w:ascii="Arial" w:hAnsi="Arial" w:cs="Arial"/>
                <w:sz w:val="20"/>
                <w:szCs w:val="20"/>
              </w:rPr>
            </w:pPr>
            <w:r>
              <w:rPr>
                <w:rFonts w:ascii="Arial" w:hAnsi="Arial" w:cs="Arial"/>
                <w:sz w:val="20"/>
                <w:szCs w:val="20"/>
              </w:rPr>
              <w:t>Ben Day, CYP</w:t>
            </w:r>
          </w:p>
        </w:tc>
        <w:tc>
          <w:tcPr>
            <w:tcW w:w="3402" w:type="dxa"/>
            <w:tcBorders>
              <w:top w:val="nil"/>
              <w:left w:val="nil"/>
              <w:bottom w:val="single" w:sz="18" w:space="0" w:color="808080" w:themeColor="background1" w:themeShade="80"/>
            </w:tcBorders>
            <w:shd w:val="clear" w:color="auto" w:fill="auto"/>
          </w:tcPr>
          <w:p w14:paraId="675FEA24" w14:textId="572C973E" w:rsidR="00A37DC3" w:rsidRPr="00CB7F2C" w:rsidRDefault="00A37DC3" w:rsidP="00C84F38">
            <w:pPr>
              <w:spacing w:before="80" w:after="80"/>
              <w:rPr>
                <w:rFonts w:ascii="Arial" w:hAnsi="Arial" w:cs="Arial"/>
                <w:sz w:val="20"/>
                <w:szCs w:val="20"/>
              </w:rPr>
            </w:pPr>
          </w:p>
          <w:p w14:paraId="4D65DB64" w14:textId="6BA53133" w:rsidR="00C84F38" w:rsidRPr="00CC6838" w:rsidRDefault="00C84F38" w:rsidP="00C84F38">
            <w:pPr>
              <w:numPr>
                <w:ilvl w:val="0"/>
                <w:numId w:val="1"/>
              </w:numPr>
              <w:tabs>
                <w:tab w:val="clear" w:pos="720"/>
              </w:tabs>
              <w:spacing w:before="80" w:after="80"/>
              <w:ind w:left="463"/>
              <w:rPr>
                <w:rFonts w:ascii="Arial" w:hAnsi="Arial" w:cs="Arial"/>
                <w:sz w:val="20"/>
                <w:szCs w:val="20"/>
              </w:rPr>
            </w:pPr>
            <w:r w:rsidRPr="00CC6838">
              <w:rPr>
                <w:rFonts w:ascii="Arial" w:hAnsi="Arial" w:cs="Arial"/>
                <w:sz w:val="20"/>
                <w:szCs w:val="20"/>
              </w:rPr>
              <w:t>Stephen Singline, CYP</w:t>
            </w:r>
          </w:p>
          <w:p w14:paraId="7343E8EC" w14:textId="03A7EEBD" w:rsidR="008E0D49" w:rsidRPr="0092323F" w:rsidRDefault="0092323F" w:rsidP="00C84F38">
            <w:pPr>
              <w:numPr>
                <w:ilvl w:val="0"/>
                <w:numId w:val="1"/>
              </w:numPr>
              <w:tabs>
                <w:tab w:val="clear" w:pos="720"/>
              </w:tabs>
              <w:spacing w:before="80" w:after="80"/>
              <w:ind w:left="463"/>
              <w:rPr>
                <w:rFonts w:ascii="Arial" w:hAnsi="Arial" w:cs="Arial"/>
                <w:sz w:val="20"/>
                <w:szCs w:val="20"/>
              </w:rPr>
            </w:pPr>
            <w:r>
              <w:rPr>
                <w:rFonts w:ascii="Arial" w:hAnsi="Arial" w:cs="Arial"/>
                <w:sz w:val="20"/>
                <w:szCs w:val="20"/>
              </w:rPr>
              <w:t>Mary Parker</w:t>
            </w:r>
            <w:r w:rsidR="008E0D49" w:rsidRPr="0092323F">
              <w:rPr>
                <w:rFonts w:ascii="Arial" w:hAnsi="Arial" w:cs="Arial"/>
                <w:sz w:val="20"/>
                <w:szCs w:val="20"/>
              </w:rPr>
              <w:t>, CYP</w:t>
            </w:r>
          </w:p>
          <w:p w14:paraId="7A78B03A" w14:textId="55C7165F" w:rsidR="00C84F38" w:rsidRPr="00CB7F2C" w:rsidRDefault="00C84F38" w:rsidP="00C84F38">
            <w:pPr>
              <w:numPr>
                <w:ilvl w:val="0"/>
                <w:numId w:val="1"/>
              </w:numPr>
              <w:tabs>
                <w:tab w:val="clear" w:pos="720"/>
              </w:tabs>
              <w:spacing w:before="80" w:after="80"/>
              <w:ind w:left="463"/>
              <w:rPr>
                <w:rFonts w:ascii="Arial" w:hAnsi="Arial" w:cs="Arial"/>
                <w:sz w:val="20"/>
                <w:szCs w:val="20"/>
              </w:rPr>
            </w:pPr>
            <w:r>
              <w:rPr>
                <w:rFonts w:ascii="Arial" w:hAnsi="Arial" w:cs="Arial"/>
                <w:sz w:val="20"/>
                <w:szCs w:val="20"/>
              </w:rPr>
              <w:t>Kristina Gorman, CYP</w:t>
            </w:r>
          </w:p>
          <w:p w14:paraId="25AB50B6" w14:textId="2C3ECBF1" w:rsidR="00645E0E" w:rsidRPr="00CB7F2C" w:rsidRDefault="003F33F6" w:rsidP="00C84F38">
            <w:pPr>
              <w:numPr>
                <w:ilvl w:val="0"/>
                <w:numId w:val="1"/>
              </w:numPr>
              <w:tabs>
                <w:tab w:val="clear" w:pos="720"/>
              </w:tabs>
              <w:spacing w:before="80" w:after="80"/>
              <w:ind w:left="463"/>
              <w:rPr>
                <w:rFonts w:ascii="Arial" w:hAnsi="Arial" w:cs="Arial"/>
                <w:sz w:val="20"/>
                <w:szCs w:val="20"/>
              </w:rPr>
            </w:pPr>
            <w:r w:rsidRPr="00CB7F2C">
              <w:rPr>
                <w:rFonts w:ascii="Arial" w:hAnsi="Arial" w:cs="Arial"/>
                <w:sz w:val="20"/>
                <w:szCs w:val="20"/>
              </w:rPr>
              <w:t>Matt Reid</w:t>
            </w:r>
            <w:r w:rsidR="008E0D49" w:rsidRPr="00CB7F2C">
              <w:rPr>
                <w:rFonts w:ascii="Arial" w:hAnsi="Arial" w:cs="Arial"/>
                <w:sz w:val="20"/>
                <w:szCs w:val="20"/>
              </w:rPr>
              <w:t>, CYP</w:t>
            </w:r>
          </w:p>
        </w:tc>
        <w:tc>
          <w:tcPr>
            <w:tcW w:w="3260" w:type="dxa"/>
            <w:tcBorders>
              <w:top w:val="nil"/>
              <w:left w:val="nil"/>
              <w:bottom w:val="single" w:sz="18" w:space="0" w:color="808080" w:themeColor="background1" w:themeShade="80"/>
            </w:tcBorders>
          </w:tcPr>
          <w:p w14:paraId="43B24DDF" w14:textId="77777777" w:rsidR="00662862" w:rsidRPr="00CB7F2C" w:rsidRDefault="00662862" w:rsidP="00C84F38">
            <w:pPr>
              <w:spacing w:before="80" w:after="80"/>
              <w:rPr>
                <w:rFonts w:ascii="Arial" w:hAnsi="Arial" w:cs="Arial"/>
                <w:sz w:val="20"/>
                <w:szCs w:val="20"/>
              </w:rPr>
            </w:pPr>
          </w:p>
          <w:p w14:paraId="65E84DDE" w14:textId="6A03BB8C" w:rsidR="00C84F38" w:rsidRDefault="00C84F38" w:rsidP="00C84F38">
            <w:pPr>
              <w:numPr>
                <w:ilvl w:val="0"/>
                <w:numId w:val="1"/>
              </w:numPr>
              <w:tabs>
                <w:tab w:val="clear" w:pos="720"/>
              </w:tabs>
              <w:spacing w:before="80" w:after="80"/>
              <w:ind w:left="463"/>
              <w:rPr>
                <w:rFonts w:ascii="Arial" w:hAnsi="Arial" w:cs="Arial"/>
                <w:sz w:val="20"/>
                <w:szCs w:val="20"/>
              </w:rPr>
            </w:pPr>
            <w:r>
              <w:rPr>
                <w:rFonts w:ascii="Arial" w:hAnsi="Arial" w:cs="Arial"/>
                <w:sz w:val="20"/>
                <w:szCs w:val="20"/>
              </w:rPr>
              <w:t>Libby Rule, RPV</w:t>
            </w:r>
          </w:p>
          <w:p w14:paraId="1645F7CA" w14:textId="6272B721" w:rsidR="008E0D49" w:rsidRPr="00CB7F2C" w:rsidRDefault="00054B3B" w:rsidP="00C84F38">
            <w:pPr>
              <w:numPr>
                <w:ilvl w:val="0"/>
                <w:numId w:val="1"/>
              </w:numPr>
              <w:tabs>
                <w:tab w:val="clear" w:pos="720"/>
              </w:tabs>
              <w:spacing w:before="80" w:after="80"/>
              <w:ind w:left="463"/>
              <w:rPr>
                <w:rFonts w:ascii="Arial" w:hAnsi="Arial" w:cs="Arial"/>
                <w:sz w:val="20"/>
                <w:szCs w:val="20"/>
              </w:rPr>
            </w:pPr>
            <w:r w:rsidRPr="00CB7F2C">
              <w:rPr>
                <w:rFonts w:ascii="Arial" w:hAnsi="Arial" w:cs="Arial"/>
                <w:sz w:val="20"/>
                <w:szCs w:val="20"/>
              </w:rPr>
              <w:t>Jordan di Stefano, RPV</w:t>
            </w:r>
          </w:p>
          <w:p w14:paraId="153FB0A4" w14:textId="2A9CD687" w:rsidR="008E0D49" w:rsidRPr="00CB7F2C" w:rsidRDefault="008E0D49" w:rsidP="00C84F38">
            <w:pPr>
              <w:numPr>
                <w:ilvl w:val="0"/>
                <w:numId w:val="1"/>
              </w:numPr>
              <w:tabs>
                <w:tab w:val="clear" w:pos="720"/>
              </w:tabs>
              <w:spacing w:before="80" w:after="80"/>
              <w:ind w:left="463"/>
              <w:rPr>
                <w:rFonts w:ascii="Arial" w:hAnsi="Arial" w:cs="Arial"/>
                <w:sz w:val="20"/>
                <w:szCs w:val="20"/>
              </w:rPr>
            </w:pPr>
            <w:r w:rsidRPr="00CB7F2C">
              <w:rPr>
                <w:rFonts w:ascii="Arial" w:hAnsi="Arial" w:cs="Arial"/>
                <w:sz w:val="20"/>
                <w:szCs w:val="20"/>
              </w:rPr>
              <w:t>Barry McGuren, RPV</w:t>
            </w:r>
          </w:p>
          <w:p w14:paraId="6F88CA55" w14:textId="22004A38" w:rsidR="008E0D49" w:rsidRPr="00CB7F2C" w:rsidRDefault="00CB7F2C" w:rsidP="00C84F38">
            <w:pPr>
              <w:numPr>
                <w:ilvl w:val="0"/>
                <w:numId w:val="1"/>
              </w:numPr>
              <w:tabs>
                <w:tab w:val="clear" w:pos="720"/>
              </w:tabs>
              <w:spacing w:before="80" w:after="80"/>
              <w:ind w:left="463"/>
              <w:rPr>
                <w:rFonts w:ascii="Arial" w:hAnsi="Arial" w:cs="Arial"/>
                <w:sz w:val="20"/>
                <w:szCs w:val="20"/>
              </w:rPr>
            </w:pPr>
            <w:r>
              <w:rPr>
                <w:rFonts w:ascii="Arial" w:hAnsi="Arial" w:cs="Arial"/>
                <w:sz w:val="20"/>
                <w:szCs w:val="20"/>
              </w:rPr>
              <w:t>Alana Clarke</w:t>
            </w:r>
            <w:r w:rsidR="00C111CD" w:rsidRPr="00CB7F2C">
              <w:rPr>
                <w:rFonts w:ascii="Arial" w:hAnsi="Arial" w:cs="Arial"/>
                <w:sz w:val="20"/>
                <w:szCs w:val="20"/>
              </w:rPr>
              <w:t>,</w:t>
            </w:r>
            <w:r w:rsidR="008E0D49" w:rsidRPr="00CB7F2C">
              <w:rPr>
                <w:rFonts w:ascii="Arial" w:hAnsi="Arial" w:cs="Arial"/>
                <w:sz w:val="20"/>
                <w:szCs w:val="20"/>
              </w:rPr>
              <w:t xml:space="preserve"> [</w:t>
            </w:r>
            <w:r w:rsidR="008E0D49" w:rsidRPr="00CB7F2C">
              <w:rPr>
                <w:rFonts w:ascii="Arial" w:hAnsi="Arial" w:cs="Arial"/>
                <w:b/>
                <w:sz w:val="20"/>
                <w:szCs w:val="20"/>
              </w:rPr>
              <w:t>Secretariat</w:t>
            </w:r>
            <w:r w:rsidR="008E0D49" w:rsidRPr="00CB7F2C">
              <w:rPr>
                <w:rFonts w:ascii="Arial" w:hAnsi="Arial" w:cs="Arial"/>
                <w:sz w:val="20"/>
                <w:szCs w:val="20"/>
              </w:rPr>
              <w:t>]</w:t>
            </w:r>
          </w:p>
        </w:tc>
      </w:tr>
    </w:tbl>
    <w:p w14:paraId="1ADBAE4C" w14:textId="68633780" w:rsidR="005D0081" w:rsidRPr="00C111CD" w:rsidRDefault="005D0081" w:rsidP="005D0081">
      <w:pPr>
        <w:rPr>
          <w:rFonts w:ascii="Arial" w:hAnsi="Arial" w:cs="Arial"/>
          <w:sz w:val="20"/>
          <w:szCs w:val="20"/>
        </w:rPr>
      </w:pPr>
    </w:p>
    <w:p w14:paraId="05733EFF" w14:textId="7C11AD41" w:rsidR="00645E0E" w:rsidRPr="00C111CD" w:rsidRDefault="00645E0E" w:rsidP="005D0081">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8930"/>
      </w:tblGrid>
      <w:tr w:rsidR="00145AF9" w:rsidRPr="00C111CD" w14:paraId="0DECD89A" w14:textId="77777777" w:rsidTr="0015584E">
        <w:trPr>
          <w:trHeight w:val="340"/>
        </w:trPr>
        <w:tc>
          <w:tcPr>
            <w:tcW w:w="1135"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C111CD" w:rsidRDefault="00145AF9" w:rsidP="006B3D09">
            <w:pPr>
              <w:pStyle w:val="DTPLIintrotext"/>
              <w:spacing w:before="80" w:after="80"/>
              <w:rPr>
                <w:rFonts w:ascii="Arial" w:hAnsi="Arial"/>
                <w:color w:val="auto"/>
                <w:sz w:val="20"/>
              </w:rPr>
            </w:pPr>
            <w:r w:rsidRPr="00C111CD">
              <w:rPr>
                <w:rFonts w:ascii="Arial" w:hAnsi="Arial"/>
                <w:color w:val="auto"/>
                <w:sz w:val="20"/>
              </w:rPr>
              <w:lastRenderedPageBreak/>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23AE108E" w:rsidR="00145AF9" w:rsidRPr="00C111CD" w:rsidRDefault="00C111CD" w:rsidP="006B3D09">
            <w:pPr>
              <w:pStyle w:val="DTPLIintrotext"/>
              <w:spacing w:before="80" w:after="80"/>
              <w:rPr>
                <w:rFonts w:ascii="Arial" w:hAnsi="Arial"/>
                <w:color w:val="auto"/>
                <w:sz w:val="20"/>
              </w:rPr>
            </w:pPr>
            <w:r w:rsidRPr="00C111CD">
              <w:rPr>
                <w:rFonts w:ascii="Arial" w:hAnsi="Arial"/>
                <w:color w:val="auto"/>
                <w:sz w:val="20"/>
              </w:rPr>
              <w:t>Introductions and W</w:t>
            </w:r>
            <w:r w:rsidR="00336806" w:rsidRPr="00C111CD">
              <w:rPr>
                <w:rFonts w:ascii="Arial" w:hAnsi="Arial"/>
                <w:color w:val="auto"/>
                <w:sz w:val="20"/>
              </w:rPr>
              <w:t>elcome</w:t>
            </w:r>
          </w:p>
        </w:tc>
      </w:tr>
      <w:tr w:rsidR="00145AF9" w:rsidRPr="00C111CD" w14:paraId="5ACEA99C" w14:textId="77777777" w:rsidTr="00C111CD">
        <w:trPr>
          <w:trHeight w:val="818"/>
        </w:trPr>
        <w:tc>
          <w:tcPr>
            <w:tcW w:w="1135" w:type="dxa"/>
            <w:tcBorders>
              <w:top w:val="nil"/>
              <w:bottom w:val="nil"/>
            </w:tcBorders>
          </w:tcPr>
          <w:p w14:paraId="523E4185" w14:textId="77777777" w:rsidR="00145AF9" w:rsidRPr="00C111CD" w:rsidRDefault="00145AF9" w:rsidP="006B3D09">
            <w:pPr>
              <w:pStyle w:val="DTPLIintrotext"/>
              <w:spacing w:before="80" w:after="80"/>
              <w:rPr>
                <w:rFonts w:ascii="Arial" w:hAnsi="Arial"/>
                <w:color w:val="000000" w:themeColor="text1"/>
                <w:sz w:val="20"/>
              </w:rPr>
            </w:pPr>
          </w:p>
        </w:tc>
        <w:tc>
          <w:tcPr>
            <w:tcW w:w="8930" w:type="dxa"/>
            <w:tcBorders>
              <w:top w:val="nil"/>
              <w:bottom w:val="nil"/>
              <w:right w:val="single" w:sz="4" w:space="0" w:color="808080" w:themeColor="background1" w:themeShade="80"/>
            </w:tcBorders>
          </w:tcPr>
          <w:p w14:paraId="5D85B990" w14:textId="77777777" w:rsidR="00336806" w:rsidRPr="00C111CD" w:rsidRDefault="00336806" w:rsidP="006B3D09">
            <w:pPr>
              <w:spacing w:before="80" w:after="80"/>
              <w:rPr>
                <w:rFonts w:ascii="Arial" w:hAnsi="Arial" w:cs="Arial"/>
                <w:sz w:val="20"/>
                <w:szCs w:val="20"/>
              </w:rPr>
            </w:pPr>
            <w:r w:rsidRPr="00C111CD">
              <w:rPr>
                <w:rFonts w:ascii="Arial" w:hAnsi="Arial" w:cs="Arial"/>
                <w:sz w:val="20"/>
                <w:szCs w:val="20"/>
              </w:rPr>
              <w:t>Welcome from Chris Lovell (Chair).</w:t>
            </w:r>
          </w:p>
          <w:p w14:paraId="145CE67F" w14:textId="77777777" w:rsidR="00C111CD" w:rsidRPr="00C111CD" w:rsidRDefault="00C111CD" w:rsidP="006B3D09">
            <w:pPr>
              <w:spacing w:before="80" w:after="80"/>
              <w:rPr>
                <w:rFonts w:ascii="Arial" w:hAnsi="Arial" w:cs="Arial"/>
                <w:sz w:val="20"/>
                <w:szCs w:val="20"/>
              </w:rPr>
            </w:pPr>
            <w:r w:rsidRPr="00C111CD">
              <w:rPr>
                <w:rFonts w:ascii="Arial" w:hAnsi="Arial" w:cs="Arial"/>
                <w:sz w:val="20"/>
                <w:szCs w:val="20"/>
              </w:rPr>
              <w:t>Matters arising:</w:t>
            </w:r>
          </w:p>
          <w:p w14:paraId="7DBE6D4B" w14:textId="31E2384C" w:rsidR="006B3D09" w:rsidRDefault="00C111CD" w:rsidP="006B3D09">
            <w:pPr>
              <w:numPr>
                <w:ilvl w:val="0"/>
                <w:numId w:val="21"/>
              </w:numPr>
              <w:spacing w:before="80" w:after="80"/>
              <w:ind w:left="714" w:hanging="357"/>
              <w:textAlignment w:val="center"/>
              <w:rPr>
                <w:rFonts w:ascii="Arial" w:hAnsi="Arial" w:cs="Arial"/>
                <w:sz w:val="20"/>
                <w:szCs w:val="20"/>
              </w:rPr>
            </w:pPr>
            <w:r w:rsidRPr="00C111CD">
              <w:rPr>
                <w:rFonts w:ascii="Arial" w:hAnsi="Arial" w:cs="Arial"/>
                <w:sz w:val="20"/>
                <w:szCs w:val="20"/>
              </w:rPr>
              <w:t xml:space="preserve">The Community Reference Group </w:t>
            </w:r>
            <w:r w:rsidR="00F315F2">
              <w:rPr>
                <w:rFonts w:ascii="Arial" w:hAnsi="Arial" w:cs="Arial"/>
                <w:sz w:val="20"/>
                <w:szCs w:val="20"/>
              </w:rPr>
              <w:t xml:space="preserve">(CRG) </w:t>
            </w:r>
            <w:r w:rsidRPr="00C111CD">
              <w:rPr>
                <w:rFonts w:ascii="Arial" w:hAnsi="Arial" w:cs="Arial"/>
                <w:sz w:val="20"/>
                <w:szCs w:val="20"/>
              </w:rPr>
              <w:t>discussed the outstanding actions and issues register.</w:t>
            </w:r>
          </w:p>
          <w:p w14:paraId="39646049" w14:textId="1D4DE213" w:rsidR="006B3D09" w:rsidRPr="006B3D09" w:rsidRDefault="006B3D09" w:rsidP="006B3D09">
            <w:pPr>
              <w:numPr>
                <w:ilvl w:val="0"/>
                <w:numId w:val="21"/>
              </w:numPr>
              <w:spacing w:before="80" w:after="80"/>
              <w:ind w:left="714" w:hanging="357"/>
              <w:textAlignment w:val="center"/>
              <w:rPr>
                <w:rFonts w:ascii="Arial" w:hAnsi="Arial" w:cs="Arial"/>
                <w:sz w:val="20"/>
                <w:szCs w:val="20"/>
              </w:rPr>
            </w:pPr>
            <w:r w:rsidRPr="006B3D09">
              <w:rPr>
                <w:rFonts w:ascii="Arial" w:hAnsi="Arial" w:cs="Arial"/>
                <w:sz w:val="20"/>
                <w:szCs w:val="20"/>
              </w:rPr>
              <w:t>The CRG requested</w:t>
            </w:r>
            <w:r w:rsidR="00F315F2">
              <w:rPr>
                <w:rFonts w:ascii="Arial" w:hAnsi="Arial" w:cs="Arial"/>
                <w:sz w:val="20"/>
                <w:szCs w:val="20"/>
              </w:rPr>
              <w:t xml:space="preserve"> an update on the precinct waste management strategy (C6-4). </w:t>
            </w:r>
            <w:r>
              <w:rPr>
                <w:rFonts w:ascii="Arial" w:hAnsi="Arial" w:cs="Arial"/>
                <w:sz w:val="20"/>
                <w:szCs w:val="20"/>
              </w:rPr>
              <w:t>CYP and the City of Melbourne</w:t>
            </w:r>
            <w:r w:rsidRPr="006B3D09">
              <w:rPr>
                <w:rFonts w:ascii="Arial" w:hAnsi="Arial" w:cs="Arial"/>
                <w:sz w:val="20"/>
                <w:szCs w:val="20"/>
              </w:rPr>
              <w:t xml:space="preserve"> acknowledged community concerns about waste management in the precinct. CYP confirmed that the precinct waste management stra</w:t>
            </w:r>
            <w:r>
              <w:rPr>
                <w:rFonts w:ascii="Arial" w:hAnsi="Arial" w:cs="Arial"/>
                <w:sz w:val="20"/>
                <w:szCs w:val="20"/>
              </w:rPr>
              <w:t xml:space="preserve">tegy is still being developed </w:t>
            </w:r>
            <w:r w:rsidRPr="00F315F2">
              <w:rPr>
                <w:rFonts w:ascii="Arial" w:hAnsi="Arial" w:cs="Arial"/>
                <w:sz w:val="20"/>
                <w:szCs w:val="20"/>
              </w:rPr>
              <w:t xml:space="preserve">and agreed to provide a timeline for </w:t>
            </w:r>
            <w:r w:rsidR="00F315F2" w:rsidRPr="00F315F2">
              <w:rPr>
                <w:rFonts w:ascii="Arial" w:hAnsi="Arial" w:cs="Arial"/>
                <w:sz w:val="20"/>
                <w:szCs w:val="20"/>
              </w:rPr>
              <w:t xml:space="preserve">the strategy to the CRG. </w:t>
            </w:r>
          </w:p>
        </w:tc>
      </w:tr>
      <w:tr w:rsidR="00145AF9" w:rsidRPr="00C111CD" w14:paraId="6691E695" w14:textId="77777777" w:rsidTr="0015584E">
        <w:trPr>
          <w:trHeight w:val="340"/>
        </w:trPr>
        <w:tc>
          <w:tcPr>
            <w:tcW w:w="1135" w:type="dxa"/>
            <w:tcBorders>
              <w:top w:val="single" w:sz="4" w:space="0" w:color="808080" w:themeColor="background1" w:themeShade="80"/>
              <w:bottom w:val="nil"/>
            </w:tcBorders>
            <w:shd w:val="clear" w:color="auto" w:fill="D9D9D9" w:themeFill="background1" w:themeFillShade="D9"/>
          </w:tcPr>
          <w:p w14:paraId="0ED9C9BA" w14:textId="48FEE327" w:rsidR="00145AF9" w:rsidRPr="00C111CD" w:rsidRDefault="006B3D09" w:rsidP="006B3D09">
            <w:pPr>
              <w:pStyle w:val="DTPLIintrotext"/>
              <w:spacing w:before="80" w:after="80"/>
              <w:rPr>
                <w:rFonts w:ascii="Arial" w:hAnsi="Arial"/>
                <w:color w:val="auto"/>
                <w:sz w:val="20"/>
              </w:rPr>
            </w:pPr>
            <w:r>
              <w:rPr>
                <w:rFonts w:ascii="Arial" w:hAnsi="Arial"/>
                <w:color w:val="auto"/>
                <w:sz w:val="20"/>
              </w:rPr>
              <w:t>2</w:t>
            </w:r>
            <w:r w:rsidR="00145AF9" w:rsidRPr="00C111CD">
              <w:rPr>
                <w:rFonts w:ascii="Arial" w:hAnsi="Arial"/>
                <w:color w:val="auto"/>
                <w:sz w:val="20"/>
              </w:rPr>
              <w:t xml:space="preserve">. </w:t>
            </w:r>
          </w:p>
        </w:tc>
        <w:tc>
          <w:tcPr>
            <w:tcW w:w="8930" w:type="dxa"/>
            <w:tcBorders>
              <w:bottom w:val="nil"/>
              <w:right w:val="single" w:sz="4" w:space="0" w:color="808080" w:themeColor="background1" w:themeShade="80"/>
            </w:tcBorders>
            <w:shd w:val="clear" w:color="auto" w:fill="D9D9D9" w:themeFill="background1" w:themeFillShade="D9"/>
          </w:tcPr>
          <w:p w14:paraId="541C8E74" w14:textId="7150B266" w:rsidR="00145AF9" w:rsidRPr="00C111CD" w:rsidRDefault="00145AF9" w:rsidP="006B3D09">
            <w:pPr>
              <w:spacing w:before="80" w:after="80"/>
              <w:rPr>
                <w:rFonts w:ascii="Arial" w:hAnsi="Arial" w:cs="Arial"/>
                <w:b/>
                <w:sz w:val="20"/>
                <w:szCs w:val="20"/>
              </w:rPr>
            </w:pPr>
            <w:r w:rsidRPr="00C111CD">
              <w:rPr>
                <w:rFonts w:ascii="Arial" w:hAnsi="Arial" w:cs="Arial"/>
                <w:b/>
                <w:sz w:val="20"/>
                <w:szCs w:val="20"/>
              </w:rPr>
              <w:t>Pres</w:t>
            </w:r>
            <w:r w:rsidR="007D1612" w:rsidRPr="00C111CD">
              <w:rPr>
                <w:rFonts w:ascii="Arial" w:hAnsi="Arial" w:cs="Arial"/>
                <w:b/>
                <w:sz w:val="20"/>
                <w:szCs w:val="20"/>
              </w:rPr>
              <w:t xml:space="preserve">entation from </w:t>
            </w:r>
            <w:r w:rsidR="00C111CD" w:rsidRPr="00C111CD">
              <w:rPr>
                <w:rFonts w:ascii="Arial" w:hAnsi="Arial" w:cs="Arial"/>
                <w:b/>
                <w:sz w:val="20"/>
                <w:szCs w:val="20"/>
              </w:rPr>
              <w:t>Early Works Managing Contractors (John Holland)</w:t>
            </w:r>
          </w:p>
        </w:tc>
      </w:tr>
      <w:tr w:rsidR="00145AF9" w:rsidRPr="00C111CD" w14:paraId="48635BBA" w14:textId="77777777" w:rsidTr="00436042">
        <w:trPr>
          <w:trHeight w:val="2700"/>
        </w:trPr>
        <w:tc>
          <w:tcPr>
            <w:tcW w:w="1135" w:type="dxa"/>
            <w:tcBorders>
              <w:top w:val="nil"/>
              <w:bottom w:val="nil"/>
            </w:tcBorders>
          </w:tcPr>
          <w:p w14:paraId="0647D84B" w14:textId="77777777" w:rsidR="00145AF9" w:rsidRPr="00C111CD" w:rsidRDefault="00145AF9" w:rsidP="006B3D09">
            <w:pPr>
              <w:autoSpaceDE w:val="0"/>
              <w:autoSpaceDN w:val="0"/>
              <w:adjustRightInd w:val="0"/>
              <w:spacing w:before="80" w:after="80"/>
              <w:rPr>
                <w:rFonts w:ascii="Arial" w:hAnsi="Arial" w:cs="Arial"/>
                <w:b/>
                <w:sz w:val="20"/>
                <w:szCs w:val="20"/>
              </w:rPr>
            </w:pPr>
          </w:p>
          <w:p w14:paraId="0D4179E2" w14:textId="77777777" w:rsidR="00145AF9" w:rsidRPr="00C111CD" w:rsidRDefault="00145AF9" w:rsidP="006B3D09">
            <w:pPr>
              <w:autoSpaceDE w:val="0"/>
              <w:autoSpaceDN w:val="0"/>
              <w:adjustRightInd w:val="0"/>
              <w:spacing w:before="80" w:after="80"/>
              <w:rPr>
                <w:rFonts w:ascii="Arial" w:hAnsi="Arial" w:cs="Arial"/>
                <w:b/>
                <w:sz w:val="20"/>
                <w:szCs w:val="20"/>
              </w:rPr>
            </w:pPr>
          </w:p>
          <w:p w14:paraId="23ED9544" w14:textId="77777777" w:rsidR="00145AF9" w:rsidRPr="00C111CD" w:rsidRDefault="00145AF9" w:rsidP="006B3D09">
            <w:pPr>
              <w:autoSpaceDE w:val="0"/>
              <w:autoSpaceDN w:val="0"/>
              <w:adjustRightInd w:val="0"/>
              <w:spacing w:before="80" w:after="80"/>
              <w:rPr>
                <w:rFonts w:ascii="Arial" w:hAnsi="Arial" w:cs="Arial"/>
                <w:b/>
                <w:sz w:val="20"/>
                <w:szCs w:val="20"/>
              </w:rPr>
            </w:pPr>
          </w:p>
          <w:p w14:paraId="6C841416" w14:textId="77777777" w:rsidR="00145AF9" w:rsidRPr="00C111CD" w:rsidRDefault="00145AF9" w:rsidP="006B3D09">
            <w:pPr>
              <w:autoSpaceDE w:val="0"/>
              <w:autoSpaceDN w:val="0"/>
              <w:adjustRightInd w:val="0"/>
              <w:spacing w:before="80" w:after="80"/>
              <w:rPr>
                <w:rFonts w:ascii="Arial" w:hAnsi="Arial" w:cs="Arial"/>
                <w:b/>
                <w:sz w:val="20"/>
                <w:szCs w:val="20"/>
              </w:rPr>
            </w:pPr>
          </w:p>
          <w:p w14:paraId="22038DA6" w14:textId="77777777" w:rsidR="00145AF9" w:rsidRPr="00C111CD" w:rsidRDefault="00145AF9" w:rsidP="006B3D09">
            <w:pPr>
              <w:autoSpaceDE w:val="0"/>
              <w:autoSpaceDN w:val="0"/>
              <w:adjustRightInd w:val="0"/>
              <w:spacing w:before="80" w:after="80"/>
              <w:rPr>
                <w:rFonts w:ascii="Arial" w:hAnsi="Arial" w:cs="Arial"/>
                <w:b/>
                <w:sz w:val="20"/>
                <w:szCs w:val="20"/>
              </w:rPr>
            </w:pPr>
          </w:p>
          <w:p w14:paraId="7D5DE44E" w14:textId="77777777" w:rsidR="00145AF9" w:rsidRPr="00C111CD" w:rsidRDefault="00145AF9" w:rsidP="006B3D09">
            <w:pPr>
              <w:autoSpaceDE w:val="0"/>
              <w:autoSpaceDN w:val="0"/>
              <w:adjustRightInd w:val="0"/>
              <w:spacing w:before="80" w:after="80"/>
              <w:rPr>
                <w:rFonts w:ascii="Arial" w:hAnsi="Arial" w:cs="Arial"/>
                <w:b/>
                <w:sz w:val="20"/>
                <w:szCs w:val="20"/>
              </w:rPr>
            </w:pPr>
          </w:p>
          <w:p w14:paraId="438CD976" w14:textId="63B5862B" w:rsidR="00145AF9" w:rsidRPr="00C111CD" w:rsidRDefault="00145AF9" w:rsidP="006B3D09">
            <w:pPr>
              <w:autoSpaceDE w:val="0"/>
              <w:autoSpaceDN w:val="0"/>
              <w:adjustRightInd w:val="0"/>
              <w:spacing w:before="80" w:after="80"/>
              <w:jc w:val="center"/>
              <w:rPr>
                <w:rFonts w:ascii="Arial" w:hAnsi="Arial" w:cs="Arial"/>
                <w:b/>
                <w:sz w:val="20"/>
                <w:szCs w:val="20"/>
              </w:rPr>
            </w:pPr>
          </w:p>
          <w:p w14:paraId="0D7F656D" w14:textId="77777777" w:rsidR="00145AF9" w:rsidRPr="00C111CD" w:rsidRDefault="00145AF9" w:rsidP="006B3D09">
            <w:pPr>
              <w:autoSpaceDE w:val="0"/>
              <w:autoSpaceDN w:val="0"/>
              <w:adjustRightInd w:val="0"/>
              <w:spacing w:before="80" w:after="80"/>
              <w:jc w:val="center"/>
              <w:rPr>
                <w:rFonts w:ascii="Arial" w:hAnsi="Arial" w:cs="Arial"/>
                <w:b/>
                <w:sz w:val="20"/>
                <w:szCs w:val="20"/>
              </w:rPr>
            </w:pPr>
          </w:p>
        </w:tc>
        <w:tc>
          <w:tcPr>
            <w:tcW w:w="8930" w:type="dxa"/>
            <w:tcBorders>
              <w:top w:val="nil"/>
              <w:bottom w:val="nil"/>
              <w:right w:val="single" w:sz="4" w:space="0" w:color="808080" w:themeColor="background1" w:themeShade="80"/>
            </w:tcBorders>
          </w:tcPr>
          <w:p w14:paraId="01249E0F" w14:textId="77777777" w:rsidR="006B3D09" w:rsidRPr="006B3D09" w:rsidRDefault="006B3D09" w:rsidP="006B3D09">
            <w:pPr>
              <w:spacing w:before="80" w:after="80"/>
              <w:rPr>
                <w:rFonts w:ascii="Arial" w:hAnsi="Arial" w:cs="Arial"/>
                <w:sz w:val="20"/>
                <w:szCs w:val="20"/>
              </w:rPr>
            </w:pPr>
            <w:r w:rsidRPr="006B3D09">
              <w:rPr>
                <w:rFonts w:ascii="Arial" w:hAnsi="Arial" w:cs="Arial"/>
                <w:sz w:val="20"/>
                <w:szCs w:val="20"/>
              </w:rPr>
              <w:t>Presentation by Bec Rowe (John Holland) and Joe Mansell (John Holland) on current and upcoming works.</w:t>
            </w:r>
          </w:p>
          <w:p w14:paraId="74D06369" w14:textId="77777777" w:rsidR="006B3D09" w:rsidRPr="006B3D09" w:rsidRDefault="006B3D09" w:rsidP="006B3D09">
            <w:pPr>
              <w:spacing w:before="80" w:after="80"/>
              <w:rPr>
                <w:rFonts w:ascii="Arial" w:hAnsi="Arial" w:cs="Arial"/>
                <w:sz w:val="20"/>
                <w:szCs w:val="20"/>
              </w:rPr>
            </w:pPr>
            <w:r w:rsidRPr="006B3D09">
              <w:rPr>
                <w:rFonts w:ascii="Arial" w:hAnsi="Arial" w:cs="Arial"/>
                <w:sz w:val="20"/>
                <w:szCs w:val="20"/>
              </w:rPr>
              <w:t xml:space="preserve">Matters arising: </w:t>
            </w:r>
          </w:p>
          <w:p w14:paraId="7982BBA9" w14:textId="6E444A07" w:rsidR="006B3D09" w:rsidRPr="00572735" w:rsidRDefault="006B3D09" w:rsidP="00572735">
            <w:pPr>
              <w:numPr>
                <w:ilvl w:val="0"/>
                <w:numId w:val="24"/>
              </w:numPr>
              <w:spacing w:before="80" w:after="80"/>
              <w:textAlignment w:val="center"/>
              <w:rPr>
                <w:rFonts w:ascii="Calibri" w:hAnsi="Calibri" w:cs="Calibri"/>
                <w:szCs w:val="22"/>
              </w:rPr>
            </w:pPr>
            <w:r w:rsidRPr="006B3D09">
              <w:rPr>
                <w:rFonts w:ascii="Arial" w:hAnsi="Arial" w:cs="Arial"/>
                <w:sz w:val="20"/>
                <w:szCs w:val="20"/>
              </w:rPr>
              <w:t xml:space="preserve">The CRG raised </w:t>
            </w:r>
            <w:r>
              <w:rPr>
                <w:rFonts w:ascii="Arial" w:hAnsi="Arial" w:cs="Arial"/>
                <w:sz w:val="20"/>
                <w:szCs w:val="20"/>
              </w:rPr>
              <w:t>site work hours, including concerns about machinery and preparatory works being carried out in the early morning</w:t>
            </w:r>
            <w:r w:rsidRPr="006B3D09">
              <w:rPr>
                <w:rFonts w:ascii="Arial" w:hAnsi="Arial" w:cs="Arial"/>
                <w:sz w:val="20"/>
                <w:szCs w:val="20"/>
              </w:rPr>
              <w:t xml:space="preserve">. John Holland </w:t>
            </w:r>
            <w:r w:rsidR="00F315F2">
              <w:rPr>
                <w:rFonts w:ascii="Arial" w:hAnsi="Arial" w:cs="Arial"/>
                <w:sz w:val="20"/>
                <w:szCs w:val="20"/>
              </w:rPr>
              <w:t>confirmed</w:t>
            </w:r>
            <w:r w:rsidRPr="006B3D09">
              <w:rPr>
                <w:rFonts w:ascii="Arial" w:hAnsi="Arial" w:cs="Arial"/>
                <w:sz w:val="20"/>
                <w:szCs w:val="20"/>
              </w:rPr>
              <w:t xml:space="preserve"> that machinery works should </w:t>
            </w:r>
            <w:r w:rsidR="00F315F2">
              <w:rPr>
                <w:rFonts w:ascii="Arial" w:hAnsi="Arial" w:cs="Arial"/>
                <w:sz w:val="20"/>
                <w:szCs w:val="20"/>
              </w:rPr>
              <w:t>not commence prior to</w:t>
            </w:r>
            <w:r w:rsidRPr="006B3D09">
              <w:rPr>
                <w:rFonts w:ascii="Arial" w:hAnsi="Arial" w:cs="Arial"/>
                <w:sz w:val="20"/>
                <w:szCs w:val="20"/>
              </w:rPr>
              <w:t xml:space="preserve"> 7am and </w:t>
            </w:r>
            <w:r w:rsidR="00F315F2">
              <w:rPr>
                <w:rFonts w:ascii="Arial" w:hAnsi="Arial" w:cs="Arial"/>
                <w:sz w:val="20"/>
                <w:szCs w:val="20"/>
              </w:rPr>
              <w:t xml:space="preserve">that no work should commence prior to </w:t>
            </w:r>
            <w:r w:rsidRPr="006B3D09">
              <w:rPr>
                <w:rFonts w:ascii="Arial" w:hAnsi="Arial" w:cs="Arial"/>
                <w:sz w:val="20"/>
                <w:szCs w:val="20"/>
              </w:rPr>
              <w:t>6am.</w:t>
            </w:r>
            <w:r w:rsidR="0035105E">
              <w:rPr>
                <w:rFonts w:ascii="Arial" w:hAnsi="Arial" w:cs="Arial"/>
                <w:sz w:val="20"/>
                <w:szCs w:val="20"/>
              </w:rPr>
              <w:t xml:space="preserve"> </w:t>
            </w:r>
            <w:r w:rsidR="00572735" w:rsidRPr="006B3D09">
              <w:rPr>
                <w:rFonts w:ascii="Arial" w:hAnsi="Arial" w:cs="Arial"/>
                <w:sz w:val="20"/>
                <w:szCs w:val="20"/>
              </w:rPr>
              <w:t xml:space="preserve">John Holland </w:t>
            </w:r>
            <w:r w:rsidR="00572735">
              <w:rPr>
                <w:rFonts w:ascii="Arial" w:hAnsi="Arial" w:cs="Arial"/>
                <w:sz w:val="20"/>
                <w:szCs w:val="20"/>
              </w:rPr>
              <w:t xml:space="preserve">agreed to investigate the issue and clarified that </w:t>
            </w:r>
            <w:r w:rsidRPr="00572735">
              <w:rPr>
                <w:rFonts w:ascii="Arial" w:hAnsi="Arial" w:cs="Arial"/>
                <w:sz w:val="20"/>
                <w:szCs w:val="20"/>
              </w:rPr>
              <w:t>affected residents will be notified of</w:t>
            </w:r>
            <w:r w:rsidR="00572735" w:rsidRPr="00572735">
              <w:rPr>
                <w:rFonts w:ascii="Arial" w:hAnsi="Arial" w:cs="Arial"/>
                <w:sz w:val="20"/>
                <w:szCs w:val="20"/>
              </w:rPr>
              <w:t xml:space="preserve"> unavoidable out-of-hours works. </w:t>
            </w:r>
          </w:p>
          <w:p w14:paraId="27664C31" w14:textId="62CECEC4" w:rsidR="006B3D09" w:rsidRPr="00DC4915" w:rsidRDefault="006B3D09" w:rsidP="00812E45">
            <w:pPr>
              <w:numPr>
                <w:ilvl w:val="0"/>
                <w:numId w:val="24"/>
              </w:numPr>
              <w:spacing w:before="80" w:after="80"/>
              <w:textAlignment w:val="center"/>
              <w:rPr>
                <w:rFonts w:ascii="Calibri" w:hAnsi="Calibri" w:cs="Calibri"/>
                <w:szCs w:val="22"/>
              </w:rPr>
            </w:pPr>
            <w:r w:rsidRPr="00DC4915">
              <w:rPr>
                <w:rFonts w:ascii="Arial" w:hAnsi="Arial" w:cs="Arial"/>
                <w:sz w:val="20"/>
                <w:szCs w:val="20"/>
              </w:rPr>
              <w:t xml:space="preserve">Melanie Ashe </w:t>
            </w:r>
            <w:r w:rsidR="00DC4915" w:rsidRPr="00DC4915">
              <w:rPr>
                <w:rFonts w:ascii="Arial" w:hAnsi="Arial" w:cs="Arial"/>
                <w:sz w:val="20"/>
                <w:szCs w:val="20"/>
              </w:rPr>
              <w:t xml:space="preserve">raised special workforce training for working in high density residential areas. </w:t>
            </w:r>
            <w:r w:rsidRPr="00DC4915">
              <w:rPr>
                <w:rFonts w:ascii="Arial" w:hAnsi="Arial" w:cs="Arial"/>
                <w:sz w:val="20"/>
                <w:szCs w:val="20"/>
              </w:rPr>
              <w:t xml:space="preserve">John Holland confirmed that its onboarding procedures emphasise the </w:t>
            </w:r>
            <w:r w:rsidR="00DC4915" w:rsidRPr="00DC4915">
              <w:rPr>
                <w:rFonts w:ascii="Arial" w:hAnsi="Arial" w:cs="Arial"/>
                <w:sz w:val="20"/>
                <w:szCs w:val="20"/>
              </w:rPr>
              <w:t>need to consider increased noise sensitivity for high density residential areas but acknowledged</w:t>
            </w:r>
            <w:r w:rsidRPr="00DC4915">
              <w:rPr>
                <w:rFonts w:ascii="Arial" w:hAnsi="Arial" w:cs="Arial"/>
                <w:sz w:val="20"/>
                <w:szCs w:val="20"/>
              </w:rPr>
              <w:t xml:space="preserve"> that </w:t>
            </w:r>
            <w:r w:rsidR="00DC4915" w:rsidRPr="00DC4915">
              <w:rPr>
                <w:rFonts w:ascii="Arial" w:hAnsi="Arial" w:cs="Arial"/>
                <w:sz w:val="20"/>
                <w:szCs w:val="20"/>
              </w:rPr>
              <w:t>some</w:t>
            </w:r>
            <w:r w:rsidRPr="00DC4915">
              <w:rPr>
                <w:rFonts w:ascii="Arial" w:hAnsi="Arial" w:cs="Arial"/>
                <w:sz w:val="20"/>
                <w:szCs w:val="20"/>
              </w:rPr>
              <w:t xml:space="preserve"> issues</w:t>
            </w:r>
            <w:r w:rsidR="00DC4915" w:rsidRPr="00DC4915">
              <w:rPr>
                <w:rFonts w:ascii="Arial" w:hAnsi="Arial" w:cs="Arial"/>
                <w:sz w:val="20"/>
                <w:szCs w:val="20"/>
              </w:rPr>
              <w:t xml:space="preserve"> were raised </w:t>
            </w:r>
            <w:r w:rsidRPr="00DC4915">
              <w:rPr>
                <w:rFonts w:ascii="Arial" w:hAnsi="Arial" w:cs="Arial"/>
                <w:sz w:val="20"/>
                <w:szCs w:val="20"/>
              </w:rPr>
              <w:t>during the installation of the pedestrian gantry on Flinders L</w:t>
            </w:r>
            <w:r w:rsidR="00DC4915" w:rsidRPr="00DC4915">
              <w:rPr>
                <w:rFonts w:ascii="Arial" w:hAnsi="Arial" w:cs="Arial"/>
                <w:sz w:val="20"/>
                <w:szCs w:val="20"/>
              </w:rPr>
              <w:t>ane</w:t>
            </w:r>
            <w:r w:rsidRPr="00DC4915">
              <w:rPr>
                <w:rFonts w:ascii="Arial" w:hAnsi="Arial" w:cs="Arial"/>
                <w:sz w:val="20"/>
                <w:szCs w:val="20"/>
              </w:rPr>
              <w:t xml:space="preserve">. </w:t>
            </w:r>
          </w:p>
          <w:p w14:paraId="1A85A8C7" w14:textId="29D441FC" w:rsidR="006B3D09" w:rsidRPr="006B3D09" w:rsidRDefault="006B3D09" w:rsidP="006B3D09">
            <w:pPr>
              <w:numPr>
                <w:ilvl w:val="0"/>
                <w:numId w:val="24"/>
              </w:numPr>
              <w:spacing w:before="80" w:after="80"/>
              <w:textAlignment w:val="center"/>
              <w:rPr>
                <w:rFonts w:ascii="Calibri" w:hAnsi="Calibri" w:cs="Calibri"/>
                <w:szCs w:val="22"/>
              </w:rPr>
            </w:pPr>
            <w:r w:rsidRPr="006B3D09">
              <w:rPr>
                <w:rFonts w:ascii="Arial" w:hAnsi="Arial" w:cs="Arial"/>
                <w:sz w:val="20"/>
                <w:szCs w:val="20"/>
              </w:rPr>
              <w:t xml:space="preserve">Melanie Ashe raised </w:t>
            </w:r>
            <w:r w:rsidR="00572735">
              <w:rPr>
                <w:rFonts w:ascii="Arial" w:hAnsi="Arial" w:cs="Arial"/>
                <w:sz w:val="20"/>
                <w:szCs w:val="20"/>
              </w:rPr>
              <w:t xml:space="preserve">wayfinding for businesses on </w:t>
            </w:r>
            <w:r w:rsidRPr="006B3D09">
              <w:rPr>
                <w:rFonts w:ascii="Arial" w:hAnsi="Arial" w:cs="Arial"/>
                <w:sz w:val="20"/>
                <w:szCs w:val="20"/>
              </w:rPr>
              <w:t xml:space="preserve">Flinders Lane. John Holland confirmed that it is discussing signage </w:t>
            </w:r>
            <w:r w:rsidR="00572735">
              <w:rPr>
                <w:rFonts w:ascii="Arial" w:hAnsi="Arial" w:cs="Arial"/>
                <w:sz w:val="20"/>
                <w:szCs w:val="20"/>
              </w:rPr>
              <w:t xml:space="preserve">on the pedestrian gantry </w:t>
            </w:r>
            <w:r w:rsidRPr="006B3D09">
              <w:rPr>
                <w:rFonts w:ascii="Arial" w:hAnsi="Arial" w:cs="Arial"/>
                <w:sz w:val="20"/>
                <w:szCs w:val="20"/>
              </w:rPr>
              <w:t xml:space="preserve">with affected business </w:t>
            </w:r>
            <w:r w:rsidR="00572735">
              <w:rPr>
                <w:rFonts w:ascii="Arial" w:hAnsi="Arial" w:cs="Arial"/>
                <w:sz w:val="20"/>
                <w:szCs w:val="20"/>
              </w:rPr>
              <w:t>and agreed to provide an update to the CRG.</w:t>
            </w:r>
          </w:p>
          <w:p w14:paraId="14A89DE2" w14:textId="1C7386BC" w:rsidR="006B3D09" w:rsidRPr="006B3D09" w:rsidRDefault="006B3D09" w:rsidP="006B3D09">
            <w:pPr>
              <w:numPr>
                <w:ilvl w:val="0"/>
                <w:numId w:val="24"/>
              </w:numPr>
              <w:spacing w:before="80" w:after="80"/>
              <w:textAlignment w:val="center"/>
              <w:rPr>
                <w:rFonts w:ascii="Calibri" w:hAnsi="Calibri" w:cs="Calibri"/>
                <w:szCs w:val="22"/>
              </w:rPr>
            </w:pPr>
            <w:r w:rsidRPr="006B3D09">
              <w:rPr>
                <w:rFonts w:ascii="Arial" w:hAnsi="Arial" w:cs="Arial"/>
                <w:sz w:val="20"/>
                <w:szCs w:val="20"/>
              </w:rPr>
              <w:t>Graeme Blackman queried</w:t>
            </w:r>
            <w:r w:rsidR="00572735">
              <w:rPr>
                <w:rFonts w:ascii="Arial" w:hAnsi="Arial" w:cs="Arial"/>
                <w:sz w:val="20"/>
                <w:szCs w:val="20"/>
              </w:rPr>
              <w:t xml:space="preserve"> the purpose of the</w:t>
            </w:r>
            <w:r w:rsidRPr="006B3D09">
              <w:rPr>
                <w:rFonts w:ascii="Arial" w:hAnsi="Arial" w:cs="Arial"/>
                <w:sz w:val="20"/>
                <w:szCs w:val="20"/>
              </w:rPr>
              <w:t xml:space="preserve"> groundwater monitoring wells. CYP confirmed that the wells form part of a groundwater control system. CYP confirmed that the monitoring wells will be in place for approximately 12 months.</w:t>
            </w:r>
          </w:p>
          <w:p w14:paraId="6B62CD1A" w14:textId="43BA87BE" w:rsidR="0066367D" w:rsidRPr="006B3D09" w:rsidRDefault="006B3D09" w:rsidP="006B3D09">
            <w:pPr>
              <w:numPr>
                <w:ilvl w:val="0"/>
                <w:numId w:val="24"/>
              </w:numPr>
              <w:spacing w:before="80" w:after="80"/>
              <w:textAlignment w:val="center"/>
              <w:rPr>
                <w:rFonts w:ascii="Calibri" w:hAnsi="Calibri" w:cs="Calibri"/>
                <w:szCs w:val="22"/>
              </w:rPr>
            </w:pPr>
            <w:r w:rsidRPr="006B3D09">
              <w:rPr>
                <w:rFonts w:ascii="Arial" w:hAnsi="Arial" w:cs="Arial"/>
                <w:sz w:val="20"/>
                <w:szCs w:val="20"/>
              </w:rPr>
              <w:t>Pin Ng querie</w:t>
            </w:r>
            <w:r w:rsidR="00DF325C">
              <w:rPr>
                <w:rFonts w:ascii="Arial" w:hAnsi="Arial" w:cs="Arial"/>
                <w:sz w:val="20"/>
                <w:szCs w:val="20"/>
              </w:rPr>
              <w:t>d management of noise impacts for</w:t>
            </w:r>
            <w:r w:rsidRPr="006B3D09">
              <w:rPr>
                <w:rFonts w:ascii="Arial" w:hAnsi="Arial" w:cs="Arial"/>
                <w:sz w:val="20"/>
                <w:szCs w:val="20"/>
              </w:rPr>
              <w:t xml:space="preserve"> businesses and landlords. CYP confirmed that Environment Performance Requirements (EPRs) </w:t>
            </w:r>
            <w:r w:rsidR="00DF325C">
              <w:rPr>
                <w:rFonts w:ascii="Arial" w:hAnsi="Arial" w:cs="Arial"/>
                <w:sz w:val="20"/>
                <w:szCs w:val="20"/>
              </w:rPr>
              <w:t>provide noise level guidance for</w:t>
            </w:r>
            <w:r w:rsidRPr="006B3D09">
              <w:rPr>
                <w:rFonts w:ascii="Arial" w:hAnsi="Arial" w:cs="Arial"/>
                <w:sz w:val="20"/>
                <w:szCs w:val="20"/>
              </w:rPr>
              <w:t xml:space="preserve"> day and n</w:t>
            </w:r>
            <w:r w:rsidR="0035105E">
              <w:rPr>
                <w:rFonts w:ascii="Arial" w:hAnsi="Arial" w:cs="Arial"/>
                <w:sz w:val="20"/>
                <w:szCs w:val="20"/>
              </w:rPr>
              <w:t>ight works. CYP confirmed that it ha</w:t>
            </w:r>
            <w:r w:rsidR="00DF325C">
              <w:rPr>
                <w:rFonts w:ascii="Arial" w:hAnsi="Arial" w:cs="Arial"/>
                <w:sz w:val="20"/>
                <w:szCs w:val="20"/>
              </w:rPr>
              <w:t xml:space="preserve">s </w:t>
            </w:r>
            <w:r w:rsidRPr="006B3D09">
              <w:rPr>
                <w:rFonts w:ascii="Arial" w:hAnsi="Arial" w:cs="Arial"/>
                <w:sz w:val="20"/>
                <w:szCs w:val="20"/>
              </w:rPr>
              <w:t xml:space="preserve">extensive noise monitoring </w:t>
            </w:r>
            <w:r w:rsidR="00DF325C">
              <w:rPr>
                <w:rFonts w:ascii="Arial" w:hAnsi="Arial" w:cs="Arial"/>
                <w:sz w:val="20"/>
                <w:szCs w:val="20"/>
              </w:rPr>
              <w:t xml:space="preserve">equipment to manage compliance with EPRs. </w:t>
            </w:r>
            <w:r w:rsidRPr="006B3D09">
              <w:rPr>
                <w:rFonts w:ascii="Arial" w:hAnsi="Arial" w:cs="Arial"/>
                <w:sz w:val="20"/>
                <w:szCs w:val="20"/>
              </w:rPr>
              <w:t>CYP confirmed that it is open to discussion</w:t>
            </w:r>
            <w:r w:rsidR="0035105E">
              <w:rPr>
                <w:rFonts w:ascii="Arial" w:hAnsi="Arial" w:cs="Arial"/>
                <w:sz w:val="20"/>
                <w:szCs w:val="20"/>
              </w:rPr>
              <w:t xml:space="preserve">s about </w:t>
            </w:r>
            <w:r w:rsidR="00DF325C">
              <w:rPr>
                <w:rFonts w:ascii="Arial" w:hAnsi="Arial" w:cs="Arial"/>
                <w:sz w:val="20"/>
                <w:szCs w:val="20"/>
              </w:rPr>
              <w:t>noise impact management</w:t>
            </w:r>
            <w:r w:rsidRPr="006B3D09">
              <w:rPr>
                <w:rFonts w:ascii="Arial" w:hAnsi="Arial" w:cs="Arial"/>
                <w:sz w:val="20"/>
                <w:szCs w:val="20"/>
              </w:rPr>
              <w:t xml:space="preserve"> even </w:t>
            </w:r>
            <w:r w:rsidR="00DF325C">
              <w:rPr>
                <w:rFonts w:ascii="Arial" w:hAnsi="Arial" w:cs="Arial"/>
                <w:sz w:val="20"/>
                <w:szCs w:val="20"/>
              </w:rPr>
              <w:t>while</w:t>
            </w:r>
            <w:r w:rsidRPr="006B3D09">
              <w:rPr>
                <w:rFonts w:ascii="Arial" w:hAnsi="Arial" w:cs="Arial"/>
                <w:sz w:val="20"/>
                <w:szCs w:val="20"/>
              </w:rPr>
              <w:t xml:space="preserve"> EPRs are being met. Chris Lovell encouraged </w:t>
            </w:r>
            <w:r w:rsidR="00DC4915">
              <w:rPr>
                <w:rFonts w:ascii="Arial" w:hAnsi="Arial" w:cs="Arial"/>
                <w:sz w:val="20"/>
                <w:szCs w:val="20"/>
              </w:rPr>
              <w:t>stakeholders</w:t>
            </w:r>
            <w:r w:rsidRPr="006B3D09">
              <w:rPr>
                <w:rFonts w:ascii="Arial" w:hAnsi="Arial" w:cs="Arial"/>
                <w:sz w:val="20"/>
                <w:szCs w:val="20"/>
              </w:rPr>
              <w:t xml:space="preserve"> </w:t>
            </w:r>
            <w:r w:rsidR="0035105E">
              <w:rPr>
                <w:rFonts w:ascii="Arial" w:hAnsi="Arial" w:cs="Arial"/>
                <w:sz w:val="20"/>
                <w:szCs w:val="20"/>
              </w:rPr>
              <w:t xml:space="preserve">requiring further assistance </w:t>
            </w:r>
            <w:r w:rsidRPr="006B3D09">
              <w:rPr>
                <w:rFonts w:ascii="Arial" w:hAnsi="Arial" w:cs="Arial"/>
                <w:sz w:val="20"/>
                <w:szCs w:val="20"/>
              </w:rPr>
              <w:t>to co</w:t>
            </w:r>
            <w:r w:rsidR="00DC4915">
              <w:rPr>
                <w:rFonts w:ascii="Arial" w:hAnsi="Arial" w:cs="Arial"/>
                <w:sz w:val="20"/>
                <w:szCs w:val="20"/>
              </w:rPr>
              <w:t>ntact the project.</w:t>
            </w:r>
          </w:p>
        </w:tc>
      </w:tr>
      <w:tr w:rsidR="006B3D09" w:rsidRPr="00C111CD" w14:paraId="040E6FBE" w14:textId="77777777" w:rsidTr="006B3D09">
        <w:trPr>
          <w:trHeight w:val="116"/>
        </w:trPr>
        <w:tc>
          <w:tcPr>
            <w:tcW w:w="1135" w:type="dxa"/>
            <w:tcBorders>
              <w:top w:val="nil"/>
              <w:bottom w:val="nil"/>
            </w:tcBorders>
          </w:tcPr>
          <w:p w14:paraId="0D46CC0D" w14:textId="35254ED8" w:rsidR="006B3D09" w:rsidRPr="00C111CD" w:rsidRDefault="006B3D09" w:rsidP="006B3D09">
            <w:pPr>
              <w:autoSpaceDE w:val="0"/>
              <w:autoSpaceDN w:val="0"/>
              <w:adjustRightInd w:val="0"/>
              <w:spacing w:before="80" w:after="80"/>
              <w:jc w:val="center"/>
              <w:rPr>
                <w:rFonts w:ascii="Arial" w:hAnsi="Arial" w:cs="Arial"/>
                <w:b/>
                <w:sz w:val="20"/>
                <w:szCs w:val="20"/>
              </w:rPr>
            </w:pPr>
            <w:r>
              <w:rPr>
                <w:rFonts w:ascii="Arial" w:hAnsi="Arial" w:cs="Arial"/>
                <w:b/>
                <w:sz w:val="20"/>
                <w:szCs w:val="20"/>
              </w:rPr>
              <w:t>C15-1</w:t>
            </w:r>
          </w:p>
        </w:tc>
        <w:tc>
          <w:tcPr>
            <w:tcW w:w="8930" w:type="dxa"/>
            <w:tcBorders>
              <w:top w:val="nil"/>
              <w:bottom w:val="nil"/>
              <w:right w:val="single" w:sz="4" w:space="0" w:color="808080" w:themeColor="background1" w:themeShade="80"/>
            </w:tcBorders>
          </w:tcPr>
          <w:p w14:paraId="700ED501" w14:textId="0830CD52" w:rsidR="006B3D09" w:rsidRPr="006B3D09" w:rsidRDefault="006B3D09" w:rsidP="006B3D09">
            <w:pPr>
              <w:spacing w:before="80" w:after="80"/>
              <w:rPr>
                <w:rFonts w:ascii="Arial" w:hAnsi="Arial" w:cs="Arial"/>
                <w:sz w:val="20"/>
                <w:szCs w:val="20"/>
              </w:rPr>
            </w:pPr>
            <w:r w:rsidRPr="00DC4915">
              <w:rPr>
                <w:rFonts w:ascii="Arial" w:hAnsi="Arial" w:cs="Arial"/>
                <w:sz w:val="20"/>
                <w:szCs w:val="20"/>
              </w:rPr>
              <w:t>Investigate t</w:t>
            </w:r>
            <w:r w:rsidR="00DC4915" w:rsidRPr="00DC4915">
              <w:rPr>
                <w:rFonts w:ascii="Arial" w:hAnsi="Arial" w:cs="Arial"/>
                <w:sz w:val="20"/>
                <w:szCs w:val="20"/>
              </w:rPr>
              <w:t>he issue of unauthorized out-of-</w:t>
            </w:r>
            <w:r w:rsidRPr="00DC4915">
              <w:rPr>
                <w:rFonts w:ascii="Arial" w:hAnsi="Arial" w:cs="Arial"/>
                <w:sz w:val="20"/>
                <w:szCs w:val="20"/>
              </w:rPr>
              <w:t>hours works.</w:t>
            </w:r>
          </w:p>
        </w:tc>
      </w:tr>
      <w:tr w:rsidR="006B3D09" w:rsidRPr="00C111CD" w14:paraId="2CB3BECB" w14:textId="77777777" w:rsidTr="006B3D09">
        <w:trPr>
          <w:trHeight w:val="116"/>
        </w:trPr>
        <w:tc>
          <w:tcPr>
            <w:tcW w:w="1135" w:type="dxa"/>
            <w:tcBorders>
              <w:top w:val="nil"/>
              <w:bottom w:val="nil"/>
            </w:tcBorders>
          </w:tcPr>
          <w:p w14:paraId="47E0FE7C" w14:textId="3D9E17E1" w:rsidR="006B3D09" w:rsidRPr="00C111CD" w:rsidRDefault="006B3D09" w:rsidP="006B3D09">
            <w:pPr>
              <w:autoSpaceDE w:val="0"/>
              <w:autoSpaceDN w:val="0"/>
              <w:adjustRightInd w:val="0"/>
              <w:spacing w:before="80" w:after="80"/>
              <w:jc w:val="center"/>
              <w:rPr>
                <w:rFonts w:ascii="Arial" w:hAnsi="Arial" w:cs="Arial"/>
                <w:b/>
                <w:sz w:val="20"/>
                <w:szCs w:val="20"/>
              </w:rPr>
            </w:pPr>
            <w:r>
              <w:rPr>
                <w:rFonts w:ascii="Arial" w:hAnsi="Arial" w:cs="Arial"/>
                <w:b/>
                <w:sz w:val="20"/>
                <w:szCs w:val="20"/>
              </w:rPr>
              <w:t>C15-2</w:t>
            </w:r>
          </w:p>
        </w:tc>
        <w:tc>
          <w:tcPr>
            <w:tcW w:w="8930" w:type="dxa"/>
            <w:tcBorders>
              <w:top w:val="nil"/>
              <w:bottom w:val="nil"/>
              <w:right w:val="single" w:sz="4" w:space="0" w:color="808080" w:themeColor="background1" w:themeShade="80"/>
            </w:tcBorders>
          </w:tcPr>
          <w:p w14:paraId="1D8FB231" w14:textId="6C75EA39" w:rsidR="006B3D09" w:rsidRDefault="006B3D09" w:rsidP="006B3D09">
            <w:pPr>
              <w:spacing w:before="80" w:after="80"/>
              <w:rPr>
                <w:rFonts w:ascii="Arial" w:hAnsi="Arial" w:cs="Arial"/>
                <w:sz w:val="20"/>
                <w:szCs w:val="20"/>
              </w:rPr>
            </w:pPr>
            <w:r>
              <w:rPr>
                <w:rFonts w:ascii="Arial" w:hAnsi="Arial" w:cs="Arial"/>
                <w:sz w:val="20"/>
                <w:szCs w:val="20"/>
              </w:rPr>
              <w:t xml:space="preserve">Provide an update on </w:t>
            </w:r>
            <w:r w:rsidR="00DC4915">
              <w:rPr>
                <w:rFonts w:ascii="Arial" w:hAnsi="Arial" w:cs="Arial"/>
                <w:sz w:val="20"/>
                <w:szCs w:val="20"/>
              </w:rPr>
              <w:t>wayfinding</w:t>
            </w:r>
            <w:r>
              <w:rPr>
                <w:rFonts w:ascii="Arial" w:hAnsi="Arial" w:cs="Arial"/>
                <w:sz w:val="20"/>
                <w:szCs w:val="20"/>
              </w:rPr>
              <w:t xml:space="preserve"> signage </w:t>
            </w:r>
            <w:r w:rsidR="00DC4915">
              <w:rPr>
                <w:rFonts w:ascii="Arial" w:hAnsi="Arial" w:cs="Arial"/>
                <w:sz w:val="20"/>
                <w:szCs w:val="20"/>
              </w:rPr>
              <w:t xml:space="preserve">for </w:t>
            </w:r>
            <w:r>
              <w:rPr>
                <w:rFonts w:ascii="Arial" w:hAnsi="Arial" w:cs="Arial"/>
                <w:sz w:val="20"/>
                <w:szCs w:val="20"/>
              </w:rPr>
              <w:t>Flinders Lane</w:t>
            </w:r>
            <w:r w:rsidR="00DC4915">
              <w:rPr>
                <w:rFonts w:ascii="Arial" w:hAnsi="Arial" w:cs="Arial"/>
                <w:sz w:val="20"/>
                <w:szCs w:val="20"/>
              </w:rPr>
              <w:t xml:space="preserve"> businesses.</w:t>
            </w:r>
            <w:r>
              <w:rPr>
                <w:rFonts w:ascii="Arial" w:hAnsi="Arial" w:cs="Arial"/>
                <w:sz w:val="20"/>
                <w:szCs w:val="20"/>
              </w:rPr>
              <w:t xml:space="preserve"> </w:t>
            </w:r>
          </w:p>
        </w:tc>
      </w:tr>
      <w:tr w:rsidR="00145AF9" w:rsidRPr="00C111CD" w14:paraId="2C418CF0" w14:textId="77777777" w:rsidTr="00C111CD">
        <w:trPr>
          <w:trHeight w:val="340"/>
        </w:trPr>
        <w:tc>
          <w:tcPr>
            <w:tcW w:w="1135" w:type="dxa"/>
            <w:tcBorders>
              <w:bottom w:val="nil"/>
            </w:tcBorders>
            <w:shd w:val="clear" w:color="auto" w:fill="D9D9D9" w:themeFill="background1" w:themeFillShade="D9"/>
            <w:vAlign w:val="center"/>
          </w:tcPr>
          <w:p w14:paraId="26C2BD06" w14:textId="5EF26731" w:rsidR="00145AF9" w:rsidRPr="00C111CD" w:rsidRDefault="006B3D09" w:rsidP="006B3D09">
            <w:pPr>
              <w:pStyle w:val="DTPLIintrotext"/>
              <w:spacing w:before="80" w:after="80"/>
              <w:rPr>
                <w:rFonts w:ascii="Arial" w:hAnsi="Arial"/>
                <w:color w:val="auto"/>
                <w:sz w:val="20"/>
              </w:rPr>
            </w:pPr>
            <w:r>
              <w:rPr>
                <w:rFonts w:ascii="Arial" w:hAnsi="Arial"/>
                <w:color w:val="auto"/>
                <w:sz w:val="20"/>
              </w:rPr>
              <w:t>3</w:t>
            </w:r>
            <w:r w:rsidR="00145AF9" w:rsidRPr="00C111CD">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3A8195BF" w:rsidR="00145AF9" w:rsidRPr="00C111CD" w:rsidRDefault="00C111CD" w:rsidP="006B3D09">
            <w:pPr>
              <w:pStyle w:val="DTPLIintrotext"/>
              <w:spacing w:before="80" w:after="80"/>
              <w:rPr>
                <w:rFonts w:ascii="Arial" w:hAnsi="Arial"/>
                <w:color w:val="auto"/>
                <w:sz w:val="20"/>
              </w:rPr>
            </w:pPr>
            <w:r w:rsidRPr="00C111CD">
              <w:rPr>
                <w:rFonts w:ascii="Arial" w:hAnsi="Arial"/>
                <w:color w:val="auto"/>
                <w:sz w:val="20"/>
              </w:rPr>
              <w:t>Presentation from Cross Yarra Partnership</w:t>
            </w:r>
          </w:p>
        </w:tc>
      </w:tr>
      <w:tr w:rsidR="008D579F" w:rsidRPr="00C111CD" w14:paraId="7C7FC337" w14:textId="77777777" w:rsidTr="008D579F">
        <w:trPr>
          <w:trHeight w:val="340"/>
        </w:trPr>
        <w:tc>
          <w:tcPr>
            <w:tcW w:w="1135" w:type="dxa"/>
            <w:tcBorders>
              <w:top w:val="nil"/>
              <w:bottom w:val="nil"/>
            </w:tcBorders>
            <w:shd w:val="clear" w:color="auto" w:fill="auto"/>
            <w:vAlign w:val="center"/>
          </w:tcPr>
          <w:p w14:paraId="5AAE24F6" w14:textId="77777777" w:rsidR="008D579F" w:rsidRPr="00C111CD" w:rsidRDefault="008D579F" w:rsidP="006B3D09">
            <w:pPr>
              <w:pStyle w:val="DTPLIintrotext"/>
              <w:spacing w:before="80" w:after="80"/>
              <w:rPr>
                <w:rFonts w:ascii="Arial" w:hAnsi="Arial"/>
                <w:color w:val="auto"/>
                <w:sz w:val="20"/>
              </w:rPr>
            </w:pPr>
          </w:p>
        </w:tc>
        <w:tc>
          <w:tcPr>
            <w:tcW w:w="8930" w:type="dxa"/>
            <w:tcBorders>
              <w:top w:val="nil"/>
              <w:bottom w:val="nil"/>
              <w:right w:val="single" w:sz="4" w:space="0" w:color="808080" w:themeColor="background1" w:themeShade="80"/>
            </w:tcBorders>
            <w:shd w:val="clear" w:color="auto" w:fill="auto"/>
            <w:vAlign w:val="center"/>
          </w:tcPr>
          <w:p w14:paraId="43E7D61A" w14:textId="127B6894" w:rsidR="006B3D09" w:rsidRPr="006B3D09" w:rsidRDefault="006B3D09" w:rsidP="006B3D09">
            <w:pPr>
              <w:spacing w:before="80" w:after="80"/>
              <w:rPr>
                <w:rFonts w:ascii="Arial" w:hAnsi="Arial" w:cs="Arial"/>
                <w:sz w:val="20"/>
                <w:szCs w:val="20"/>
              </w:rPr>
            </w:pPr>
            <w:r w:rsidRPr="006B3D09">
              <w:rPr>
                <w:rFonts w:ascii="Arial" w:hAnsi="Arial" w:cs="Arial"/>
                <w:sz w:val="20"/>
                <w:szCs w:val="20"/>
              </w:rPr>
              <w:t>Presentation by Mary Parker (CYP) on creative program.</w:t>
            </w:r>
            <w:r w:rsidR="00754BEF">
              <w:rPr>
                <w:rFonts w:ascii="Arial" w:hAnsi="Arial" w:cs="Arial"/>
                <w:sz w:val="20"/>
                <w:szCs w:val="20"/>
              </w:rPr>
              <w:t xml:space="preserve"> </w:t>
            </w:r>
          </w:p>
          <w:p w14:paraId="300D84B4" w14:textId="14D1AEBE" w:rsidR="006B3D09" w:rsidRPr="006B3D09" w:rsidRDefault="006B3D09" w:rsidP="006B3D09">
            <w:pPr>
              <w:spacing w:before="80" w:after="80"/>
              <w:rPr>
                <w:rFonts w:ascii="Arial" w:hAnsi="Arial" w:cs="Arial"/>
                <w:sz w:val="20"/>
                <w:szCs w:val="20"/>
              </w:rPr>
            </w:pPr>
            <w:r w:rsidRPr="006B3D09">
              <w:rPr>
                <w:rFonts w:ascii="Arial" w:hAnsi="Arial" w:cs="Arial"/>
                <w:sz w:val="20"/>
                <w:szCs w:val="20"/>
              </w:rPr>
              <w:t>Presentation by</w:t>
            </w:r>
            <w:r w:rsidR="0092323F">
              <w:rPr>
                <w:rFonts w:ascii="Arial" w:hAnsi="Arial" w:cs="Arial"/>
                <w:sz w:val="20"/>
                <w:szCs w:val="20"/>
              </w:rPr>
              <w:t xml:space="preserve"> Ben Day </w:t>
            </w:r>
            <w:r w:rsidRPr="006B3D09">
              <w:rPr>
                <w:rFonts w:ascii="Arial" w:hAnsi="Arial" w:cs="Arial"/>
                <w:sz w:val="20"/>
                <w:szCs w:val="20"/>
              </w:rPr>
              <w:t xml:space="preserve">(CYP) on current and upcoming works. </w:t>
            </w:r>
          </w:p>
          <w:p w14:paraId="11A8BE64" w14:textId="448A8E21" w:rsidR="006B3D09" w:rsidRPr="006B3D09" w:rsidRDefault="006B3D09" w:rsidP="006B3D09">
            <w:pPr>
              <w:spacing w:before="80" w:after="80"/>
              <w:rPr>
                <w:rFonts w:ascii="Arial" w:hAnsi="Arial" w:cs="Arial"/>
                <w:sz w:val="20"/>
                <w:szCs w:val="20"/>
              </w:rPr>
            </w:pPr>
            <w:r w:rsidRPr="006B3D09">
              <w:rPr>
                <w:rFonts w:ascii="Arial" w:hAnsi="Arial" w:cs="Arial"/>
                <w:sz w:val="20"/>
                <w:szCs w:val="20"/>
              </w:rPr>
              <w:t>Matters arising:</w:t>
            </w:r>
            <w:r w:rsidR="00754BEF">
              <w:rPr>
                <w:rFonts w:ascii="Arial" w:hAnsi="Arial" w:cs="Arial"/>
                <w:sz w:val="20"/>
                <w:szCs w:val="20"/>
              </w:rPr>
              <w:t xml:space="preserve"> </w:t>
            </w:r>
          </w:p>
          <w:p w14:paraId="119CC35E" w14:textId="44A32745" w:rsidR="006B3D09" w:rsidRPr="006B3D09" w:rsidRDefault="006B3D09" w:rsidP="006B3D09">
            <w:pPr>
              <w:numPr>
                <w:ilvl w:val="0"/>
                <w:numId w:val="30"/>
              </w:numPr>
              <w:spacing w:before="80" w:after="80"/>
              <w:textAlignment w:val="center"/>
              <w:rPr>
                <w:rFonts w:ascii="Calibri" w:hAnsi="Calibri" w:cs="Calibri"/>
                <w:szCs w:val="22"/>
              </w:rPr>
            </w:pPr>
            <w:r w:rsidRPr="006B3D09">
              <w:rPr>
                <w:rFonts w:ascii="Arial" w:hAnsi="Arial" w:cs="Arial"/>
                <w:sz w:val="20"/>
                <w:szCs w:val="20"/>
              </w:rPr>
              <w:t xml:space="preserve">Marg Dennis queried whether bluestone found </w:t>
            </w:r>
            <w:r w:rsidR="00754BEF">
              <w:rPr>
                <w:rFonts w:ascii="Arial" w:hAnsi="Arial" w:cs="Arial"/>
                <w:sz w:val="20"/>
                <w:szCs w:val="20"/>
              </w:rPr>
              <w:t>during</w:t>
            </w:r>
            <w:r w:rsidRPr="006B3D09">
              <w:rPr>
                <w:rFonts w:ascii="Arial" w:hAnsi="Arial" w:cs="Arial"/>
                <w:sz w:val="20"/>
                <w:szCs w:val="20"/>
              </w:rPr>
              <w:t xml:space="preserve"> the archaeological digs </w:t>
            </w:r>
            <w:r w:rsidR="00754BEF">
              <w:rPr>
                <w:rFonts w:ascii="Arial" w:hAnsi="Arial" w:cs="Arial"/>
                <w:sz w:val="20"/>
                <w:szCs w:val="20"/>
              </w:rPr>
              <w:t>could</w:t>
            </w:r>
            <w:r w:rsidRPr="006B3D09">
              <w:rPr>
                <w:rFonts w:ascii="Arial" w:hAnsi="Arial" w:cs="Arial"/>
                <w:sz w:val="20"/>
                <w:szCs w:val="20"/>
              </w:rPr>
              <w:t xml:space="preserve"> be reused in the final Town Hall station design. CYP confirmed that it has a bluestone recycling program in place. CYP confirmed that it has conveyed simil</w:t>
            </w:r>
            <w:r>
              <w:rPr>
                <w:rFonts w:ascii="Arial" w:hAnsi="Arial" w:cs="Arial"/>
                <w:sz w:val="20"/>
                <w:szCs w:val="20"/>
              </w:rPr>
              <w:t xml:space="preserve">ar feedback to the design team </w:t>
            </w:r>
            <w:r w:rsidRPr="006B3D09">
              <w:rPr>
                <w:rFonts w:ascii="Arial" w:hAnsi="Arial" w:cs="Arial"/>
                <w:sz w:val="20"/>
                <w:szCs w:val="20"/>
              </w:rPr>
              <w:t>and agreed to provide an update</w:t>
            </w:r>
            <w:r w:rsidR="00754BEF">
              <w:rPr>
                <w:rFonts w:ascii="Arial" w:hAnsi="Arial" w:cs="Arial"/>
                <w:sz w:val="20"/>
                <w:szCs w:val="20"/>
              </w:rPr>
              <w:t xml:space="preserve"> to the CRG</w:t>
            </w:r>
            <w:r w:rsidRPr="006B3D09">
              <w:rPr>
                <w:rFonts w:ascii="Arial" w:hAnsi="Arial" w:cs="Arial"/>
                <w:sz w:val="20"/>
                <w:szCs w:val="20"/>
              </w:rPr>
              <w:t xml:space="preserve">. </w:t>
            </w:r>
          </w:p>
          <w:p w14:paraId="65CCCA74" w14:textId="3C45969D" w:rsidR="008D579F" w:rsidRPr="00754BEF" w:rsidRDefault="006B3D09" w:rsidP="00754BEF">
            <w:pPr>
              <w:numPr>
                <w:ilvl w:val="0"/>
                <w:numId w:val="30"/>
              </w:numPr>
              <w:spacing w:before="80" w:after="80"/>
              <w:textAlignment w:val="center"/>
              <w:rPr>
                <w:rFonts w:ascii="Calibri" w:hAnsi="Calibri" w:cs="Calibri"/>
                <w:szCs w:val="22"/>
              </w:rPr>
            </w:pPr>
            <w:r w:rsidRPr="006B3D09">
              <w:rPr>
                <w:rFonts w:ascii="Arial" w:hAnsi="Arial" w:cs="Arial"/>
                <w:sz w:val="20"/>
                <w:szCs w:val="20"/>
              </w:rPr>
              <w:t xml:space="preserve">The CRG discussed methodology to remove loose </w:t>
            </w:r>
            <w:r w:rsidR="00CC6838">
              <w:rPr>
                <w:rFonts w:ascii="Arial" w:hAnsi="Arial" w:cs="Arial"/>
                <w:sz w:val="20"/>
                <w:szCs w:val="20"/>
              </w:rPr>
              <w:t>soil from piling rig drill bits</w:t>
            </w:r>
            <w:bookmarkStart w:id="0" w:name="_GoBack"/>
            <w:bookmarkEnd w:id="0"/>
            <w:r w:rsidR="00754BEF">
              <w:rPr>
                <w:rFonts w:ascii="Arial" w:hAnsi="Arial" w:cs="Arial"/>
                <w:sz w:val="20"/>
                <w:szCs w:val="20"/>
              </w:rPr>
              <w:t xml:space="preserve">. </w:t>
            </w:r>
            <w:r w:rsidRPr="006B3D09">
              <w:rPr>
                <w:rFonts w:ascii="Arial" w:hAnsi="Arial" w:cs="Arial"/>
                <w:sz w:val="20"/>
                <w:szCs w:val="20"/>
              </w:rPr>
              <w:t xml:space="preserve">CYP clarified that </w:t>
            </w:r>
            <w:r w:rsidR="00754BEF">
              <w:rPr>
                <w:rFonts w:ascii="Arial" w:hAnsi="Arial" w:cs="Arial"/>
                <w:sz w:val="20"/>
                <w:szCs w:val="20"/>
              </w:rPr>
              <w:t xml:space="preserve">noisier soil removal methods will be required for stubborn soil. </w:t>
            </w:r>
          </w:p>
        </w:tc>
      </w:tr>
      <w:tr w:rsidR="008D579F" w:rsidRPr="00C111CD" w14:paraId="7C0C6671" w14:textId="77777777" w:rsidTr="00C111CD">
        <w:trPr>
          <w:trHeight w:val="340"/>
        </w:trPr>
        <w:tc>
          <w:tcPr>
            <w:tcW w:w="1135" w:type="dxa"/>
            <w:tcBorders>
              <w:top w:val="nil"/>
              <w:bottom w:val="single" w:sz="4" w:space="0" w:color="808080" w:themeColor="background1" w:themeShade="80"/>
            </w:tcBorders>
            <w:shd w:val="clear" w:color="auto" w:fill="auto"/>
            <w:vAlign w:val="center"/>
          </w:tcPr>
          <w:p w14:paraId="74DB3916" w14:textId="5EE0F047" w:rsidR="008D579F" w:rsidRPr="00C111CD" w:rsidRDefault="008D579F" w:rsidP="006B3D09">
            <w:pPr>
              <w:pStyle w:val="DTPLIintrotext"/>
              <w:spacing w:before="80" w:after="80"/>
              <w:jc w:val="center"/>
              <w:rPr>
                <w:rFonts w:ascii="Arial" w:hAnsi="Arial"/>
                <w:color w:val="auto"/>
                <w:sz w:val="20"/>
              </w:rPr>
            </w:pPr>
            <w:r>
              <w:rPr>
                <w:rFonts w:ascii="Arial" w:hAnsi="Arial"/>
                <w:color w:val="auto"/>
                <w:sz w:val="20"/>
              </w:rPr>
              <w:lastRenderedPageBreak/>
              <w:t>C1</w:t>
            </w:r>
            <w:r w:rsidR="006B3D09">
              <w:rPr>
                <w:rFonts w:ascii="Arial" w:hAnsi="Arial"/>
                <w:color w:val="auto"/>
                <w:sz w:val="20"/>
              </w:rPr>
              <w:t>5</w:t>
            </w:r>
            <w:r>
              <w:rPr>
                <w:rFonts w:ascii="Arial" w:hAnsi="Arial"/>
                <w:color w:val="auto"/>
                <w:sz w:val="20"/>
              </w:rPr>
              <w:t>-</w:t>
            </w:r>
            <w:r w:rsidR="006B3D09">
              <w:rPr>
                <w:rFonts w:ascii="Arial" w:hAnsi="Arial"/>
                <w:color w:val="auto"/>
                <w:sz w:val="20"/>
              </w:rPr>
              <w:t>3</w:t>
            </w:r>
          </w:p>
        </w:tc>
        <w:tc>
          <w:tcPr>
            <w:tcW w:w="8930"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192A04F2" w14:textId="5E974933" w:rsidR="008D579F" w:rsidRPr="00C111CD" w:rsidRDefault="006B3D09" w:rsidP="006B3D09">
            <w:pPr>
              <w:spacing w:before="80" w:after="80"/>
              <w:textAlignment w:val="center"/>
              <w:rPr>
                <w:rFonts w:ascii="Arial" w:hAnsi="Arial" w:cs="Arial"/>
                <w:sz w:val="20"/>
                <w:szCs w:val="20"/>
              </w:rPr>
            </w:pPr>
            <w:r>
              <w:rPr>
                <w:rFonts w:ascii="Arial" w:hAnsi="Arial" w:cs="Arial"/>
                <w:sz w:val="20"/>
                <w:szCs w:val="20"/>
              </w:rPr>
              <w:t xml:space="preserve">Provide further information on the bluestone recycling program. </w:t>
            </w:r>
          </w:p>
        </w:tc>
      </w:tr>
      <w:tr w:rsidR="008D579F" w:rsidRPr="00C111CD" w14:paraId="2DD42C17" w14:textId="77777777" w:rsidTr="00C111CD">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32BCA1FB" w14:textId="44978E6B" w:rsidR="008D579F" w:rsidRPr="00C111CD" w:rsidRDefault="006B3D09" w:rsidP="006B3D09">
            <w:pPr>
              <w:pStyle w:val="DTPLIintrotext"/>
              <w:spacing w:before="80" w:after="80"/>
              <w:rPr>
                <w:rFonts w:ascii="Arial" w:hAnsi="Arial"/>
                <w:color w:val="auto"/>
                <w:sz w:val="20"/>
              </w:rPr>
            </w:pPr>
            <w:r>
              <w:rPr>
                <w:rFonts w:ascii="Arial" w:hAnsi="Arial"/>
                <w:color w:val="auto"/>
                <w:sz w:val="20"/>
              </w:rPr>
              <w:t>4</w:t>
            </w:r>
            <w:r w:rsidR="008D579F" w:rsidRPr="00C111CD">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99ED814" w14:textId="6AE04C53" w:rsidR="008D579F" w:rsidRPr="00C111CD" w:rsidRDefault="008D579F" w:rsidP="006B3D09">
            <w:pPr>
              <w:pStyle w:val="DTPLIintrotext"/>
              <w:spacing w:before="80" w:after="80"/>
              <w:rPr>
                <w:rFonts w:ascii="Arial" w:hAnsi="Arial"/>
                <w:color w:val="auto"/>
                <w:sz w:val="20"/>
              </w:rPr>
            </w:pPr>
            <w:r w:rsidRPr="00C111CD">
              <w:rPr>
                <w:rFonts w:ascii="Arial" w:hAnsi="Arial"/>
                <w:color w:val="auto"/>
                <w:sz w:val="20"/>
              </w:rPr>
              <w:t>General feedback and items for future discussion</w:t>
            </w:r>
          </w:p>
        </w:tc>
      </w:tr>
      <w:tr w:rsidR="008D579F" w:rsidRPr="00C111CD" w14:paraId="2E82E06F" w14:textId="77777777" w:rsidTr="00B51033">
        <w:trPr>
          <w:trHeight w:val="80"/>
        </w:trPr>
        <w:tc>
          <w:tcPr>
            <w:tcW w:w="1135" w:type="dxa"/>
            <w:tcBorders>
              <w:top w:val="nil"/>
              <w:bottom w:val="nil"/>
            </w:tcBorders>
          </w:tcPr>
          <w:p w14:paraId="69C88ED4" w14:textId="79810BB4" w:rsidR="008D579F" w:rsidRPr="00C111CD" w:rsidRDefault="008D579F" w:rsidP="006B3D09">
            <w:pPr>
              <w:spacing w:before="80" w:after="80"/>
              <w:rPr>
                <w:rFonts w:ascii="Arial" w:hAnsi="Arial" w:cs="Arial"/>
                <w:b/>
                <w:sz w:val="20"/>
                <w:szCs w:val="20"/>
              </w:rPr>
            </w:pPr>
          </w:p>
        </w:tc>
        <w:tc>
          <w:tcPr>
            <w:tcW w:w="8930" w:type="dxa"/>
            <w:tcBorders>
              <w:top w:val="nil"/>
              <w:bottom w:val="nil"/>
              <w:right w:val="single" w:sz="4" w:space="0" w:color="808080" w:themeColor="background1" w:themeShade="80"/>
            </w:tcBorders>
          </w:tcPr>
          <w:p w14:paraId="77C64800" w14:textId="77777777" w:rsidR="006B3D09" w:rsidRPr="006B3D09" w:rsidRDefault="006B3D09" w:rsidP="006B3D09">
            <w:pPr>
              <w:spacing w:before="80" w:after="80"/>
              <w:rPr>
                <w:rFonts w:ascii="Arial" w:hAnsi="Arial" w:cs="Arial"/>
                <w:sz w:val="20"/>
                <w:szCs w:val="20"/>
              </w:rPr>
            </w:pPr>
            <w:r w:rsidRPr="006B3D09">
              <w:rPr>
                <w:rFonts w:ascii="Arial" w:hAnsi="Arial" w:cs="Arial"/>
                <w:sz w:val="20"/>
                <w:szCs w:val="20"/>
              </w:rPr>
              <w:t>Matters arising:</w:t>
            </w:r>
          </w:p>
          <w:p w14:paraId="0CC50D62" w14:textId="199DD306" w:rsidR="006B3D09" w:rsidRPr="006B3D09" w:rsidRDefault="006B3D09" w:rsidP="006B3D09">
            <w:pPr>
              <w:numPr>
                <w:ilvl w:val="0"/>
                <w:numId w:val="33"/>
              </w:numPr>
              <w:spacing w:before="80" w:after="80"/>
              <w:ind w:left="540"/>
              <w:textAlignment w:val="center"/>
              <w:rPr>
                <w:rFonts w:ascii="Calibri" w:hAnsi="Calibri" w:cs="Calibri"/>
                <w:szCs w:val="22"/>
              </w:rPr>
            </w:pPr>
            <w:r w:rsidRPr="006B3D09">
              <w:rPr>
                <w:rFonts w:ascii="Arial" w:hAnsi="Arial" w:cs="Arial"/>
                <w:sz w:val="20"/>
                <w:szCs w:val="20"/>
              </w:rPr>
              <w:t>Melanie Ashe queried why an acoustic shed will not be erected on the Flinders Quarter site. CYP confirmed that an acoustic shed on site would have to be demolished soon after construction to enable over site development works. CYP also confirmed that acoustic sheds are required on the Federation Square and City Square sites to enable 24</w:t>
            </w:r>
            <w:r w:rsidR="0095671B">
              <w:rPr>
                <w:rFonts w:ascii="Arial" w:hAnsi="Arial" w:cs="Arial"/>
                <w:sz w:val="20"/>
                <w:szCs w:val="20"/>
              </w:rPr>
              <w:t>-hour</w:t>
            </w:r>
            <w:r w:rsidRPr="006B3D09">
              <w:rPr>
                <w:rFonts w:ascii="Arial" w:hAnsi="Arial" w:cs="Arial"/>
                <w:sz w:val="20"/>
                <w:szCs w:val="20"/>
              </w:rPr>
              <w:t xml:space="preserve"> </w:t>
            </w:r>
            <w:r w:rsidR="0095671B">
              <w:rPr>
                <w:rFonts w:ascii="Arial" w:hAnsi="Arial" w:cs="Arial"/>
                <w:sz w:val="20"/>
                <w:szCs w:val="20"/>
              </w:rPr>
              <w:t>excavation</w:t>
            </w:r>
            <w:r w:rsidRPr="006B3D09">
              <w:rPr>
                <w:rFonts w:ascii="Arial" w:hAnsi="Arial" w:cs="Arial"/>
                <w:sz w:val="20"/>
                <w:szCs w:val="20"/>
              </w:rPr>
              <w:t xml:space="preserve"> works. </w:t>
            </w:r>
            <w:r w:rsidR="0095671B">
              <w:rPr>
                <w:rFonts w:ascii="Arial" w:hAnsi="Arial" w:cs="Arial"/>
                <w:sz w:val="20"/>
                <w:szCs w:val="20"/>
              </w:rPr>
              <w:t>Excavation at</w:t>
            </w:r>
            <w:r w:rsidRPr="006B3D09">
              <w:rPr>
                <w:rFonts w:ascii="Arial" w:hAnsi="Arial" w:cs="Arial"/>
                <w:sz w:val="20"/>
                <w:szCs w:val="20"/>
              </w:rPr>
              <w:t xml:space="preserve"> the Flinders Quarter site </w:t>
            </w:r>
            <w:r w:rsidR="0095671B">
              <w:rPr>
                <w:rFonts w:ascii="Arial" w:hAnsi="Arial" w:cs="Arial"/>
                <w:sz w:val="20"/>
                <w:szCs w:val="20"/>
              </w:rPr>
              <w:t>is</w:t>
            </w:r>
            <w:r w:rsidRPr="006B3D09">
              <w:rPr>
                <w:rFonts w:ascii="Arial" w:hAnsi="Arial" w:cs="Arial"/>
                <w:sz w:val="20"/>
                <w:szCs w:val="20"/>
              </w:rPr>
              <w:t xml:space="preserve"> only scheduled during the day. CYP further clarified that once </w:t>
            </w:r>
            <w:r w:rsidR="0095671B">
              <w:rPr>
                <w:rFonts w:ascii="Arial" w:hAnsi="Arial" w:cs="Arial"/>
                <w:sz w:val="20"/>
                <w:szCs w:val="20"/>
              </w:rPr>
              <w:t>excavation</w:t>
            </w:r>
            <w:r w:rsidRPr="006B3D09">
              <w:rPr>
                <w:rFonts w:ascii="Arial" w:hAnsi="Arial" w:cs="Arial"/>
                <w:sz w:val="20"/>
                <w:szCs w:val="20"/>
              </w:rPr>
              <w:t xml:space="preserve"> has reached a suitable depth a</w:t>
            </w:r>
            <w:r w:rsidR="0095671B">
              <w:rPr>
                <w:rFonts w:ascii="Arial" w:hAnsi="Arial" w:cs="Arial"/>
                <w:sz w:val="20"/>
                <w:szCs w:val="20"/>
              </w:rPr>
              <w:t>n acoustic</w:t>
            </w:r>
            <w:r w:rsidRPr="006B3D09">
              <w:rPr>
                <w:rFonts w:ascii="Arial" w:hAnsi="Arial" w:cs="Arial"/>
                <w:sz w:val="20"/>
                <w:szCs w:val="20"/>
              </w:rPr>
              <w:t xml:space="preserve"> deck will be installed. </w:t>
            </w:r>
          </w:p>
          <w:p w14:paraId="4E1C4B55" w14:textId="5FB5ED59" w:rsidR="008D579F" w:rsidRPr="006B3D09" w:rsidRDefault="006B3D09" w:rsidP="006B3D09">
            <w:pPr>
              <w:numPr>
                <w:ilvl w:val="0"/>
                <w:numId w:val="33"/>
              </w:numPr>
              <w:spacing w:before="80" w:after="80"/>
              <w:ind w:left="540"/>
              <w:textAlignment w:val="center"/>
              <w:rPr>
                <w:rFonts w:ascii="Calibri" w:hAnsi="Calibri" w:cs="Calibri"/>
                <w:szCs w:val="22"/>
              </w:rPr>
            </w:pPr>
            <w:r w:rsidRPr="006B3D09">
              <w:rPr>
                <w:rFonts w:ascii="Arial" w:hAnsi="Arial" w:cs="Arial"/>
                <w:sz w:val="20"/>
                <w:szCs w:val="20"/>
              </w:rPr>
              <w:t>Graeme Blackman requested that notifications be issued further in advance of disruptive works</w:t>
            </w:r>
            <w:r w:rsidR="00B7570C">
              <w:rPr>
                <w:rFonts w:ascii="Arial" w:hAnsi="Arial" w:cs="Arial"/>
                <w:sz w:val="20"/>
                <w:szCs w:val="20"/>
              </w:rPr>
              <w:t xml:space="preserve"> and should include specific dates</w:t>
            </w:r>
            <w:r w:rsidRPr="006B3D09">
              <w:rPr>
                <w:rFonts w:ascii="Arial" w:hAnsi="Arial" w:cs="Arial"/>
                <w:sz w:val="20"/>
                <w:szCs w:val="20"/>
              </w:rPr>
              <w:t>. CYP agreed to provide more specific notifications to affected stakeholders ahead of disruptive works.</w:t>
            </w:r>
          </w:p>
        </w:tc>
      </w:tr>
      <w:tr w:rsidR="006B3D09" w:rsidRPr="00C111CD" w14:paraId="2DF3DDA2" w14:textId="77777777" w:rsidTr="00B51033">
        <w:trPr>
          <w:trHeight w:val="80"/>
        </w:trPr>
        <w:tc>
          <w:tcPr>
            <w:tcW w:w="1135" w:type="dxa"/>
            <w:tcBorders>
              <w:top w:val="nil"/>
              <w:bottom w:val="nil"/>
            </w:tcBorders>
          </w:tcPr>
          <w:p w14:paraId="0165971B" w14:textId="3F291797" w:rsidR="006B3D09" w:rsidRPr="00C111CD" w:rsidRDefault="006B3D09" w:rsidP="006B3D09">
            <w:pPr>
              <w:spacing w:before="80" w:after="80"/>
              <w:jc w:val="center"/>
              <w:rPr>
                <w:rFonts w:ascii="Arial" w:hAnsi="Arial" w:cs="Arial"/>
                <w:b/>
                <w:sz w:val="20"/>
                <w:szCs w:val="20"/>
              </w:rPr>
            </w:pPr>
            <w:r>
              <w:rPr>
                <w:rFonts w:ascii="Arial" w:hAnsi="Arial" w:cs="Arial"/>
                <w:b/>
                <w:sz w:val="20"/>
                <w:szCs w:val="20"/>
              </w:rPr>
              <w:t>C15-4</w:t>
            </w:r>
          </w:p>
        </w:tc>
        <w:tc>
          <w:tcPr>
            <w:tcW w:w="8930" w:type="dxa"/>
            <w:tcBorders>
              <w:top w:val="nil"/>
              <w:bottom w:val="nil"/>
              <w:right w:val="single" w:sz="4" w:space="0" w:color="808080" w:themeColor="background1" w:themeShade="80"/>
            </w:tcBorders>
          </w:tcPr>
          <w:p w14:paraId="316294D1" w14:textId="2338933F" w:rsidR="006B3D09" w:rsidRPr="00C111CD" w:rsidRDefault="006B3D09" w:rsidP="006B3D09">
            <w:pPr>
              <w:spacing w:before="80" w:after="80"/>
              <w:textAlignment w:val="center"/>
              <w:rPr>
                <w:rFonts w:ascii="Arial" w:hAnsi="Arial" w:cs="Arial"/>
                <w:sz w:val="20"/>
                <w:szCs w:val="20"/>
              </w:rPr>
            </w:pPr>
            <w:r>
              <w:rPr>
                <w:rFonts w:ascii="Arial" w:hAnsi="Arial" w:cs="Arial"/>
                <w:sz w:val="20"/>
                <w:szCs w:val="20"/>
              </w:rPr>
              <w:t xml:space="preserve">Provide further information on acoustic treatments </w:t>
            </w:r>
            <w:r w:rsidR="00B7570C">
              <w:rPr>
                <w:rFonts w:ascii="Arial" w:hAnsi="Arial" w:cs="Arial"/>
                <w:sz w:val="20"/>
                <w:szCs w:val="20"/>
              </w:rPr>
              <w:t>for</w:t>
            </w:r>
            <w:r>
              <w:rPr>
                <w:rFonts w:ascii="Arial" w:hAnsi="Arial" w:cs="Arial"/>
                <w:sz w:val="20"/>
                <w:szCs w:val="20"/>
              </w:rPr>
              <w:t xml:space="preserve"> the Flinders Quarter site.</w:t>
            </w:r>
          </w:p>
        </w:tc>
      </w:tr>
      <w:tr w:rsidR="008D579F" w:rsidRPr="00C111CD" w14:paraId="535B20C8" w14:textId="77777777" w:rsidTr="00B51033">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71939D61" w14:textId="7FEEF08F" w:rsidR="008D579F" w:rsidRPr="00C111CD" w:rsidRDefault="006B3D09" w:rsidP="006B3D09">
            <w:pPr>
              <w:pStyle w:val="DTPLIintrotext"/>
              <w:spacing w:before="80" w:after="80"/>
              <w:rPr>
                <w:rFonts w:ascii="Arial" w:hAnsi="Arial"/>
                <w:color w:val="auto"/>
                <w:sz w:val="20"/>
              </w:rPr>
            </w:pPr>
            <w:r>
              <w:rPr>
                <w:rFonts w:ascii="Arial" w:hAnsi="Arial"/>
                <w:color w:val="auto"/>
                <w:sz w:val="20"/>
              </w:rPr>
              <w:t>5</w:t>
            </w:r>
            <w:r w:rsidR="008D579F" w:rsidRPr="00C111CD">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051669ED" w:rsidR="008D579F" w:rsidRPr="00C111CD" w:rsidRDefault="008D579F" w:rsidP="006B3D09">
            <w:pPr>
              <w:pStyle w:val="DTPLIintrotext"/>
              <w:spacing w:before="80" w:after="80"/>
              <w:rPr>
                <w:rFonts w:ascii="Arial" w:hAnsi="Arial"/>
                <w:color w:val="auto"/>
                <w:sz w:val="20"/>
              </w:rPr>
            </w:pPr>
            <w:r w:rsidRPr="00C111CD">
              <w:rPr>
                <w:rFonts w:ascii="Arial" w:hAnsi="Arial"/>
                <w:color w:val="auto"/>
                <w:sz w:val="20"/>
              </w:rPr>
              <w:t xml:space="preserve">Meeting close </w:t>
            </w:r>
          </w:p>
        </w:tc>
      </w:tr>
      <w:tr w:rsidR="008D579F" w:rsidRPr="00C111CD" w14:paraId="24AF682C" w14:textId="77777777" w:rsidTr="00B51033">
        <w:trPr>
          <w:trHeight w:val="452"/>
        </w:trPr>
        <w:tc>
          <w:tcPr>
            <w:tcW w:w="1135" w:type="dxa"/>
            <w:tcBorders>
              <w:top w:val="nil"/>
              <w:bottom w:val="single" w:sz="4" w:space="0" w:color="808080" w:themeColor="background1" w:themeShade="80"/>
            </w:tcBorders>
          </w:tcPr>
          <w:p w14:paraId="2B01B992" w14:textId="2E5C6C28" w:rsidR="008D579F" w:rsidRPr="00C111CD" w:rsidRDefault="008D579F" w:rsidP="006B3D09">
            <w:pPr>
              <w:autoSpaceDE w:val="0"/>
              <w:autoSpaceDN w:val="0"/>
              <w:adjustRightInd w:val="0"/>
              <w:spacing w:before="80" w:after="80"/>
              <w:rPr>
                <w:rFonts w:ascii="Arial" w:hAnsi="Arial" w:cs="Arial"/>
                <w:b/>
                <w:sz w:val="20"/>
                <w:szCs w:val="20"/>
              </w:rPr>
            </w:pPr>
          </w:p>
        </w:tc>
        <w:tc>
          <w:tcPr>
            <w:tcW w:w="8930" w:type="dxa"/>
            <w:tcBorders>
              <w:top w:val="nil"/>
              <w:bottom w:val="single" w:sz="4" w:space="0" w:color="808080" w:themeColor="background1" w:themeShade="80"/>
              <w:right w:val="single" w:sz="4" w:space="0" w:color="808080" w:themeColor="background1" w:themeShade="80"/>
            </w:tcBorders>
          </w:tcPr>
          <w:p w14:paraId="020204EF" w14:textId="77777777" w:rsidR="008D579F" w:rsidRPr="00CC6838" w:rsidRDefault="008D579F" w:rsidP="006B3D09">
            <w:pPr>
              <w:spacing w:before="80" w:after="80"/>
              <w:rPr>
                <w:rFonts w:ascii="Arial" w:hAnsi="Arial" w:cs="Arial"/>
                <w:sz w:val="20"/>
                <w:szCs w:val="20"/>
              </w:rPr>
            </w:pPr>
            <w:r w:rsidRPr="00CC6838">
              <w:rPr>
                <w:rFonts w:ascii="Arial" w:hAnsi="Arial" w:cs="Arial"/>
                <w:sz w:val="20"/>
                <w:szCs w:val="20"/>
              </w:rPr>
              <w:t>Matters arising:</w:t>
            </w:r>
          </w:p>
          <w:p w14:paraId="5AF22D4A" w14:textId="77777777" w:rsidR="006B3D09" w:rsidRPr="00CC6838" w:rsidRDefault="006B3D09" w:rsidP="006B3D09">
            <w:pPr>
              <w:numPr>
                <w:ilvl w:val="0"/>
                <w:numId w:val="26"/>
              </w:numPr>
              <w:spacing w:before="80" w:after="80"/>
              <w:textAlignment w:val="center"/>
              <w:rPr>
                <w:rFonts w:ascii="Calibri" w:hAnsi="Calibri" w:cs="Calibri"/>
                <w:szCs w:val="22"/>
              </w:rPr>
            </w:pPr>
            <w:r w:rsidRPr="00CC6838">
              <w:rPr>
                <w:rFonts w:ascii="Arial" w:hAnsi="Arial" w:cs="Arial"/>
                <w:sz w:val="20"/>
                <w:szCs w:val="20"/>
              </w:rPr>
              <w:t xml:space="preserve">Chris Lovell raised merging meetings 16 and 17 of the CBD CRG. The CRG agreed to hold the next meeting on Friday 14 December 2018. </w:t>
            </w:r>
          </w:p>
          <w:p w14:paraId="44FD97E2" w14:textId="7A3D3B3F" w:rsidR="006B3D09" w:rsidRPr="00CC6838" w:rsidRDefault="006B3D09" w:rsidP="006B3D09">
            <w:pPr>
              <w:numPr>
                <w:ilvl w:val="0"/>
                <w:numId w:val="26"/>
              </w:numPr>
              <w:spacing w:before="80" w:after="80"/>
              <w:textAlignment w:val="center"/>
              <w:rPr>
                <w:rFonts w:ascii="Calibri" w:hAnsi="Calibri" w:cs="Calibri"/>
                <w:szCs w:val="22"/>
              </w:rPr>
            </w:pPr>
            <w:r w:rsidRPr="00CC6838">
              <w:rPr>
                <w:rFonts w:ascii="Arial" w:hAnsi="Arial" w:cs="Arial"/>
                <w:sz w:val="20"/>
                <w:szCs w:val="20"/>
              </w:rPr>
              <w:t>Chris Lovell r</w:t>
            </w:r>
            <w:r w:rsidR="00B7570C" w:rsidRPr="00CC6838">
              <w:rPr>
                <w:rFonts w:ascii="Arial" w:hAnsi="Arial" w:cs="Arial"/>
                <w:sz w:val="20"/>
                <w:szCs w:val="20"/>
              </w:rPr>
              <w:t>aised scheduling meetings on a six-</w:t>
            </w:r>
            <w:r w:rsidRPr="00CC6838">
              <w:rPr>
                <w:rFonts w:ascii="Arial" w:hAnsi="Arial" w:cs="Arial"/>
                <w:sz w:val="20"/>
                <w:szCs w:val="20"/>
              </w:rPr>
              <w:t xml:space="preserve">weekly </w:t>
            </w:r>
            <w:r w:rsidR="00B7570C" w:rsidRPr="00CC6838">
              <w:rPr>
                <w:rFonts w:ascii="Arial" w:hAnsi="Arial" w:cs="Arial"/>
                <w:sz w:val="20"/>
                <w:szCs w:val="20"/>
              </w:rPr>
              <w:t>basis</w:t>
            </w:r>
            <w:r w:rsidRPr="00CC6838">
              <w:rPr>
                <w:rFonts w:ascii="Arial" w:hAnsi="Arial" w:cs="Arial"/>
                <w:sz w:val="20"/>
                <w:szCs w:val="20"/>
              </w:rPr>
              <w:t xml:space="preserve"> for 2019</w:t>
            </w:r>
            <w:r w:rsidR="00B7570C" w:rsidRPr="00CC6838">
              <w:rPr>
                <w:rFonts w:ascii="Arial" w:hAnsi="Arial" w:cs="Arial"/>
                <w:sz w:val="20"/>
                <w:szCs w:val="20"/>
              </w:rPr>
              <w:t>. Melanie Ashe and Graeme Blackman expressed a preference for four-weekly meetings.</w:t>
            </w:r>
            <w:r w:rsidRPr="00CC6838">
              <w:rPr>
                <w:rFonts w:ascii="Arial" w:hAnsi="Arial" w:cs="Arial"/>
                <w:sz w:val="20"/>
                <w:szCs w:val="20"/>
              </w:rPr>
              <w:t xml:space="preserve"> Chris Lovell agreed to further </w:t>
            </w:r>
            <w:r w:rsidR="00B7570C" w:rsidRPr="00CC6838">
              <w:rPr>
                <w:rFonts w:ascii="Arial" w:hAnsi="Arial" w:cs="Arial"/>
                <w:sz w:val="20"/>
                <w:szCs w:val="20"/>
              </w:rPr>
              <w:t xml:space="preserve">discuss the matter with </w:t>
            </w:r>
            <w:r w:rsidRPr="00CC6838">
              <w:rPr>
                <w:rFonts w:ascii="Arial" w:hAnsi="Arial" w:cs="Arial"/>
                <w:sz w:val="20"/>
                <w:szCs w:val="20"/>
              </w:rPr>
              <w:t>RPV</w:t>
            </w:r>
            <w:r w:rsidR="00B7570C" w:rsidRPr="00CC6838">
              <w:rPr>
                <w:rFonts w:ascii="Arial" w:hAnsi="Arial" w:cs="Arial"/>
                <w:sz w:val="20"/>
                <w:szCs w:val="20"/>
              </w:rPr>
              <w:t>.</w:t>
            </w:r>
            <w:r w:rsidRPr="00CC6838">
              <w:rPr>
                <w:rFonts w:ascii="Arial" w:hAnsi="Arial" w:cs="Arial"/>
                <w:sz w:val="20"/>
                <w:szCs w:val="20"/>
              </w:rPr>
              <w:t xml:space="preserve">  </w:t>
            </w:r>
          </w:p>
          <w:p w14:paraId="2B6389EF" w14:textId="421ED7F8" w:rsidR="008D579F" w:rsidRPr="00CC6838" w:rsidRDefault="008D579F" w:rsidP="006B3D09">
            <w:pPr>
              <w:pStyle w:val="ListParagraph"/>
              <w:numPr>
                <w:ilvl w:val="0"/>
                <w:numId w:val="26"/>
              </w:numPr>
              <w:spacing w:before="80" w:after="80"/>
              <w:rPr>
                <w:rFonts w:cs="Arial"/>
                <w:sz w:val="20"/>
                <w:szCs w:val="20"/>
                <w:lang w:eastAsia="en-AU"/>
              </w:rPr>
            </w:pPr>
            <w:r w:rsidRPr="00CC6838">
              <w:rPr>
                <w:rFonts w:cs="Arial"/>
                <w:sz w:val="20"/>
                <w:szCs w:val="20"/>
              </w:rPr>
              <w:t>Next meeting – 7.30am-9.30am, Friday</w:t>
            </w:r>
            <w:r w:rsidR="006B3D09" w:rsidRPr="00CC6838">
              <w:rPr>
                <w:rFonts w:cs="Arial"/>
                <w:sz w:val="20"/>
                <w:szCs w:val="20"/>
              </w:rPr>
              <w:t xml:space="preserve"> 14 December</w:t>
            </w:r>
            <w:r w:rsidRPr="00CC6838">
              <w:rPr>
                <w:rFonts w:cs="Arial"/>
                <w:sz w:val="20"/>
                <w:szCs w:val="20"/>
              </w:rPr>
              <w:t xml:space="preserve"> 2018 at the Queen Victoria Women’s Centre.</w:t>
            </w:r>
          </w:p>
        </w:tc>
      </w:tr>
    </w:tbl>
    <w:p w14:paraId="7C3A164B" w14:textId="44C64C4C" w:rsidR="003A144E" w:rsidRPr="00C111CD" w:rsidRDefault="003A144E" w:rsidP="008B7707">
      <w:pPr>
        <w:rPr>
          <w:rFonts w:ascii="Arial" w:hAnsi="Arial" w:cs="Arial"/>
          <w:sz w:val="20"/>
          <w:szCs w:val="20"/>
        </w:rPr>
      </w:pPr>
    </w:p>
    <w:p w14:paraId="53149F2C" w14:textId="77777777" w:rsidR="008D579F" w:rsidRPr="008D579F" w:rsidRDefault="008D579F" w:rsidP="008D579F">
      <w:pPr>
        <w:spacing w:before="240" w:after="120"/>
        <w:ind w:left="-142"/>
        <w:rPr>
          <w:rFonts w:ascii="Arial" w:hAnsi="Arial" w:cs="Arial"/>
          <w:b/>
          <w:sz w:val="20"/>
          <w:szCs w:val="20"/>
        </w:rPr>
      </w:pPr>
      <w:r w:rsidRPr="008D579F">
        <w:rPr>
          <w:rFonts w:ascii="Arial" w:hAnsi="Arial" w:cs="Arial"/>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5954"/>
        <w:gridCol w:w="1559"/>
        <w:gridCol w:w="1701"/>
      </w:tblGrid>
      <w:tr w:rsidR="008D579F" w:rsidRPr="008D579F" w14:paraId="53714B7D" w14:textId="77777777" w:rsidTr="008D579F">
        <w:trPr>
          <w:trHeight w:val="340"/>
        </w:trPr>
        <w:tc>
          <w:tcPr>
            <w:tcW w:w="851" w:type="dxa"/>
            <w:tcBorders>
              <w:top w:val="single" w:sz="18" w:space="0" w:color="808080" w:themeColor="background1" w:themeShade="80"/>
            </w:tcBorders>
            <w:shd w:val="clear" w:color="auto" w:fill="D9D9D9" w:themeFill="background1" w:themeFillShade="D9"/>
            <w:vAlign w:val="center"/>
          </w:tcPr>
          <w:p w14:paraId="592B2E3A" w14:textId="77777777" w:rsidR="008D579F" w:rsidRPr="008D579F" w:rsidRDefault="008D579F" w:rsidP="00832CEB">
            <w:pPr>
              <w:pStyle w:val="DTPLIintrotext"/>
              <w:spacing w:before="60" w:after="60"/>
              <w:jc w:val="center"/>
              <w:rPr>
                <w:rFonts w:ascii="Arial" w:hAnsi="Arial"/>
                <w:color w:val="auto"/>
                <w:sz w:val="20"/>
              </w:rPr>
            </w:pPr>
            <w:r w:rsidRPr="008D579F">
              <w:rPr>
                <w:rFonts w:ascii="Arial" w:hAnsi="Arial"/>
                <w:color w:val="auto"/>
                <w:sz w:val="20"/>
              </w:rPr>
              <w:t>#</w:t>
            </w:r>
          </w:p>
        </w:tc>
        <w:tc>
          <w:tcPr>
            <w:tcW w:w="5954" w:type="dxa"/>
            <w:tcBorders>
              <w:top w:val="single" w:sz="18" w:space="0" w:color="808080" w:themeColor="background1" w:themeShade="80"/>
            </w:tcBorders>
            <w:shd w:val="clear" w:color="auto" w:fill="D9D9D9" w:themeFill="background1" w:themeFillShade="D9"/>
            <w:vAlign w:val="center"/>
          </w:tcPr>
          <w:p w14:paraId="68995FB4" w14:textId="77777777" w:rsidR="008D579F" w:rsidRPr="008D579F" w:rsidRDefault="008D579F" w:rsidP="00832CEB">
            <w:pPr>
              <w:pStyle w:val="DTPLIintrotext"/>
              <w:spacing w:before="60" w:after="60"/>
              <w:rPr>
                <w:rFonts w:ascii="Arial" w:hAnsi="Arial"/>
                <w:color w:val="auto"/>
                <w:sz w:val="20"/>
              </w:rPr>
            </w:pPr>
            <w:r w:rsidRPr="008D579F">
              <w:rPr>
                <w:rFonts w:ascii="Arial" w:hAnsi="Arial"/>
                <w:color w:val="auto"/>
                <w:sz w:val="20"/>
              </w:rPr>
              <w:t>ACTION</w:t>
            </w:r>
          </w:p>
        </w:tc>
        <w:tc>
          <w:tcPr>
            <w:tcW w:w="1559" w:type="dxa"/>
            <w:tcBorders>
              <w:top w:val="single" w:sz="18" w:space="0" w:color="808080" w:themeColor="background1" w:themeShade="80"/>
            </w:tcBorders>
            <w:shd w:val="clear" w:color="auto" w:fill="D9D9D9" w:themeFill="background1" w:themeFillShade="D9"/>
          </w:tcPr>
          <w:p w14:paraId="5EF96729" w14:textId="77777777" w:rsidR="008D579F" w:rsidRPr="008D579F" w:rsidRDefault="008D579F" w:rsidP="00832CEB">
            <w:pPr>
              <w:pStyle w:val="DTPLIintrotext"/>
              <w:spacing w:before="60" w:after="60"/>
              <w:rPr>
                <w:rFonts w:ascii="Arial" w:hAnsi="Arial"/>
                <w:color w:val="auto"/>
                <w:sz w:val="20"/>
              </w:rPr>
            </w:pPr>
            <w:r w:rsidRPr="008D579F">
              <w:rPr>
                <w:rFonts w:ascii="Arial" w:hAnsi="Arial"/>
                <w:color w:val="auto"/>
                <w:sz w:val="20"/>
              </w:rPr>
              <w:t>OWNER</w:t>
            </w:r>
          </w:p>
        </w:tc>
        <w:tc>
          <w:tcPr>
            <w:tcW w:w="1701" w:type="dxa"/>
            <w:tcBorders>
              <w:top w:val="single" w:sz="18" w:space="0" w:color="808080" w:themeColor="background1" w:themeShade="80"/>
            </w:tcBorders>
            <w:shd w:val="clear" w:color="auto" w:fill="D9D9D9" w:themeFill="background1" w:themeFillShade="D9"/>
          </w:tcPr>
          <w:p w14:paraId="20F789E1" w14:textId="77777777" w:rsidR="008D579F" w:rsidRPr="008D579F" w:rsidRDefault="008D579F" w:rsidP="00832CEB">
            <w:pPr>
              <w:pStyle w:val="DTPLIintrotext"/>
              <w:spacing w:before="60" w:after="60"/>
              <w:rPr>
                <w:rFonts w:ascii="Arial" w:hAnsi="Arial"/>
                <w:color w:val="auto"/>
                <w:sz w:val="20"/>
              </w:rPr>
            </w:pPr>
            <w:r w:rsidRPr="008D579F">
              <w:rPr>
                <w:rFonts w:ascii="Arial" w:hAnsi="Arial"/>
                <w:color w:val="auto"/>
                <w:sz w:val="20"/>
              </w:rPr>
              <w:t>STATUS</w:t>
            </w:r>
          </w:p>
        </w:tc>
      </w:tr>
      <w:tr w:rsidR="008D579F" w:rsidRPr="008D579F" w14:paraId="6A571DDD" w14:textId="77777777" w:rsidTr="008D579F">
        <w:trPr>
          <w:trHeight w:val="106"/>
        </w:trPr>
        <w:tc>
          <w:tcPr>
            <w:tcW w:w="851" w:type="dxa"/>
            <w:vAlign w:val="center"/>
          </w:tcPr>
          <w:p w14:paraId="3C69D094" w14:textId="46C97F83" w:rsidR="008D579F" w:rsidRPr="008D579F" w:rsidRDefault="006B3D09" w:rsidP="00832CEB">
            <w:pPr>
              <w:pStyle w:val="DTPLIintrotext"/>
              <w:spacing w:before="120" w:after="120"/>
              <w:rPr>
                <w:rFonts w:ascii="Arial" w:hAnsi="Arial"/>
                <w:color w:val="auto"/>
                <w:sz w:val="20"/>
              </w:rPr>
            </w:pPr>
            <w:r>
              <w:rPr>
                <w:rFonts w:ascii="Arial" w:hAnsi="Arial"/>
                <w:color w:val="auto"/>
                <w:sz w:val="20"/>
              </w:rPr>
              <w:t>C15</w:t>
            </w:r>
            <w:r w:rsidR="008D579F" w:rsidRPr="008D579F">
              <w:rPr>
                <w:rFonts w:ascii="Arial" w:hAnsi="Arial"/>
                <w:color w:val="auto"/>
                <w:sz w:val="20"/>
              </w:rPr>
              <w:t>-1</w:t>
            </w:r>
          </w:p>
        </w:tc>
        <w:tc>
          <w:tcPr>
            <w:tcW w:w="5954" w:type="dxa"/>
            <w:vAlign w:val="center"/>
          </w:tcPr>
          <w:p w14:paraId="42739342" w14:textId="480BE3E9" w:rsidR="008D579F" w:rsidRPr="008D579F" w:rsidRDefault="006B3D09" w:rsidP="00832CEB">
            <w:pPr>
              <w:spacing w:before="120" w:after="120"/>
              <w:rPr>
                <w:rFonts w:ascii="Arial" w:hAnsi="Arial" w:cs="Arial"/>
                <w:sz w:val="20"/>
                <w:szCs w:val="20"/>
              </w:rPr>
            </w:pPr>
            <w:r>
              <w:rPr>
                <w:rFonts w:ascii="Arial" w:hAnsi="Arial" w:cs="Arial"/>
                <w:sz w:val="20"/>
                <w:szCs w:val="20"/>
              </w:rPr>
              <w:t>Investigate the issue of unauthorized out of hours works.</w:t>
            </w:r>
          </w:p>
        </w:tc>
        <w:tc>
          <w:tcPr>
            <w:tcW w:w="1559" w:type="dxa"/>
            <w:vAlign w:val="center"/>
          </w:tcPr>
          <w:p w14:paraId="66E52E7B" w14:textId="5D584ED6" w:rsidR="008D579F" w:rsidRPr="008D579F" w:rsidRDefault="006B3D09" w:rsidP="00832CEB">
            <w:pPr>
              <w:autoSpaceDE w:val="0"/>
              <w:autoSpaceDN w:val="0"/>
              <w:adjustRightInd w:val="0"/>
              <w:spacing w:before="120" w:after="120"/>
              <w:rPr>
                <w:rFonts w:ascii="Arial" w:hAnsi="Arial" w:cs="Arial"/>
                <w:sz w:val="20"/>
                <w:szCs w:val="20"/>
              </w:rPr>
            </w:pPr>
            <w:r>
              <w:rPr>
                <w:rFonts w:ascii="Arial" w:hAnsi="Arial" w:cs="Arial"/>
                <w:sz w:val="20"/>
                <w:szCs w:val="20"/>
              </w:rPr>
              <w:t>John Holland</w:t>
            </w:r>
          </w:p>
        </w:tc>
        <w:tc>
          <w:tcPr>
            <w:tcW w:w="1701" w:type="dxa"/>
            <w:vAlign w:val="center"/>
          </w:tcPr>
          <w:p w14:paraId="013506EB" w14:textId="77777777" w:rsidR="008D579F" w:rsidRPr="008D579F" w:rsidRDefault="008D579F" w:rsidP="00832CEB">
            <w:pPr>
              <w:autoSpaceDE w:val="0"/>
              <w:autoSpaceDN w:val="0"/>
              <w:adjustRightInd w:val="0"/>
              <w:spacing w:before="120" w:after="120"/>
              <w:rPr>
                <w:rFonts w:ascii="Arial" w:hAnsi="Arial" w:cs="Arial"/>
                <w:sz w:val="20"/>
                <w:szCs w:val="20"/>
              </w:rPr>
            </w:pPr>
            <w:r w:rsidRPr="008D579F">
              <w:rPr>
                <w:rFonts w:ascii="Arial" w:hAnsi="Arial" w:cs="Arial"/>
                <w:sz w:val="20"/>
                <w:szCs w:val="20"/>
              </w:rPr>
              <w:t>Open</w:t>
            </w:r>
          </w:p>
        </w:tc>
      </w:tr>
      <w:tr w:rsidR="006B3D09" w:rsidRPr="008D579F" w14:paraId="03463929" w14:textId="77777777" w:rsidTr="008D579F">
        <w:trPr>
          <w:trHeight w:val="106"/>
        </w:trPr>
        <w:tc>
          <w:tcPr>
            <w:tcW w:w="851" w:type="dxa"/>
            <w:vAlign w:val="center"/>
          </w:tcPr>
          <w:p w14:paraId="7F270C51" w14:textId="54D0C376" w:rsidR="006B3D09" w:rsidRDefault="006B3D09" w:rsidP="00832CEB">
            <w:pPr>
              <w:pStyle w:val="DTPLIintrotext"/>
              <w:spacing w:before="120" w:after="120"/>
              <w:rPr>
                <w:rFonts w:ascii="Arial" w:hAnsi="Arial"/>
                <w:color w:val="auto"/>
                <w:sz w:val="20"/>
              </w:rPr>
            </w:pPr>
            <w:r>
              <w:rPr>
                <w:rFonts w:ascii="Arial" w:hAnsi="Arial"/>
                <w:color w:val="auto"/>
                <w:sz w:val="20"/>
              </w:rPr>
              <w:t>C15-2</w:t>
            </w:r>
          </w:p>
        </w:tc>
        <w:tc>
          <w:tcPr>
            <w:tcW w:w="5954" w:type="dxa"/>
            <w:vAlign w:val="center"/>
          </w:tcPr>
          <w:p w14:paraId="18107B0F" w14:textId="5DAA3831" w:rsidR="006B3D09" w:rsidRDefault="00B7570C" w:rsidP="00832CEB">
            <w:pPr>
              <w:spacing w:before="120" w:after="120"/>
              <w:rPr>
                <w:rFonts w:ascii="Arial" w:hAnsi="Arial" w:cs="Arial"/>
                <w:sz w:val="20"/>
                <w:szCs w:val="20"/>
              </w:rPr>
            </w:pPr>
            <w:r>
              <w:rPr>
                <w:rFonts w:ascii="Arial" w:hAnsi="Arial" w:cs="Arial"/>
                <w:sz w:val="20"/>
                <w:szCs w:val="20"/>
              </w:rPr>
              <w:t>Provide an update on wayfinding signage for Flinders Lane businesses.</w:t>
            </w:r>
          </w:p>
        </w:tc>
        <w:tc>
          <w:tcPr>
            <w:tcW w:w="1559" w:type="dxa"/>
            <w:vAlign w:val="center"/>
          </w:tcPr>
          <w:p w14:paraId="4B4DBD33" w14:textId="176DCAC7" w:rsidR="006B3D09" w:rsidRPr="008D579F" w:rsidRDefault="006B3D09" w:rsidP="00832CEB">
            <w:pPr>
              <w:autoSpaceDE w:val="0"/>
              <w:autoSpaceDN w:val="0"/>
              <w:adjustRightInd w:val="0"/>
              <w:spacing w:before="120" w:after="120"/>
              <w:rPr>
                <w:rFonts w:ascii="Arial" w:hAnsi="Arial" w:cs="Arial"/>
                <w:sz w:val="20"/>
                <w:szCs w:val="20"/>
              </w:rPr>
            </w:pPr>
            <w:r>
              <w:rPr>
                <w:rFonts w:ascii="Arial" w:hAnsi="Arial" w:cs="Arial"/>
                <w:sz w:val="20"/>
                <w:szCs w:val="20"/>
              </w:rPr>
              <w:t>John Holland</w:t>
            </w:r>
          </w:p>
        </w:tc>
        <w:tc>
          <w:tcPr>
            <w:tcW w:w="1701" w:type="dxa"/>
            <w:vAlign w:val="center"/>
          </w:tcPr>
          <w:p w14:paraId="006023B3" w14:textId="79A3165E" w:rsidR="006B3D09" w:rsidRPr="008D579F" w:rsidRDefault="006B3D09" w:rsidP="00832CEB">
            <w:pPr>
              <w:autoSpaceDE w:val="0"/>
              <w:autoSpaceDN w:val="0"/>
              <w:adjustRightInd w:val="0"/>
              <w:spacing w:before="120" w:after="120"/>
              <w:rPr>
                <w:rFonts w:ascii="Arial" w:hAnsi="Arial" w:cs="Arial"/>
                <w:sz w:val="20"/>
                <w:szCs w:val="20"/>
              </w:rPr>
            </w:pPr>
            <w:r>
              <w:rPr>
                <w:rFonts w:ascii="Arial" w:hAnsi="Arial" w:cs="Arial"/>
                <w:sz w:val="20"/>
                <w:szCs w:val="20"/>
              </w:rPr>
              <w:t>Open</w:t>
            </w:r>
          </w:p>
        </w:tc>
      </w:tr>
      <w:tr w:rsidR="006B3D09" w:rsidRPr="008D579F" w14:paraId="067A7D25" w14:textId="77777777" w:rsidTr="008D579F">
        <w:trPr>
          <w:trHeight w:val="106"/>
        </w:trPr>
        <w:tc>
          <w:tcPr>
            <w:tcW w:w="851" w:type="dxa"/>
            <w:vAlign w:val="center"/>
          </w:tcPr>
          <w:p w14:paraId="66A9E234" w14:textId="78A43DB8" w:rsidR="006B3D09" w:rsidRDefault="006B3D09" w:rsidP="00832CEB">
            <w:pPr>
              <w:pStyle w:val="DTPLIintrotext"/>
              <w:spacing w:before="120" w:after="120"/>
              <w:rPr>
                <w:rFonts w:ascii="Arial" w:hAnsi="Arial"/>
                <w:color w:val="auto"/>
                <w:sz w:val="20"/>
              </w:rPr>
            </w:pPr>
            <w:r>
              <w:rPr>
                <w:rFonts w:ascii="Arial" w:hAnsi="Arial"/>
                <w:color w:val="auto"/>
                <w:sz w:val="20"/>
              </w:rPr>
              <w:t>C15-3</w:t>
            </w:r>
          </w:p>
        </w:tc>
        <w:tc>
          <w:tcPr>
            <w:tcW w:w="5954" w:type="dxa"/>
            <w:vAlign w:val="center"/>
          </w:tcPr>
          <w:p w14:paraId="1E57DC41" w14:textId="5C9358E4" w:rsidR="006B3D09" w:rsidRDefault="006B3D09" w:rsidP="00832CEB">
            <w:pPr>
              <w:spacing w:before="120" w:after="120"/>
              <w:rPr>
                <w:rFonts w:ascii="Arial" w:hAnsi="Arial" w:cs="Arial"/>
                <w:sz w:val="20"/>
                <w:szCs w:val="20"/>
              </w:rPr>
            </w:pPr>
            <w:r>
              <w:rPr>
                <w:rFonts w:ascii="Arial" w:hAnsi="Arial" w:cs="Arial"/>
                <w:sz w:val="20"/>
                <w:szCs w:val="20"/>
              </w:rPr>
              <w:t>Provide further information on the bluestone recycling program.</w:t>
            </w:r>
          </w:p>
        </w:tc>
        <w:tc>
          <w:tcPr>
            <w:tcW w:w="1559" w:type="dxa"/>
            <w:vAlign w:val="center"/>
          </w:tcPr>
          <w:p w14:paraId="2BA96AA7" w14:textId="5D6ED22F" w:rsidR="006B3D09" w:rsidRPr="008D579F" w:rsidRDefault="006B3D09" w:rsidP="00832CEB">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1701" w:type="dxa"/>
            <w:vAlign w:val="center"/>
          </w:tcPr>
          <w:p w14:paraId="1D6D559F" w14:textId="08B0B2BF" w:rsidR="006B3D09" w:rsidRPr="008D579F" w:rsidRDefault="006B3D09" w:rsidP="00832CEB">
            <w:pPr>
              <w:autoSpaceDE w:val="0"/>
              <w:autoSpaceDN w:val="0"/>
              <w:adjustRightInd w:val="0"/>
              <w:spacing w:before="120" w:after="120"/>
              <w:rPr>
                <w:rFonts w:ascii="Arial" w:hAnsi="Arial" w:cs="Arial"/>
                <w:sz w:val="20"/>
                <w:szCs w:val="20"/>
              </w:rPr>
            </w:pPr>
            <w:r>
              <w:rPr>
                <w:rFonts w:ascii="Arial" w:hAnsi="Arial" w:cs="Arial"/>
                <w:sz w:val="20"/>
                <w:szCs w:val="20"/>
              </w:rPr>
              <w:t>Open</w:t>
            </w:r>
          </w:p>
        </w:tc>
      </w:tr>
      <w:tr w:rsidR="006B3D09" w:rsidRPr="008D579F" w14:paraId="528DFD25" w14:textId="77777777" w:rsidTr="008D579F">
        <w:trPr>
          <w:trHeight w:val="106"/>
        </w:trPr>
        <w:tc>
          <w:tcPr>
            <w:tcW w:w="851" w:type="dxa"/>
            <w:vAlign w:val="center"/>
          </w:tcPr>
          <w:p w14:paraId="10F96B94" w14:textId="18FA1F9E" w:rsidR="006B3D09" w:rsidRDefault="006B3D09" w:rsidP="00832CEB">
            <w:pPr>
              <w:pStyle w:val="DTPLIintrotext"/>
              <w:spacing w:before="120" w:after="120"/>
              <w:rPr>
                <w:rFonts w:ascii="Arial" w:hAnsi="Arial"/>
                <w:color w:val="auto"/>
                <w:sz w:val="20"/>
              </w:rPr>
            </w:pPr>
            <w:r>
              <w:rPr>
                <w:rFonts w:ascii="Arial" w:hAnsi="Arial"/>
                <w:color w:val="auto"/>
                <w:sz w:val="20"/>
              </w:rPr>
              <w:t>C15-4</w:t>
            </w:r>
          </w:p>
        </w:tc>
        <w:tc>
          <w:tcPr>
            <w:tcW w:w="5954" w:type="dxa"/>
            <w:vAlign w:val="center"/>
          </w:tcPr>
          <w:p w14:paraId="4BA0D213" w14:textId="07D516BE" w:rsidR="006B3D09" w:rsidRDefault="006B3D09" w:rsidP="00832CEB">
            <w:pPr>
              <w:spacing w:before="120" w:after="120"/>
              <w:rPr>
                <w:rFonts w:ascii="Arial" w:hAnsi="Arial" w:cs="Arial"/>
                <w:sz w:val="20"/>
                <w:szCs w:val="20"/>
              </w:rPr>
            </w:pPr>
            <w:r>
              <w:rPr>
                <w:rFonts w:ascii="Arial" w:hAnsi="Arial" w:cs="Arial"/>
                <w:sz w:val="20"/>
                <w:szCs w:val="20"/>
              </w:rPr>
              <w:t>Provide further information on acoustic treatments on the Flinders Quarter site.</w:t>
            </w:r>
          </w:p>
        </w:tc>
        <w:tc>
          <w:tcPr>
            <w:tcW w:w="1559" w:type="dxa"/>
            <w:vAlign w:val="center"/>
          </w:tcPr>
          <w:p w14:paraId="73A7FD6A" w14:textId="732762DD" w:rsidR="006B3D09" w:rsidRPr="008D579F" w:rsidRDefault="006B3D09" w:rsidP="00832CEB">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1701" w:type="dxa"/>
            <w:vAlign w:val="center"/>
          </w:tcPr>
          <w:p w14:paraId="0EB1B589" w14:textId="4C157407" w:rsidR="006B3D09" w:rsidRPr="008D579F" w:rsidRDefault="006B3D09" w:rsidP="00832CEB">
            <w:pPr>
              <w:autoSpaceDE w:val="0"/>
              <w:autoSpaceDN w:val="0"/>
              <w:adjustRightInd w:val="0"/>
              <w:spacing w:before="120" w:after="120"/>
              <w:rPr>
                <w:rFonts w:ascii="Arial" w:hAnsi="Arial" w:cs="Arial"/>
                <w:sz w:val="20"/>
                <w:szCs w:val="20"/>
              </w:rPr>
            </w:pPr>
            <w:r>
              <w:rPr>
                <w:rFonts w:ascii="Arial" w:hAnsi="Arial" w:cs="Arial"/>
                <w:sz w:val="20"/>
                <w:szCs w:val="20"/>
              </w:rPr>
              <w:t>Open</w:t>
            </w:r>
          </w:p>
        </w:tc>
      </w:tr>
    </w:tbl>
    <w:p w14:paraId="192BE8B7" w14:textId="40D81A2D" w:rsidR="0003242E" w:rsidRPr="00C111CD" w:rsidRDefault="0003242E" w:rsidP="008D579F">
      <w:pPr>
        <w:spacing w:before="240" w:after="120"/>
        <w:rPr>
          <w:rFonts w:ascii="Arial" w:hAnsi="Arial" w:cs="Arial"/>
          <w:i/>
          <w:sz w:val="20"/>
          <w:szCs w:val="20"/>
        </w:rPr>
      </w:pPr>
    </w:p>
    <w:sectPr w:rsidR="0003242E" w:rsidRPr="00C111CD" w:rsidSect="0092341D">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F19DC" w14:textId="77777777" w:rsidR="00200405" w:rsidRDefault="00200405" w:rsidP="00EE4DCE">
      <w:r>
        <w:separator/>
      </w:r>
    </w:p>
  </w:endnote>
  <w:endnote w:type="continuationSeparator" w:id="0">
    <w:p w14:paraId="7753B675" w14:textId="77777777" w:rsidR="00200405" w:rsidRDefault="00200405"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60288" behindDoc="1" locked="0" layoutInCell="0" allowOverlap="1" wp14:anchorId="3E3D6B77" wp14:editId="78BC2F05">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772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EF439" w14:textId="77777777" w:rsidR="00200405" w:rsidRDefault="00200405" w:rsidP="00EE4DCE">
      <w:r>
        <w:separator/>
      </w:r>
    </w:p>
  </w:footnote>
  <w:footnote w:type="continuationSeparator" w:id="0">
    <w:p w14:paraId="0ECDE978" w14:textId="77777777" w:rsidR="00200405" w:rsidRDefault="00200405"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7216"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0403FAF"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0F769A">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012C3"/>
    <w:multiLevelType w:val="multilevel"/>
    <w:tmpl w:val="F5C6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244BD4"/>
    <w:multiLevelType w:val="hybridMultilevel"/>
    <w:tmpl w:val="8D5C9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153913"/>
    <w:multiLevelType w:val="multilevel"/>
    <w:tmpl w:val="AA2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7C039E"/>
    <w:multiLevelType w:val="multilevel"/>
    <w:tmpl w:val="D730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5B3466"/>
    <w:multiLevelType w:val="multilevel"/>
    <w:tmpl w:val="E118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E27AAC"/>
    <w:multiLevelType w:val="multilevel"/>
    <w:tmpl w:val="EB5C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A8686A"/>
    <w:multiLevelType w:val="multilevel"/>
    <w:tmpl w:val="15D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E93B02"/>
    <w:multiLevelType w:val="multilevel"/>
    <w:tmpl w:val="14D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031637"/>
    <w:multiLevelType w:val="multilevel"/>
    <w:tmpl w:val="D1D2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267347"/>
    <w:multiLevelType w:val="multilevel"/>
    <w:tmpl w:val="870C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F72058"/>
    <w:multiLevelType w:val="multilevel"/>
    <w:tmpl w:val="1B7E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A53DA4"/>
    <w:multiLevelType w:val="multilevel"/>
    <w:tmpl w:val="F8A2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A1F1B3F"/>
    <w:multiLevelType w:val="multilevel"/>
    <w:tmpl w:val="FE30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863E00"/>
    <w:multiLevelType w:val="multilevel"/>
    <w:tmpl w:val="AB96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7"/>
  </w:num>
  <w:num w:numId="3">
    <w:abstractNumId w:val="12"/>
  </w:num>
  <w:num w:numId="4">
    <w:abstractNumId w:val="18"/>
  </w:num>
  <w:num w:numId="5">
    <w:abstractNumId w:val="32"/>
  </w:num>
  <w:num w:numId="6">
    <w:abstractNumId w:val="31"/>
  </w:num>
  <w:num w:numId="7">
    <w:abstractNumId w:val="29"/>
  </w:num>
  <w:num w:numId="8">
    <w:abstractNumId w:val="2"/>
  </w:num>
  <w:num w:numId="9">
    <w:abstractNumId w:val="16"/>
  </w:num>
  <w:num w:numId="10">
    <w:abstractNumId w:val="33"/>
  </w:num>
  <w:num w:numId="11">
    <w:abstractNumId w:val="15"/>
  </w:num>
  <w:num w:numId="12">
    <w:abstractNumId w:val="30"/>
  </w:num>
  <w:num w:numId="13">
    <w:abstractNumId w:val="14"/>
  </w:num>
  <w:num w:numId="14">
    <w:abstractNumId w:val="22"/>
  </w:num>
  <w:num w:numId="15">
    <w:abstractNumId w:val="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26"/>
  </w:num>
  <w:num w:numId="19">
    <w:abstractNumId w:val="6"/>
  </w:num>
  <w:num w:numId="20">
    <w:abstractNumId w:val="21"/>
  </w:num>
  <w:num w:numId="21">
    <w:abstractNumId w:val="20"/>
  </w:num>
  <w:num w:numId="22">
    <w:abstractNumId w:val="19"/>
  </w:num>
  <w:num w:numId="23">
    <w:abstractNumId w:val="27"/>
  </w:num>
  <w:num w:numId="24">
    <w:abstractNumId w:val="23"/>
  </w:num>
  <w:num w:numId="25">
    <w:abstractNumId w:val="4"/>
  </w:num>
  <w:num w:numId="26">
    <w:abstractNumId w:val="5"/>
  </w:num>
  <w:num w:numId="27">
    <w:abstractNumId w:val="11"/>
  </w:num>
  <w:num w:numId="28">
    <w:abstractNumId w:val="24"/>
  </w:num>
  <w:num w:numId="29">
    <w:abstractNumId w:val="25"/>
  </w:num>
  <w:num w:numId="30">
    <w:abstractNumId w:val="8"/>
  </w:num>
  <w:num w:numId="31">
    <w:abstractNumId w:val="9"/>
  </w:num>
  <w:num w:numId="32">
    <w:abstractNumId w:val="28"/>
  </w:num>
  <w:num w:numId="33">
    <w:abstractNumId w:val="10"/>
  </w:num>
  <w:num w:numId="3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BA2"/>
    <w:rsid w:val="00004DCE"/>
    <w:rsid w:val="0003242E"/>
    <w:rsid w:val="00035C6C"/>
    <w:rsid w:val="000405E1"/>
    <w:rsid w:val="00054B3B"/>
    <w:rsid w:val="0005742B"/>
    <w:rsid w:val="00097E90"/>
    <w:rsid w:val="000A0342"/>
    <w:rsid w:val="000A0A4A"/>
    <w:rsid w:val="000B18B4"/>
    <w:rsid w:val="000B3CB4"/>
    <w:rsid w:val="000C6021"/>
    <w:rsid w:val="000D4814"/>
    <w:rsid w:val="000D4A48"/>
    <w:rsid w:val="000D4C89"/>
    <w:rsid w:val="000E2E71"/>
    <w:rsid w:val="000E37FD"/>
    <w:rsid w:val="000E3C73"/>
    <w:rsid w:val="000E42D4"/>
    <w:rsid w:val="000F441A"/>
    <w:rsid w:val="000F555A"/>
    <w:rsid w:val="000F57D6"/>
    <w:rsid w:val="000F7002"/>
    <w:rsid w:val="000F769A"/>
    <w:rsid w:val="00104DE3"/>
    <w:rsid w:val="0010502B"/>
    <w:rsid w:val="00105638"/>
    <w:rsid w:val="001218F4"/>
    <w:rsid w:val="001339D3"/>
    <w:rsid w:val="00134B9C"/>
    <w:rsid w:val="0013544C"/>
    <w:rsid w:val="00145AF9"/>
    <w:rsid w:val="0015056A"/>
    <w:rsid w:val="00153EDF"/>
    <w:rsid w:val="0015584E"/>
    <w:rsid w:val="0016496A"/>
    <w:rsid w:val="00172A4F"/>
    <w:rsid w:val="001733EA"/>
    <w:rsid w:val="0017771D"/>
    <w:rsid w:val="00191251"/>
    <w:rsid w:val="001A2136"/>
    <w:rsid w:val="001A5A47"/>
    <w:rsid w:val="001B6D5E"/>
    <w:rsid w:val="001C14B6"/>
    <w:rsid w:val="001D05CF"/>
    <w:rsid w:val="001D0E24"/>
    <w:rsid w:val="001D2AF7"/>
    <w:rsid w:val="001E0CB4"/>
    <w:rsid w:val="001E7E99"/>
    <w:rsid w:val="001F2B22"/>
    <w:rsid w:val="001F785C"/>
    <w:rsid w:val="00200405"/>
    <w:rsid w:val="002047E1"/>
    <w:rsid w:val="00215E5E"/>
    <w:rsid w:val="0022504A"/>
    <w:rsid w:val="002409D5"/>
    <w:rsid w:val="00240ADA"/>
    <w:rsid w:val="00241B29"/>
    <w:rsid w:val="00245919"/>
    <w:rsid w:val="002660C7"/>
    <w:rsid w:val="002771CC"/>
    <w:rsid w:val="00283ED8"/>
    <w:rsid w:val="00284738"/>
    <w:rsid w:val="00286C81"/>
    <w:rsid w:val="00286D10"/>
    <w:rsid w:val="002909EF"/>
    <w:rsid w:val="002B25F4"/>
    <w:rsid w:val="002C20CF"/>
    <w:rsid w:val="002D4694"/>
    <w:rsid w:val="002D7B6E"/>
    <w:rsid w:val="002F33D1"/>
    <w:rsid w:val="00315B81"/>
    <w:rsid w:val="00334FC8"/>
    <w:rsid w:val="00336806"/>
    <w:rsid w:val="00351037"/>
    <w:rsid w:val="0035105E"/>
    <w:rsid w:val="0035304C"/>
    <w:rsid w:val="00356FAE"/>
    <w:rsid w:val="003743BE"/>
    <w:rsid w:val="00375672"/>
    <w:rsid w:val="003805E9"/>
    <w:rsid w:val="00385BC2"/>
    <w:rsid w:val="003A144E"/>
    <w:rsid w:val="003A38AD"/>
    <w:rsid w:val="003B1CA1"/>
    <w:rsid w:val="003B6ADD"/>
    <w:rsid w:val="003B6F88"/>
    <w:rsid w:val="003B7140"/>
    <w:rsid w:val="003C5244"/>
    <w:rsid w:val="003D0C15"/>
    <w:rsid w:val="003E3B21"/>
    <w:rsid w:val="003F33F6"/>
    <w:rsid w:val="003F5BF6"/>
    <w:rsid w:val="003F6BAE"/>
    <w:rsid w:val="004013B7"/>
    <w:rsid w:val="00407208"/>
    <w:rsid w:val="00413791"/>
    <w:rsid w:val="0043262C"/>
    <w:rsid w:val="00436042"/>
    <w:rsid w:val="00456A66"/>
    <w:rsid w:val="00464261"/>
    <w:rsid w:val="00466C88"/>
    <w:rsid w:val="00471EE6"/>
    <w:rsid w:val="00477A52"/>
    <w:rsid w:val="0048309D"/>
    <w:rsid w:val="00483D8D"/>
    <w:rsid w:val="004A3FBE"/>
    <w:rsid w:val="004B423E"/>
    <w:rsid w:val="004B66F2"/>
    <w:rsid w:val="004B7DA4"/>
    <w:rsid w:val="004C4AC8"/>
    <w:rsid w:val="004C5386"/>
    <w:rsid w:val="004C65C5"/>
    <w:rsid w:val="004D3FE6"/>
    <w:rsid w:val="004F2BED"/>
    <w:rsid w:val="0050362F"/>
    <w:rsid w:val="005076BD"/>
    <w:rsid w:val="00510061"/>
    <w:rsid w:val="00510552"/>
    <w:rsid w:val="0051156B"/>
    <w:rsid w:val="005117FD"/>
    <w:rsid w:val="00513101"/>
    <w:rsid w:val="00514E4F"/>
    <w:rsid w:val="00514E7E"/>
    <w:rsid w:val="0051532B"/>
    <w:rsid w:val="00526652"/>
    <w:rsid w:val="005312DE"/>
    <w:rsid w:val="00531560"/>
    <w:rsid w:val="005717E6"/>
    <w:rsid w:val="00572735"/>
    <w:rsid w:val="00577704"/>
    <w:rsid w:val="00595B09"/>
    <w:rsid w:val="005A3913"/>
    <w:rsid w:val="005A3C95"/>
    <w:rsid w:val="005A4B26"/>
    <w:rsid w:val="005A5080"/>
    <w:rsid w:val="005B36C7"/>
    <w:rsid w:val="005C5506"/>
    <w:rsid w:val="005D0081"/>
    <w:rsid w:val="005D3CB8"/>
    <w:rsid w:val="005F151B"/>
    <w:rsid w:val="006070AE"/>
    <w:rsid w:val="00612EFB"/>
    <w:rsid w:val="00613B59"/>
    <w:rsid w:val="00624077"/>
    <w:rsid w:val="00645E0E"/>
    <w:rsid w:val="00652684"/>
    <w:rsid w:val="006531A3"/>
    <w:rsid w:val="006553DD"/>
    <w:rsid w:val="00655615"/>
    <w:rsid w:val="00662862"/>
    <w:rsid w:val="0066367D"/>
    <w:rsid w:val="00673778"/>
    <w:rsid w:val="00683B4F"/>
    <w:rsid w:val="00686A17"/>
    <w:rsid w:val="00691273"/>
    <w:rsid w:val="00693CD7"/>
    <w:rsid w:val="00697514"/>
    <w:rsid w:val="006A26AF"/>
    <w:rsid w:val="006A3F4D"/>
    <w:rsid w:val="006A652A"/>
    <w:rsid w:val="006B3D09"/>
    <w:rsid w:val="006E773B"/>
    <w:rsid w:val="006F5029"/>
    <w:rsid w:val="007034DD"/>
    <w:rsid w:val="00707B2D"/>
    <w:rsid w:val="00707D4C"/>
    <w:rsid w:val="00713812"/>
    <w:rsid w:val="0072274B"/>
    <w:rsid w:val="0072367C"/>
    <w:rsid w:val="00723BD3"/>
    <w:rsid w:val="00732D87"/>
    <w:rsid w:val="00734309"/>
    <w:rsid w:val="00743E76"/>
    <w:rsid w:val="007526F8"/>
    <w:rsid w:val="00754BEF"/>
    <w:rsid w:val="00770587"/>
    <w:rsid w:val="007747C7"/>
    <w:rsid w:val="007959D4"/>
    <w:rsid w:val="00795AB0"/>
    <w:rsid w:val="007A217B"/>
    <w:rsid w:val="007A5194"/>
    <w:rsid w:val="007A6ECB"/>
    <w:rsid w:val="007B1674"/>
    <w:rsid w:val="007B5A74"/>
    <w:rsid w:val="007B621D"/>
    <w:rsid w:val="007C48DD"/>
    <w:rsid w:val="007D1612"/>
    <w:rsid w:val="007F0147"/>
    <w:rsid w:val="007F45EC"/>
    <w:rsid w:val="008167CE"/>
    <w:rsid w:val="008216D2"/>
    <w:rsid w:val="00833752"/>
    <w:rsid w:val="00835FCA"/>
    <w:rsid w:val="008410B4"/>
    <w:rsid w:val="0084281D"/>
    <w:rsid w:val="00852EBB"/>
    <w:rsid w:val="00857B20"/>
    <w:rsid w:val="00861464"/>
    <w:rsid w:val="00873F41"/>
    <w:rsid w:val="00892965"/>
    <w:rsid w:val="00897CAA"/>
    <w:rsid w:val="008A448A"/>
    <w:rsid w:val="008A64E5"/>
    <w:rsid w:val="008B14DD"/>
    <w:rsid w:val="008B7707"/>
    <w:rsid w:val="008C1166"/>
    <w:rsid w:val="008C3D48"/>
    <w:rsid w:val="008D4D25"/>
    <w:rsid w:val="008D56EF"/>
    <w:rsid w:val="008D579F"/>
    <w:rsid w:val="008E0D49"/>
    <w:rsid w:val="008E6522"/>
    <w:rsid w:val="008F02D7"/>
    <w:rsid w:val="008F2D66"/>
    <w:rsid w:val="008F647F"/>
    <w:rsid w:val="00906639"/>
    <w:rsid w:val="00906F81"/>
    <w:rsid w:val="00907607"/>
    <w:rsid w:val="00907C28"/>
    <w:rsid w:val="00917273"/>
    <w:rsid w:val="00921CE4"/>
    <w:rsid w:val="0092323F"/>
    <w:rsid w:val="0092341D"/>
    <w:rsid w:val="00931A4F"/>
    <w:rsid w:val="00935C93"/>
    <w:rsid w:val="00942174"/>
    <w:rsid w:val="00945CFC"/>
    <w:rsid w:val="00950BBC"/>
    <w:rsid w:val="009554B9"/>
    <w:rsid w:val="009566E2"/>
    <w:rsid w:val="0095671B"/>
    <w:rsid w:val="00967013"/>
    <w:rsid w:val="00970DAE"/>
    <w:rsid w:val="00973F17"/>
    <w:rsid w:val="00976B08"/>
    <w:rsid w:val="00997350"/>
    <w:rsid w:val="009A085B"/>
    <w:rsid w:val="009B1797"/>
    <w:rsid w:val="009B2E1D"/>
    <w:rsid w:val="009B59FC"/>
    <w:rsid w:val="009C3336"/>
    <w:rsid w:val="009D3C17"/>
    <w:rsid w:val="009E307F"/>
    <w:rsid w:val="009E7B5E"/>
    <w:rsid w:val="009E7B96"/>
    <w:rsid w:val="00A15922"/>
    <w:rsid w:val="00A22C3F"/>
    <w:rsid w:val="00A255A5"/>
    <w:rsid w:val="00A258C9"/>
    <w:rsid w:val="00A2654A"/>
    <w:rsid w:val="00A36A9A"/>
    <w:rsid w:val="00A37DC3"/>
    <w:rsid w:val="00A53DBA"/>
    <w:rsid w:val="00A64726"/>
    <w:rsid w:val="00A67E4B"/>
    <w:rsid w:val="00A834A8"/>
    <w:rsid w:val="00A834AC"/>
    <w:rsid w:val="00AB0295"/>
    <w:rsid w:val="00AB1D0C"/>
    <w:rsid w:val="00AF488D"/>
    <w:rsid w:val="00B0143F"/>
    <w:rsid w:val="00B1566B"/>
    <w:rsid w:val="00B239B9"/>
    <w:rsid w:val="00B37735"/>
    <w:rsid w:val="00B44980"/>
    <w:rsid w:val="00B47D13"/>
    <w:rsid w:val="00B51033"/>
    <w:rsid w:val="00B5366E"/>
    <w:rsid w:val="00B5634D"/>
    <w:rsid w:val="00B616B2"/>
    <w:rsid w:val="00B64EE2"/>
    <w:rsid w:val="00B7570C"/>
    <w:rsid w:val="00BA56DE"/>
    <w:rsid w:val="00BB1FF1"/>
    <w:rsid w:val="00BC2278"/>
    <w:rsid w:val="00BC3B6A"/>
    <w:rsid w:val="00BD0F50"/>
    <w:rsid w:val="00BF2B94"/>
    <w:rsid w:val="00BF2F33"/>
    <w:rsid w:val="00C111CD"/>
    <w:rsid w:val="00C15DFB"/>
    <w:rsid w:val="00C22CA3"/>
    <w:rsid w:val="00C25E9E"/>
    <w:rsid w:val="00C31893"/>
    <w:rsid w:val="00C35919"/>
    <w:rsid w:val="00C40848"/>
    <w:rsid w:val="00C410C0"/>
    <w:rsid w:val="00C51694"/>
    <w:rsid w:val="00C6644B"/>
    <w:rsid w:val="00C8007B"/>
    <w:rsid w:val="00C82B07"/>
    <w:rsid w:val="00C84F38"/>
    <w:rsid w:val="00CB672F"/>
    <w:rsid w:val="00CB7F2C"/>
    <w:rsid w:val="00CC6838"/>
    <w:rsid w:val="00CC7D79"/>
    <w:rsid w:val="00CD2E99"/>
    <w:rsid w:val="00CE7CBA"/>
    <w:rsid w:val="00CF1CAD"/>
    <w:rsid w:val="00D02CE7"/>
    <w:rsid w:val="00D140C0"/>
    <w:rsid w:val="00D272B3"/>
    <w:rsid w:val="00D34A8B"/>
    <w:rsid w:val="00D42FA6"/>
    <w:rsid w:val="00D456BD"/>
    <w:rsid w:val="00D46013"/>
    <w:rsid w:val="00D521C5"/>
    <w:rsid w:val="00D622BA"/>
    <w:rsid w:val="00D6499E"/>
    <w:rsid w:val="00D7614C"/>
    <w:rsid w:val="00D7774B"/>
    <w:rsid w:val="00D82DF0"/>
    <w:rsid w:val="00D842FD"/>
    <w:rsid w:val="00D859E8"/>
    <w:rsid w:val="00D875B3"/>
    <w:rsid w:val="00DA14B6"/>
    <w:rsid w:val="00DB2C06"/>
    <w:rsid w:val="00DB3C3F"/>
    <w:rsid w:val="00DB4A0F"/>
    <w:rsid w:val="00DC4915"/>
    <w:rsid w:val="00DC6E2D"/>
    <w:rsid w:val="00DD1ADE"/>
    <w:rsid w:val="00DD2BB4"/>
    <w:rsid w:val="00DD60A7"/>
    <w:rsid w:val="00DE446A"/>
    <w:rsid w:val="00DF325C"/>
    <w:rsid w:val="00E00D45"/>
    <w:rsid w:val="00E076CF"/>
    <w:rsid w:val="00E130B3"/>
    <w:rsid w:val="00E13113"/>
    <w:rsid w:val="00E15B30"/>
    <w:rsid w:val="00E364EE"/>
    <w:rsid w:val="00E400C3"/>
    <w:rsid w:val="00E471E2"/>
    <w:rsid w:val="00E51147"/>
    <w:rsid w:val="00E638CC"/>
    <w:rsid w:val="00E7775B"/>
    <w:rsid w:val="00E80A28"/>
    <w:rsid w:val="00E90C7C"/>
    <w:rsid w:val="00E96089"/>
    <w:rsid w:val="00E971DB"/>
    <w:rsid w:val="00E974BF"/>
    <w:rsid w:val="00EA626B"/>
    <w:rsid w:val="00EC21B6"/>
    <w:rsid w:val="00EC2F2D"/>
    <w:rsid w:val="00ED01DE"/>
    <w:rsid w:val="00ED47C4"/>
    <w:rsid w:val="00ED4A24"/>
    <w:rsid w:val="00ED6F0A"/>
    <w:rsid w:val="00EE4DCE"/>
    <w:rsid w:val="00EE5741"/>
    <w:rsid w:val="00F1303E"/>
    <w:rsid w:val="00F315F2"/>
    <w:rsid w:val="00F35094"/>
    <w:rsid w:val="00F4425C"/>
    <w:rsid w:val="00F76C45"/>
    <w:rsid w:val="00F86514"/>
    <w:rsid w:val="00F87491"/>
    <w:rsid w:val="00F910AE"/>
    <w:rsid w:val="00F91666"/>
    <w:rsid w:val="00FA454F"/>
    <w:rsid w:val="00FB13BC"/>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3.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803A9-127F-40E5-A8CF-255CD5767141}">
  <ds:schemaRefs>
    <ds:schemaRef ds:uri="4b611a70-8d80-4e67-bac0-34830fecce41"/>
    <ds:schemaRef ds:uri="http://purl.org/dc/elements/1.1/"/>
    <ds:schemaRef ds:uri="http://schemas.microsoft.com/office/2006/metadata/properties"/>
    <ds:schemaRef ds:uri="http://purl.org/dc/term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00AF979-A9AD-4978-81E8-768D5EA6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(DEDJTR)</cp:lastModifiedBy>
  <cp:revision>2</cp:revision>
  <cp:lastPrinted>2018-10-05T00:44:00Z</cp:lastPrinted>
  <dcterms:created xsi:type="dcterms:W3CDTF">2018-11-07T02:18:00Z</dcterms:created>
  <dcterms:modified xsi:type="dcterms:W3CDTF">2018-11-07T02:18:00Z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