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992219" w14:paraId="3C43D3EF"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3EEE3990" w14:textId="1ED78599" w:rsidR="008B7707" w:rsidRPr="00992219" w:rsidRDefault="008B7707" w:rsidP="000E678B">
            <w:pPr>
              <w:spacing w:before="40" w:after="40"/>
              <w:rPr>
                <w:rFonts w:ascii="Arial" w:hAnsi="Arial" w:cs="Arial"/>
                <w:b/>
                <w:sz w:val="20"/>
                <w:szCs w:val="20"/>
              </w:rPr>
            </w:pPr>
            <w:r w:rsidRPr="00992219">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54231789" w14:textId="2C460628" w:rsidR="008B7707" w:rsidRPr="00992219" w:rsidRDefault="00291DEE" w:rsidP="009566E2">
            <w:pPr>
              <w:spacing w:before="40" w:after="40"/>
              <w:rPr>
                <w:rFonts w:ascii="Arial" w:hAnsi="Arial" w:cs="Arial"/>
                <w:sz w:val="20"/>
                <w:szCs w:val="20"/>
              </w:rPr>
            </w:pPr>
            <w:r w:rsidRPr="00992219">
              <w:rPr>
                <w:rFonts w:ascii="Arial" w:hAnsi="Arial" w:cs="Arial"/>
                <w:sz w:val="20"/>
                <w:szCs w:val="20"/>
              </w:rPr>
              <w:t>Wednes</w:t>
            </w:r>
            <w:r w:rsidR="00565B7F" w:rsidRPr="00992219">
              <w:rPr>
                <w:rFonts w:ascii="Arial" w:hAnsi="Arial" w:cs="Arial"/>
                <w:sz w:val="20"/>
                <w:szCs w:val="20"/>
              </w:rPr>
              <w:t xml:space="preserve">day </w:t>
            </w:r>
            <w:r w:rsidR="001916ED">
              <w:rPr>
                <w:rFonts w:ascii="Arial" w:hAnsi="Arial" w:cs="Arial"/>
                <w:sz w:val="20"/>
                <w:szCs w:val="20"/>
              </w:rPr>
              <w:t>6 May</w:t>
            </w:r>
            <w:r w:rsidR="009E1DEC" w:rsidRPr="00992219">
              <w:rPr>
                <w:rFonts w:ascii="Arial" w:hAnsi="Arial" w:cs="Arial"/>
                <w:sz w:val="20"/>
                <w:szCs w:val="20"/>
              </w:rPr>
              <w:t xml:space="preserve"> 2020</w:t>
            </w:r>
          </w:p>
        </w:tc>
        <w:tc>
          <w:tcPr>
            <w:tcW w:w="1560" w:type="dxa"/>
            <w:tcBorders>
              <w:top w:val="single" w:sz="18" w:space="0" w:color="808080" w:themeColor="background1" w:themeShade="80"/>
              <w:bottom w:val="nil"/>
            </w:tcBorders>
            <w:shd w:val="clear" w:color="auto" w:fill="D9D9D9" w:themeFill="background1" w:themeFillShade="D9"/>
            <w:vAlign w:val="center"/>
          </w:tcPr>
          <w:p w14:paraId="614AD4E2" w14:textId="77777777" w:rsidR="008B7707" w:rsidRPr="00992219" w:rsidRDefault="008B7707" w:rsidP="000E678B">
            <w:pPr>
              <w:spacing w:before="40" w:after="40"/>
              <w:rPr>
                <w:rFonts w:ascii="Arial" w:hAnsi="Arial" w:cs="Arial"/>
                <w:b/>
                <w:sz w:val="20"/>
                <w:szCs w:val="20"/>
              </w:rPr>
            </w:pPr>
            <w:r w:rsidRPr="00992219">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0ED5D472" w14:textId="278134D5" w:rsidR="008B7707" w:rsidRPr="00992219" w:rsidRDefault="009E1DEC" w:rsidP="000E678B">
            <w:pPr>
              <w:spacing w:before="40" w:after="40"/>
              <w:rPr>
                <w:rFonts w:ascii="Arial" w:hAnsi="Arial" w:cs="Arial"/>
                <w:sz w:val="20"/>
                <w:szCs w:val="20"/>
              </w:rPr>
            </w:pPr>
            <w:r w:rsidRPr="00992219">
              <w:rPr>
                <w:rFonts w:ascii="Arial" w:hAnsi="Arial" w:cs="Arial"/>
                <w:sz w:val="20"/>
                <w:szCs w:val="20"/>
              </w:rPr>
              <w:t>2</w:t>
            </w:r>
            <w:r w:rsidR="001916ED">
              <w:rPr>
                <w:rFonts w:ascii="Arial" w:hAnsi="Arial" w:cs="Arial"/>
                <w:sz w:val="20"/>
                <w:szCs w:val="20"/>
              </w:rPr>
              <w:t>2</w:t>
            </w:r>
          </w:p>
        </w:tc>
      </w:tr>
      <w:tr w:rsidR="008B7707" w:rsidRPr="00992219" w14:paraId="2F1CA54A" w14:textId="77777777" w:rsidTr="00526652">
        <w:trPr>
          <w:trHeight w:val="397"/>
        </w:trPr>
        <w:tc>
          <w:tcPr>
            <w:tcW w:w="1276" w:type="dxa"/>
            <w:tcBorders>
              <w:top w:val="nil"/>
              <w:bottom w:val="nil"/>
            </w:tcBorders>
            <w:shd w:val="clear" w:color="auto" w:fill="auto"/>
            <w:vAlign w:val="center"/>
          </w:tcPr>
          <w:p w14:paraId="11264C59" w14:textId="77777777" w:rsidR="008B7707" w:rsidRPr="00992219" w:rsidRDefault="008B7707" w:rsidP="000E678B">
            <w:pPr>
              <w:spacing w:before="40" w:after="40"/>
              <w:rPr>
                <w:rFonts w:ascii="Arial" w:hAnsi="Arial" w:cs="Arial"/>
                <w:b/>
                <w:sz w:val="20"/>
                <w:szCs w:val="20"/>
              </w:rPr>
            </w:pPr>
            <w:r w:rsidRPr="00992219">
              <w:rPr>
                <w:rFonts w:ascii="Arial" w:hAnsi="Arial" w:cs="Arial"/>
                <w:b/>
                <w:sz w:val="20"/>
                <w:szCs w:val="20"/>
              </w:rPr>
              <w:t>Chair</w:t>
            </w:r>
          </w:p>
        </w:tc>
        <w:tc>
          <w:tcPr>
            <w:tcW w:w="4253" w:type="dxa"/>
            <w:tcBorders>
              <w:top w:val="nil"/>
              <w:bottom w:val="nil"/>
            </w:tcBorders>
            <w:shd w:val="clear" w:color="auto" w:fill="auto"/>
            <w:vAlign w:val="center"/>
          </w:tcPr>
          <w:p w14:paraId="054BA19E" w14:textId="77777777" w:rsidR="008B7707" w:rsidRPr="00992219" w:rsidRDefault="00CE1619" w:rsidP="00E974BF">
            <w:pPr>
              <w:spacing w:before="40" w:after="40"/>
              <w:rPr>
                <w:rFonts w:ascii="Arial" w:hAnsi="Arial" w:cs="Arial"/>
                <w:sz w:val="20"/>
                <w:szCs w:val="20"/>
              </w:rPr>
            </w:pPr>
            <w:r w:rsidRPr="00992219">
              <w:rPr>
                <w:rFonts w:ascii="Arial" w:hAnsi="Arial" w:cs="Arial"/>
                <w:sz w:val="20"/>
                <w:szCs w:val="20"/>
              </w:rPr>
              <w:t>Jeni Coutts</w:t>
            </w:r>
          </w:p>
        </w:tc>
        <w:tc>
          <w:tcPr>
            <w:tcW w:w="1560" w:type="dxa"/>
            <w:tcBorders>
              <w:top w:val="nil"/>
              <w:bottom w:val="nil"/>
            </w:tcBorders>
            <w:shd w:val="clear" w:color="auto" w:fill="auto"/>
            <w:vAlign w:val="center"/>
          </w:tcPr>
          <w:p w14:paraId="4183CF1D" w14:textId="77777777" w:rsidR="008B7707" w:rsidRPr="00992219" w:rsidRDefault="008B7707" w:rsidP="000E678B">
            <w:pPr>
              <w:spacing w:before="40" w:after="40"/>
              <w:rPr>
                <w:rFonts w:ascii="Arial" w:hAnsi="Arial" w:cs="Arial"/>
                <w:b/>
                <w:sz w:val="20"/>
                <w:szCs w:val="20"/>
              </w:rPr>
            </w:pPr>
            <w:r w:rsidRPr="00992219">
              <w:rPr>
                <w:rFonts w:ascii="Arial" w:hAnsi="Arial" w:cs="Arial"/>
                <w:b/>
                <w:sz w:val="20"/>
                <w:szCs w:val="20"/>
              </w:rPr>
              <w:t>Time</w:t>
            </w:r>
          </w:p>
        </w:tc>
        <w:tc>
          <w:tcPr>
            <w:tcW w:w="2976" w:type="dxa"/>
            <w:tcBorders>
              <w:top w:val="nil"/>
              <w:bottom w:val="nil"/>
            </w:tcBorders>
            <w:shd w:val="clear" w:color="auto" w:fill="auto"/>
            <w:vAlign w:val="center"/>
          </w:tcPr>
          <w:p w14:paraId="78AD6585" w14:textId="77777777" w:rsidR="008B7707" w:rsidRPr="00992219" w:rsidRDefault="004B66F2" w:rsidP="000E678B">
            <w:pPr>
              <w:spacing w:before="40" w:after="40"/>
              <w:rPr>
                <w:rFonts w:ascii="Arial" w:hAnsi="Arial" w:cs="Arial"/>
                <w:sz w:val="20"/>
                <w:szCs w:val="20"/>
              </w:rPr>
            </w:pPr>
            <w:r w:rsidRPr="00992219">
              <w:rPr>
                <w:rFonts w:ascii="Arial" w:hAnsi="Arial" w:cs="Arial"/>
                <w:sz w:val="20"/>
                <w:szCs w:val="20"/>
              </w:rPr>
              <w:t>7</w:t>
            </w:r>
            <w:r w:rsidR="008B7707" w:rsidRPr="00992219">
              <w:rPr>
                <w:rFonts w:ascii="Arial" w:hAnsi="Arial" w:cs="Arial"/>
                <w:sz w:val="20"/>
                <w:szCs w:val="20"/>
              </w:rPr>
              <w:t>.</w:t>
            </w:r>
            <w:r w:rsidR="001F2B22" w:rsidRPr="00992219">
              <w:rPr>
                <w:rFonts w:ascii="Arial" w:hAnsi="Arial" w:cs="Arial"/>
                <w:sz w:val="20"/>
                <w:szCs w:val="20"/>
              </w:rPr>
              <w:t>3</w:t>
            </w:r>
            <w:r w:rsidR="007F0147" w:rsidRPr="00992219">
              <w:rPr>
                <w:rFonts w:ascii="Arial" w:hAnsi="Arial" w:cs="Arial"/>
                <w:sz w:val="20"/>
                <w:szCs w:val="20"/>
              </w:rPr>
              <w:t>0</w:t>
            </w:r>
            <w:r w:rsidR="008B7707" w:rsidRPr="00992219">
              <w:rPr>
                <w:rFonts w:ascii="Arial" w:hAnsi="Arial" w:cs="Arial"/>
                <w:sz w:val="20"/>
                <w:szCs w:val="20"/>
              </w:rPr>
              <w:t xml:space="preserve">am – </w:t>
            </w:r>
            <w:r w:rsidR="007F0147" w:rsidRPr="00992219">
              <w:rPr>
                <w:rFonts w:ascii="Arial" w:hAnsi="Arial" w:cs="Arial"/>
                <w:sz w:val="20"/>
                <w:szCs w:val="20"/>
              </w:rPr>
              <w:t>9</w:t>
            </w:r>
            <w:r w:rsidR="008B7707" w:rsidRPr="00992219">
              <w:rPr>
                <w:rFonts w:ascii="Arial" w:hAnsi="Arial" w:cs="Arial"/>
                <w:sz w:val="20"/>
                <w:szCs w:val="20"/>
              </w:rPr>
              <w:t>.</w:t>
            </w:r>
            <w:r w:rsidR="00CE1619" w:rsidRPr="00992219">
              <w:rPr>
                <w:rFonts w:ascii="Arial" w:hAnsi="Arial" w:cs="Arial"/>
                <w:sz w:val="20"/>
                <w:szCs w:val="20"/>
              </w:rPr>
              <w:t>3</w:t>
            </w:r>
            <w:r w:rsidR="008B7707" w:rsidRPr="00992219">
              <w:rPr>
                <w:rFonts w:ascii="Arial" w:hAnsi="Arial" w:cs="Arial"/>
                <w:sz w:val="20"/>
                <w:szCs w:val="20"/>
              </w:rPr>
              <w:t>0</w:t>
            </w:r>
            <w:r w:rsidR="007F0147" w:rsidRPr="00992219">
              <w:rPr>
                <w:rFonts w:ascii="Arial" w:hAnsi="Arial" w:cs="Arial"/>
                <w:sz w:val="20"/>
                <w:szCs w:val="20"/>
              </w:rPr>
              <w:t>a</w:t>
            </w:r>
            <w:r w:rsidR="008B7707" w:rsidRPr="00992219">
              <w:rPr>
                <w:rFonts w:ascii="Arial" w:hAnsi="Arial" w:cs="Arial"/>
                <w:sz w:val="20"/>
                <w:szCs w:val="20"/>
              </w:rPr>
              <w:t>m</w:t>
            </w:r>
          </w:p>
        </w:tc>
      </w:tr>
      <w:tr w:rsidR="008B7707" w:rsidRPr="00992219" w14:paraId="54B642B6"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78FDD907" w14:textId="77777777" w:rsidR="008B7707" w:rsidRPr="00992219" w:rsidRDefault="008B7707" w:rsidP="000E678B">
            <w:pPr>
              <w:spacing w:before="40" w:after="40"/>
              <w:rPr>
                <w:rFonts w:ascii="Arial" w:hAnsi="Arial" w:cs="Arial"/>
                <w:b/>
                <w:sz w:val="20"/>
                <w:szCs w:val="20"/>
              </w:rPr>
            </w:pPr>
            <w:r w:rsidRPr="00992219">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3D7BD6E2" w14:textId="5A6F287A" w:rsidR="0010502B" w:rsidRPr="00992219" w:rsidRDefault="00547F86" w:rsidP="007F0147">
            <w:pPr>
              <w:spacing w:before="40" w:after="40"/>
              <w:rPr>
                <w:rFonts w:ascii="Arial" w:hAnsi="Arial" w:cs="Arial"/>
                <w:sz w:val="20"/>
                <w:szCs w:val="20"/>
              </w:rPr>
            </w:pPr>
            <w:r>
              <w:rPr>
                <w:rFonts w:ascii="Arial" w:hAnsi="Arial" w:cs="Arial"/>
                <w:sz w:val="20"/>
                <w:szCs w:val="20"/>
              </w:rPr>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52EF60F6" w14:textId="77777777" w:rsidR="008B7707" w:rsidRPr="00992219" w:rsidRDefault="008B7707" w:rsidP="000E678B">
            <w:pPr>
              <w:spacing w:before="40" w:after="40"/>
              <w:rPr>
                <w:rFonts w:ascii="Arial" w:hAnsi="Arial" w:cs="Arial"/>
                <w:b/>
                <w:sz w:val="20"/>
                <w:szCs w:val="20"/>
              </w:rPr>
            </w:pPr>
            <w:r w:rsidRPr="00992219">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4467946F" w14:textId="77777777" w:rsidR="008B7707" w:rsidRPr="00992219" w:rsidRDefault="00A52897" w:rsidP="000E678B">
            <w:pPr>
              <w:spacing w:before="40" w:after="40"/>
              <w:rPr>
                <w:rFonts w:ascii="Arial" w:hAnsi="Arial" w:cs="Arial"/>
                <w:sz w:val="20"/>
                <w:szCs w:val="20"/>
              </w:rPr>
            </w:pPr>
            <w:r w:rsidRPr="00992219">
              <w:rPr>
                <w:rFonts w:ascii="Arial" w:hAnsi="Arial" w:cs="Arial"/>
                <w:sz w:val="20"/>
                <w:szCs w:val="20"/>
              </w:rPr>
              <w:t>Alana Clarke</w:t>
            </w:r>
          </w:p>
        </w:tc>
      </w:tr>
    </w:tbl>
    <w:p w14:paraId="6F2A1888" w14:textId="77777777" w:rsidR="008B7707" w:rsidRPr="00F207CC" w:rsidRDefault="008B7707" w:rsidP="008B7707">
      <w:pPr>
        <w:spacing w:before="60"/>
        <w:rPr>
          <w:rFonts w:ascii="Arial" w:hAnsi="Arial" w:cs="Arial"/>
          <w:sz w:val="4"/>
          <w:szCs w:val="4"/>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290"/>
        <w:gridCol w:w="3402"/>
        <w:gridCol w:w="3373"/>
      </w:tblGrid>
      <w:tr w:rsidR="00ED4A24" w:rsidRPr="00992219" w14:paraId="739B8098" w14:textId="77777777" w:rsidTr="00160617">
        <w:trPr>
          <w:trHeight w:val="397"/>
        </w:trPr>
        <w:tc>
          <w:tcPr>
            <w:tcW w:w="3290" w:type="dxa"/>
            <w:tcBorders>
              <w:top w:val="single" w:sz="18" w:space="0" w:color="808080" w:themeColor="background1" w:themeShade="80"/>
              <w:bottom w:val="nil"/>
            </w:tcBorders>
            <w:shd w:val="clear" w:color="auto" w:fill="D9D9D9" w:themeFill="background1" w:themeFillShade="D9"/>
            <w:vAlign w:val="center"/>
          </w:tcPr>
          <w:p w14:paraId="3CFC0022" w14:textId="77777777" w:rsidR="00ED4A24" w:rsidRPr="00992219" w:rsidRDefault="00ED4A24" w:rsidP="00AC5CF9">
            <w:pPr>
              <w:spacing w:before="80" w:after="80"/>
              <w:rPr>
                <w:rFonts w:ascii="Arial" w:hAnsi="Arial" w:cs="Arial"/>
                <w:b/>
                <w:sz w:val="20"/>
                <w:szCs w:val="20"/>
              </w:rPr>
            </w:pPr>
            <w:r w:rsidRPr="00992219">
              <w:rPr>
                <w:rFonts w:ascii="Arial" w:hAnsi="Arial" w:cs="Arial"/>
                <w:b/>
                <w:sz w:val="20"/>
                <w:szCs w:val="20"/>
              </w:rPr>
              <w:t>Members</w:t>
            </w:r>
            <w:r w:rsidR="00E540E4" w:rsidRPr="00992219">
              <w:rPr>
                <w:rFonts w:ascii="Arial" w:hAnsi="Arial" w:cs="Arial"/>
                <w:b/>
                <w:sz w:val="20"/>
                <w:szCs w:val="20"/>
              </w:rPr>
              <w:t xml:space="preserve"> and attendees</w:t>
            </w:r>
          </w:p>
        </w:tc>
        <w:tc>
          <w:tcPr>
            <w:tcW w:w="3402" w:type="dxa"/>
            <w:tcBorders>
              <w:top w:val="single" w:sz="18" w:space="0" w:color="808080" w:themeColor="background1" w:themeShade="80"/>
              <w:bottom w:val="nil"/>
            </w:tcBorders>
            <w:shd w:val="clear" w:color="auto" w:fill="D9D9D9" w:themeFill="background1" w:themeFillShade="D9"/>
            <w:vAlign w:val="center"/>
          </w:tcPr>
          <w:p w14:paraId="2A9DF364" w14:textId="77777777" w:rsidR="00ED4A24" w:rsidRPr="00992219" w:rsidRDefault="00ED4A24" w:rsidP="00AC5CF9">
            <w:pPr>
              <w:spacing w:before="80" w:after="80"/>
              <w:rPr>
                <w:rFonts w:ascii="Arial" w:hAnsi="Arial" w:cs="Arial"/>
                <w:b/>
                <w:sz w:val="20"/>
                <w:szCs w:val="20"/>
              </w:rPr>
            </w:pPr>
          </w:p>
        </w:tc>
        <w:tc>
          <w:tcPr>
            <w:tcW w:w="3373" w:type="dxa"/>
            <w:tcBorders>
              <w:top w:val="single" w:sz="18" w:space="0" w:color="808080" w:themeColor="background1" w:themeShade="80"/>
              <w:bottom w:val="nil"/>
            </w:tcBorders>
            <w:shd w:val="clear" w:color="auto" w:fill="D9D9D9" w:themeFill="background1" w:themeFillShade="D9"/>
          </w:tcPr>
          <w:p w14:paraId="088F1168" w14:textId="77777777" w:rsidR="00ED4A24" w:rsidRPr="00992219" w:rsidRDefault="00ED4A24" w:rsidP="00AC5CF9">
            <w:pPr>
              <w:spacing w:before="80" w:after="80"/>
              <w:rPr>
                <w:rFonts w:ascii="Arial" w:hAnsi="Arial" w:cs="Arial"/>
                <w:b/>
                <w:sz w:val="20"/>
                <w:szCs w:val="20"/>
              </w:rPr>
            </w:pPr>
          </w:p>
        </w:tc>
      </w:tr>
      <w:tr w:rsidR="00ED4A24" w:rsidRPr="00547F86" w14:paraId="49D1CBC3" w14:textId="77777777" w:rsidTr="00160617">
        <w:trPr>
          <w:trHeight w:val="5557"/>
        </w:trPr>
        <w:tc>
          <w:tcPr>
            <w:tcW w:w="3290" w:type="dxa"/>
            <w:tcBorders>
              <w:top w:val="nil"/>
            </w:tcBorders>
            <w:shd w:val="clear" w:color="auto" w:fill="auto"/>
          </w:tcPr>
          <w:p w14:paraId="2FA141CE" w14:textId="77777777" w:rsidR="00ED4A24" w:rsidRPr="008D48DC" w:rsidRDefault="00ED4A24" w:rsidP="00AC5CF9">
            <w:pPr>
              <w:spacing w:before="80" w:after="80"/>
              <w:rPr>
                <w:rFonts w:ascii="Arial" w:hAnsi="Arial" w:cs="Arial"/>
                <w:i/>
                <w:sz w:val="20"/>
                <w:szCs w:val="20"/>
              </w:rPr>
            </w:pPr>
            <w:r w:rsidRPr="008D48DC">
              <w:rPr>
                <w:rFonts w:ascii="Arial" w:hAnsi="Arial" w:cs="Arial"/>
                <w:i/>
                <w:sz w:val="20"/>
                <w:szCs w:val="20"/>
              </w:rPr>
              <w:t>Present</w:t>
            </w:r>
          </w:p>
          <w:p w14:paraId="373938D7" w14:textId="77777777" w:rsidR="00A116E0" w:rsidRPr="00A116E0" w:rsidRDefault="00A116E0" w:rsidP="00A116E0">
            <w:pPr>
              <w:pStyle w:val="ListParagraph"/>
              <w:numPr>
                <w:ilvl w:val="0"/>
                <w:numId w:val="1"/>
              </w:numPr>
              <w:spacing w:before="80" w:after="80"/>
              <w:ind w:left="453"/>
              <w:contextualSpacing w:val="0"/>
              <w:rPr>
                <w:rFonts w:cs="Arial"/>
                <w:sz w:val="20"/>
                <w:szCs w:val="20"/>
              </w:rPr>
            </w:pPr>
            <w:r w:rsidRPr="00A116E0">
              <w:rPr>
                <w:rFonts w:cs="Arial"/>
                <w:sz w:val="20"/>
                <w:szCs w:val="20"/>
              </w:rPr>
              <w:t>Jeni Coutts [</w:t>
            </w:r>
            <w:r w:rsidRPr="00A116E0">
              <w:rPr>
                <w:rFonts w:cs="Arial"/>
                <w:b/>
                <w:bCs/>
                <w:sz w:val="20"/>
                <w:szCs w:val="20"/>
              </w:rPr>
              <w:t>Chair</w:t>
            </w:r>
            <w:r w:rsidRPr="00A116E0">
              <w:rPr>
                <w:rFonts w:cs="Arial"/>
                <w:sz w:val="20"/>
                <w:szCs w:val="20"/>
              </w:rPr>
              <w:t>]</w:t>
            </w:r>
          </w:p>
          <w:p w14:paraId="29466A65" w14:textId="77777777" w:rsidR="00A116E0" w:rsidRPr="00A116E0" w:rsidRDefault="00A116E0" w:rsidP="00A116E0">
            <w:pPr>
              <w:pStyle w:val="ListParagraph"/>
              <w:numPr>
                <w:ilvl w:val="0"/>
                <w:numId w:val="1"/>
              </w:numPr>
              <w:spacing w:before="80" w:after="80"/>
              <w:ind w:left="453"/>
              <w:contextualSpacing w:val="0"/>
              <w:rPr>
                <w:rFonts w:cs="Arial"/>
                <w:sz w:val="20"/>
                <w:szCs w:val="20"/>
              </w:rPr>
            </w:pPr>
            <w:r w:rsidRPr="00A116E0">
              <w:rPr>
                <w:rFonts w:cs="Arial"/>
                <w:sz w:val="20"/>
                <w:szCs w:val="20"/>
              </w:rPr>
              <w:t xml:space="preserve">Karen Baynes, Domain Hill </w:t>
            </w:r>
          </w:p>
          <w:p w14:paraId="0D6C79D0" w14:textId="77777777" w:rsidR="00A116E0" w:rsidRPr="00A116E0" w:rsidRDefault="00A116E0" w:rsidP="00A116E0">
            <w:pPr>
              <w:pStyle w:val="ListParagraph"/>
              <w:numPr>
                <w:ilvl w:val="0"/>
                <w:numId w:val="1"/>
              </w:numPr>
              <w:spacing w:before="80" w:after="80"/>
              <w:ind w:left="453"/>
              <w:contextualSpacing w:val="0"/>
              <w:rPr>
                <w:rFonts w:cs="Arial"/>
                <w:sz w:val="20"/>
                <w:szCs w:val="20"/>
              </w:rPr>
            </w:pPr>
            <w:r w:rsidRPr="00A116E0">
              <w:rPr>
                <w:rFonts w:cs="Arial"/>
                <w:sz w:val="20"/>
                <w:szCs w:val="20"/>
              </w:rPr>
              <w:t>Trevor Sutherland, Hallmark Apartments</w:t>
            </w:r>
          </w:p>
          <w:p w14:paraId="1589E13B" w14:textId="77777777" w:rsidR="00A116E0" w:rsidRPr="00A116E0" w:rsidRDefault="00A116E0" w:rsidP="00A116E0">
            <w:pPr>
              <w:pStyle w:val="ListParagraph"/>
              <w:numPr>
                <w:ilvl w:val="0"/>
                <w:numId w:val="1"/>
              </w:numPr>
              <w:spacing w:before="80" w:after="80"/>
              <w:ind w:left="453"/>
              <w:contextualSpacing w:val="0"/>
              <w:rPr>
                <w:rFonts w:cs="Arial"/>
                <w:sz w:val="20"/>
                <w:szCs w:val="20"/>
              </w:rPr>
            </w:pPr>
            <w:r w:rsidRPr="00A116E0">
              <w:rPr>
                <w:rFonts w:cs="Arial"/>
                <w:sz w:val="20"/>
                <w:szCs w:val="20"/>
              </w:rPr>
              <w:t xml:space="preserve">Bernadene Voss, City of Port Phillip </w:t>
            </w:r>
          </w:p>
          <w:p w14:paraId="65923E8B" w14:textId="77777777" w:rsidR="00A116E0" w:rsidRPr="00A116E0" w:rsidRDefault="00A116E0" w:rsidP="00A116E0">
            <w:pPr>
              <w:pStyle w:val="ListParagraph"/>
              <w:numPr>
                <w:ilvl w:val="0"/>
                <w:numId w:val="1"/>
              </w:numPr>
              <w:spacing w:before="80" w:after="80"/>
              <w:ind w:left="453"/>
              <w:contextualSpacing w:val="0"/>
              <w:rPr>
                <w:rFonts w:cs="Arial"/>
                <w:sz w:val="20"/>
                <w:szCs w:val="20"/>
              </w:rPr>
            </w:pPr>
            <w:r w:rsidRPr="00A116E0">
              <w:rPr>
                <w:rFonts w:cs="Arial"/>
                <w:sz w:val="20"/>
                <w:szCs w:val="20"/>
              </w:rPr>
              <w:t>John Bartels, City of Port Phillip</w:t>
            </w:r>
          </w:p>
          <w:p w14:paraId="703B537B" w14:textId="77777777" w:rsidR="00A116E0" w:rsidRPr="00A116E0" w:rsidRDefault="00A116E0" w:rsidP="00A116E0">
            <w:pPr>
              <w:pStyle w:val="ListParagraph"/>
              <w:numPr>
                <w:ilvl w:val="0"/>
                <w:numId w:val="1"/>
              </w:numPr>
              <w:spacing w:before="80" w:after="80"/>
              <w:ind w:left="453"/>
              <w:contextualSpacing w:val="0"/>
              <w:rPr>
                <w:rFonts w:cs="Arial"/>
                <w:sz w:val="20"/>
                <w:szCs w:val="20"/>
              </w:rPr>
            </w:pPr>
            <w:r w:rsidRPr="00A116E0">
              <w:rPr>
                <w:rFonts w:cs="Arial"/>
                <w:sz w:val="20"/>
                <w:szCs w:val="20"/>
              </w:rPr>
              <w:t xml:space="preserve">Jane Pickworth, Albert Road Clinic </w:t>
            </w:r>
          </w:p>
          <w:p w14:paraId="2EFE81CE" w14:textId="77777777" w:rsidR="00A116E0" w:rsidRPr="00A116E0" w:rsidRDefault="00A116E0" w:rsidP="00A116E0">
            <w:pPr>
              <w:pStyle w:val="ListParagraph"/>
              <w:numPr>
                <w:ilvl w:val="0"/>
                <w:numId w:val="1"/>
              </w:numPr>
              <w:spacing w:before="80" w:after="80"/>
              <w:ind w:left="453"/>
              <w:contextualSpacing w:val="0"/>
              <w:rPr>
                <w:rFonts w:cs="Arial"/>
                <w:sz w:val="20"/>
                <w:szCs w:val="20"/>
              </w:rPr>
            </w:pPr>
            <w:r w:rsidRPr="00A116E0">
              <w:rPr>
                <w:rFonts w:cs="Arial"/>
                <w:sz w:val="20"/>
                <w:szCs w:val="20"/>
              </w:rPr>
              <w:t xml:space="preserve">Fraser Read-Smith, G12+ </w:t>
            </w:r>
          </w:p>
          <w:p w14:paraId="74C699DE" w14:textId="77777777" w:rsidR="00A116E0" w:rsidRPr="00A116E0" w:rsidRDefault="00A116E0" w:rsidP="00A116E0">
            <w:pPr>
              <w:pStyle w:val="ListParagraph"/>
              <w:numPr>
                <w:ilvl w:val="0"/>
                <w:numId w:val="1"/>
              </w:numPr>
              <w:spacing w:before="80" w:after="80"/>
              <w:ind w:left="453"/>
              <w:contextualSpacing w:val="0"/>
              <w:rPr>
                <w:rFonts w:cs="Arial"/>
                <w:sz w:val="20"/>
                <w:szCs w:val="20"/>
              </w:rPr>
            </w:pPr>
            <w:r w:rsidRPr="00A116E0">
              <w:rPr>
                <w:rFonts w:cs="Arial"/>
                <w:sz w:val="20"/>
                <w:szCs w:val="20"/>
              </w:rPr>
              <w:t xml:space="preserve">Colin Stuckey, Melbourne Grammar School </w:t>
            </w:r>
          </w:p>
          <w:p w14:paraId="0209D848" w14:textId="77777777" w:rsidR="00A116E0" w:rsidRPr="00A116E0" w:rsidRDefault="00A116E0" w:rsidP="00A116E0">
            <w:pPr>
              <w:pStyle w:val="ListParagraph"/>
              <w:numPr>
                <w:ilvl w:val="0"/>
                <w:numId w:val="1"/>
              </w:numPr>
              <w:spacing w:before="80" w:after="80"/>
              <w:ind w:left="453"/>
              <w:contextualSpacing w:val="0"/>
              <w:rPr>
                <w:rFonts w:cs="Arial"/>
                <w:sz w:val="20"/>
                <w:szCs w:val="20"/>
              </w:rPr>
            </w:pPr>
            <w:r w:rsidRPr="00A116E0">
              <w:rPr>
                <w:rFonts w:cs="Arial"/>
                <w:sz w:val="20"/>
                <w:szCs w:val="20"/>
              </w:rPr>
              <w:t xml:space="preserve">Gary Buck, The Botanica Apartments </w:t>
            </w:r>
          </w:p>
          <w:p w14:paraId="4EBAF4BB" w14:textId="77777777" w:rsidR="00A116E0" w:rsidRPr="00A116E0" w:rsidRDefault="00A116E0" w:rsidP="00A116E0">
            <w:pPr>
              <w:pStyle w:val="ListParagraph"/>
              <w:numPr>
                <w:ilvl w:val="0"/>
                <w:numId w:val="1"/>
              </w:numPr>
              <w:spacing w:before="80" w:after="80"/>
              <w:ind w:left="453"/>
              <w:contextualSpacing w:val="0"/>
              <w:rPr>
                <w:rFonts w:cs="Arial"/>
                <w:sz w:val="20"/>
                <w:szCs w:val="20"/>
              </w:rPr>
            </w:pPr>
            <w:r w:rsidRPr="00A116E0">
              <w:rPr>
                <w:rFonts w:cs="Arial"/>
                <w:sz w:val="20"/>
                <w:szCs w:val="20"/>
              </w:rPr>
              <w:t>Andrea Coote, The Domain</w:t>
            </w:r>
          </w:p>
          <w:p w14:paraId="754B9B13" w14:textId="77777777" w:rsidR="00A116E0" w:rsidRPr="00A116E0" w:rsidRDefault="00A116E0" w:rsidP="00A116E0">
            <w:pPr>
              <w:pStyle w:val="ListParagraph"/>
              <w:numPr>
                <w:ilvl w:val="0"/>
                <w:numId w:val="1"/>
              </w:numPr>
              <w:spacing w:before="80" w:after="80"/>
              <w:ind w:left="453"/>
              <w:contextualSpacing w:val="0"/>
              <w:rPr>
                <w:rFonts w:cs="Arial"/>
                <w:sz w:val="20"/>
                <w:szCs w:val="20"/>
              </w:rPr>
            </w:pPr>
            <w:r w:rsidRPr="00A116E0">
              <w:rPr>
                <w:rFonts w:cs="Arial"/>
                <w:sz w:val="20"/>
                <w:szCs w:val="20"/>
              </w:rPr>
              <w:t xml:space="preserve">Andrew Bennett, South Yarra Residents Association </w:t>
            </w:r>
          </w:p>
          <w:p w14:paraId="0AF07091" w14:textId="30BF687A" w:rsidR="00160617" w:rsidRPr="003D1FF8" w:rsidRDefault="00A116E0" w:rsidP="003D1FF8">
            <w:pPr>
              <w:pStyle w:val="ListParagraph"/>
              <w:numPr>
                <w:ilvl w:val="0"/>
                <w:numId w:val="1"/>
              </w:numPr>
              <w:spacing w:before="80" w:after="80"/>
              <w:ind w:left="453"/>
              <w:contextualSpacing w:val="0"/>
              <w:rPr>
                <w:rFonts w:cs="Arial"/>
                <w:sz w:val="20"/>
                <w:szCs w:val="20"/>
              </w:rPr>
            </w:pPr>
            <w:r w:rsidRPr="00A116E0">
              <w:rPr>
                <w:rFonts w:cs="Arial"/>
                <w:sz w:val="20"/>
                <w:szCs w:val="20"/>
              </w:rPr>
              <w:t xml:space="preserve">Michael Butcher, Melbourne South Yarra Residents Group </w:t>
            </w:r>
          </w:p>
        </w:tc>
        <w:tc>
          <w:tcPr>
            <w:tcW w:w="3402" w:type="dxa"/>
            <w:tcBorders>
              <w:top w:val="nil"/>
            </w:tcBorders>
            <w:shd w:val="clear" w:color="auto" w:fill="auto"/>
          </w:tcPr>
          <w:p w14:paraId="451B275E" w14:textId="180C5910" w:rsidR="00686A17" w:rsidRPr="008D48DC" w:rsidRDefault="000E453B" w:rsidP="00AC5CF9">
            <w:pPr>
              <w:spacing w:before="80" w:after="80"/>
              <w:rPr>
                <w:rFonts w:ascii="Arial" w:hAnsi="Arial" w:cs="Arial"/>
                <w:i/>
                <w:sz w:val="20"/>
                <w:szCs w:val="20"/>
              </w:rPr>
            </w:pPr>
            <w:r w:rsidRPr="008D48DC">
              <w:rPr>
                <w:rFonts w:ascii="Arial" w:hAnsi="Arial" w:cs="Arial"/>
                <w:i/>
                <w:sz w:val="20"/>
                <w:szCs w:val="20"/>
              </w:rPr>
              <w:t>Present</w:t>
            </w:r>
          </w:p>
          <w:p w14:paraId="70C0C209" w14:textId="77777777" w:rsidR="002B334D" w:rsidRPr="00A116E0" w:rsidRDefault="002B334D" w:rsidP="002B334D">
            <w:pPr>
              <w:pStyle w:val="ListParagraph"/>
              <w:numPr>
                <w:ilvl w:val="0"/>
                <w:numId w:val="1"/>
              </w:numPr>
              <w:spacing w:before="80" w:after="80"/>
              <w:ind w:left="453"/>
              <w:contextualSpacing w:val="0"/>
              <w:rPr>
                <w:rFonts w:cs="Arial"/>
                <w:sz w:val="20"/>
                <w:szCs w:val="20"/>
              </w:rPr>
            </w:pPr>
            <w:r w:rsidRPr="00A116E0">
              <w:rPr>
                <w:rFonts w:cs="Arial"/>
                <w:sz w:val="20"/>
                <w:szCs w:val="20"/>
              </w:rPr>
              <w:t>Neil Hutchinson, City of Melbourne</w:t>
            </w:r>
          </w:p>
          <w:p w14:paraId="7A66C555" w14:textId="77777777" w:rsidR="003D1FF8" w:rsidRPr="00A116E0" w:rsidRDefault="003D1FF8" w:rsidP="003D1FF8">
            <w:pPr>
              <w:pStyle w:val="ListParagraph"/>
              <w:numPr>
                <w:ilvl w:val="0"/>
                <w:numId w:val="1"/>
              </w:numPr>
              <w:spacing w:before="80" w:after="80"/>
              <w:ind w:left="453"/>
              <w:contextualSpacing w:val="0"/>
              <w:rPr>
                <w:rFonts w:cs="Arial"/>
                <w:sz w:val="20"/>
                <w:szCs w:val="20"/>
              </w:rPr>
            </w:pPr>
            <w:r w:rsidRPr="00A116E0">
              <w:rPr>
                <w:rFonts w:cs="Arial"/>
                <w:sz w:val="20"/>
                <w:szCs w:val="20"/>
              </w:rPr>
              <w:t>Kate Blackwood, Yarra Trams</w:t>
            </w:r>
          </w:p>
          <w:p w14:paraId="2350CC91" w14:textId="77777777" w:rsidR="003D1FF8" w:rsidRDefault="003D1FF8" w:rsidP="003D1FF8">
            <w:pPr>
              <w:pStyle w:val="ListParagraph"/>
              <w:numPr>
                <w:ilvl w:val="0"/>
                <w:numId w:val="1"/>
              </w:numPr>
              <w:spacing w:before="80" w:after="80"/>
              <w:ind w:left="453"/>
              <w:contextualSpacing w:val="0"/>
              <w:rPr>
                <w:rFonts w:cs="Arial"/>
                <w:sz w:val="20"/>
                <w:szCs w:val="20"/>
              </w:rPr>
            </w:pPr>
            <w:r w:rsidRPr="00A116E0">
              <w:rPr>
                <w:rFonts w:cs="Arial"/>
                <w:sz w:val="20"/>
                <w:szCs w:val="20"/>
              </w:rPr>
              <w:t>Sara Parmar, Yarra Trams</w:t>
            </w:r>
            <w:r w:rsidRPr="008D48DC">
              <w:rPr>
                <w:rFonts w:cs="Arial"/>
                <w:sz w:val="20"/>
                <w:szCs w:val="20"/>
              </w:rPr>
              <w:t xml:space="preserve"> </w:t>
            </w:r>
          </w:p>
          <w:p w14:paraId="4BD86224" w14:textId="14DDFD72" w:rsidR="00160617" w:rsidRPr="008D48DC" w:rsidRDefault="00160617" w:rsidP="003D1FF8">
            <w:pPr>
              <w:pStyle w:val="ListParagraph"/>
              <w:numPr>
                <w:ilvl w:val="0"/>
                <w:numId w:val="1"/>
              </w:numPr>
              <w:spacing w:before="80" w:after="80"/>
              <w:ind w:left="453"/>
              <w:contextualSpacing w:val="0"/>
              <w:rPr>
                <w:rFonts w:cs="Arial"/>
                <w:sz w:val="20"/>
                <w:szCs w:val="20"/>
              </w:rPr>
            </w:pPr>
            <w:r w:rsidRPr="008D48DC">
              <w:rPr>
                <w:rFonts w:cs="Arial"/>
                <w:sz w:val="20"/>
                <w:szCs w:val="20"/>
              </w:rPr>
              <w:t>Rob Mair, CYP</w:t>
            </w:r>
          </w:p>
          <w:p w14:paraId="40C13089" w14:textId="1C24F351" w:rsidR="00160617" w:rsidRPr="008D48DC" w:rsidRDefault="00160617" w:rsidP="008E6D69">
            <w:pPr>
              <w:pStyle w:val="ListParagraph"/>
              <w:numPr>
                <w:ilvl w:val="0"/>
                <w:numId w:val="1"/>
              </w:numPr>
              <w:spacing w:before="80" w:after="80"/>
              <w:ind w:left="453"/>
              <w:contextualSpacing w:val="0"/>
              <w:rPr>
                <w:rFonts w:cs="Arial"/>
                <w:sz w:val="20"/>
                <w:szCs w:val="20"/>
              </w:rPr>
            </w:pPr>
            <w:r w:rsidRPr="008D48DC">
              <w:rPr>
                <w:rFonts w:cs="Arial"/>
                <w:sz w:val="20"/>
                <w:szCs w:val="20"/>
              </w:rPr>
              <w:t xml:space="preserve">John Goding, CYP </w:t>
            </w:r>
          </w:p>
          <w:p w14:paraId="566F2BFC" w14:textId="40065826" w:rsidR="0089437D" w:rsidRPr="008D48DC" w:rsidRDefault="00B12227" w:rsidP="008E6D69">
            <w:pPr>
              <w:pStyle w:val="ListParagraph"/>
              <w:numPr>
                <w:ilvl w:val="0"/>
                <w:numId w:val="1"/>
              </w:numPr>
              <w:spacing w:before="80" w:after="80"/>
              <w:ind w:left="453"/>
              <w:contextualSpacing w:val="0"/>
              <w:rPr>
                <w:rFonts w:cs="Arial"/>
                <w:sz w:val="20"/>
                <w:szCs w:val="20"/>
              </w:rPr>
            </w:pPr>
            <w:r w:rsidRPr="008D48DC">
              <w:rPr>
                <w:rFonts w:cs="Arial"/>
                <w:sz w:val="20"/>
                <w:szCs w:val="20"/>
              </w:rPr>
              <w:t>James Hamilton, CYP</w:t>
            </w:r>
          </w:p>
          <w:p w14:paraId="20C54A1D" w14:textId="51AE8F06" w:rsidR="00674A2C" w:rsidRPr="008D48DC" w:rsidRDefault="00950806" w:rsidP="00674A2C">
            <w:pPr>
              <w:pStyle w:val="ListParagraph"/>
              <w:numPr>
                <w:ilvl w:val="0"/>
                <w:numId w:val="1"/>
              </w:numPr>
              <w:spacing w:before="80" w:after="80"/>
              <w:ind w:left="453"/>
              <w:contextualSpacing w:val="0"/>
              <w:rPr>
                <w:rFonts w:cs="Arial"/>
                <w:sz w:val="20"/>
                <w:szCs w:val="20"/>
              </w:rPr>
            </w:pPr>
            <w:r w:rsidRPr="008D48DC">
              <w:rPr>
                <w:rFonts w:cs="Arial"/>
                <w:sz w:val="20"/>
                <w:szCs w:val="20"/>
              </w:rPr>
              <w:t>Mary Parker,</w:t>
            </w:r>
            <w:r w:rsidR="00674A2C" w:rsidRPr="008D48DC">
              <w:rPr>
                <w:rFonts w:cs="Arial"/>
                <w:sz w:val="20"/>
                <w:szCs w:val="20"/>
              </w:rPr>
              <w:t xml:space="preserve"> C</w:t>
            </w:r>
            <w:r w:rsidRPr="008D48DC">
              <w:rPr>
                <w:rFonts w:cs="Arial"/>
                <w:sz w:val="20"/>
                <w:szCs w:val="20"/>
              </w:rPr>
              <w:t>YP</w:t>
            </w:r>
          </w:p>
          <w:p w14:paraId="30B1AC20" w14:textId="645F488D" w:rsidR="008D48DC" w:rsidRPr="008D48DC" w:rsidRDefault="008D48DC" w:rsidP="00674A2C">
            <w:pPr>
              <w:pStyle w:val="ListParagraph"/>
              <w:numPr>
                <w:ilvl w:val="0"/>
                <w:numId w:val="1"/>
              </w:numPr>
              <w:spacing w:before="80" w:after="80"/>
              <w:ind w:left="453"/>
              <w:contextualSpacing w:val="0"/>
              <w:rPr>
                <w:rFonts w:cs="Arial"/>
                <w:sz w:val="20"/>
                <w:szCs w:val="20"/>
              </w:rPr>
            </w:pPr>
            <w:r w:rsidRPr="008D48DC">
              <w:rPr>
                <w:rFonts w:cs="Arial"/>
                <w:sz w:val="20"/>
                <w:szCs w:val="20"/>
              </w:rPr>
              <w:t>Jordan Turner, CYP</w:t>
            </w:r>
          </w:p>
          <w:p w14:paraId="597C0D6C" w14:textId="77777777" w:rsidR="00EF04EA" w:rsidRPr="008D48DC" w:rsidRDefault="00674A2C" w:rsidP="00674A2C">
            <w:pPr>
              <w:pStyle w:val="ListParagraph"/>
              <w:numPr>
                <w:ilvl w:val="0"/>
                <w:numId w:val="1"/>
              </w:numPr>
              <w:spacing w:before="80" w:after="80"/>
              <w:ind w:left="453"/>
              <w:contextualSpacing w:val="0"/>
              <w:rPr>
                <w:rFonts w:cs="Arial"/>
                <w:sz w:val="20"/>
                <w:szCs w:val="20"/>
              </w:rPr>
            </w:pPr>
            <w:r w:rsidRPr="008D48DC">
              <w:rPr>
                <w:rFonts w:cs="Arial"/>
                <w:sz w:val="20"/>
                <w:szCs w:val="20"/>
              </w:rPr>
              <w:t>Dan Young, CYP</w:t>
            </w:r>
            <w:r w:rsidR="00EF04EA" w:rsidRPr="008D48DC">
              <w:rPr>
                <w:rFonts w:cs="Arial"/>
                <w:sz w:val="20"/>
                <w:szCs w:val="20"/>
              </w:rPr>
              <w:t xml:space="preserve"> </w:t>
            </w:r>
          </w:p>
          <w:p w14:paraId="105E4724" w14:textId="038B938B" w:rsidR="00950806" w:rsidRPr="008D48DC" w:rsidRDefault="00EF04EA" w:rsidP="00674A2C">
            <w:pPr>
              <w:pStyle w:val="ListParagraph"/>
              <w:numPr>
                <w:ilvl w:val="0"/>
                <w:numId w:val="1"/>
              </w:numPr>
              <w:spacing w:before="80" w:after="80"/>
              <w:ind w:left="453"/>
              <w:contextualSpacing w:val="0"/>
              <w:rPr>
                <w:rFonts w:cs="Arial"/>
                <w:sz w:val="20"/>
                <w:szCs w:val="20"/>
              </w:rPr>
            </w:pPr>
            <w:r w:rsidRPr="008D48DC">
              <w:rPr>
                <w:rFonts w:cs="Arial"/>
                <w:sz w:val="20"/>
                <w:szCs w:val="20"/>
              </w:rPr>
              <w:t>Camila Eviston, CYP</w:t>
            </w:r>
          </w:p>
          <w:p w14:paraId="1CA7FD83" w14:textId="488027DF" w:rsidR="008D48DC" w:rsidRPr="008D48DC" w:rsidRDefault="008D48DC" w:rsidP="00674A2C">
            <w:pPr>
              <w:pStyle w:val="ListParagraph"/>
              <w:numPr>
                <w:ilvl w:val="0"/>
                <w:numId w:val="1"/>
              </w:numPr>
              <w:spacing w:before="80" w:after="80"/>
              <w:ind w:left="453"/>
              <w:contextualSpacing w:val="0"/>
              <w:rPr>
                <w:rFonts w:cs="Arial"/>
                <w:sz w:val="20"/>
                <w:szCs w:val="20"/>
              </w:rPr>
            </w:pPr>
            <w:r w:rsidRPr="008D48DC">
              <w:rPr>
                <w:rFonts w:cs="Arial"/>
                <w:sz w:val="20"/>
                <w:szCs w:val="20"/>
              </w:rPr>
              <w:t>Andreas Mindt, CYP</w:t>
            </w:r>
          </w:p>
          <w:p w14:paraId="778669EE" w14:textId="0E0DCB6E" w:rsidR="008D48DC" w:rsidRPr="008D48DC" w:rsidRDefault="008D48DC" w:rsidP="00674A2C">
            <w:pPr>
              <w:pStyle w:val="ListParagraph"/>
              <w:numPr>
                <w:ilvl w:val="0"/>
                <w:numId w:val="1"/>
              </w:numPr>
              <w:spacing w:before="80" w:after="80"/>
              <w:ind w:left="453"/>
              <w:contextualSpacing w:val="0"/>
              <w:rPr>
                <w:rFonts w:cs="Arial"/>
                <w:sz w:val="20"/>
                <w:szCs w:val="20"/>
              </w:rPr>
            </w:pPr>
            <w:r w:rsidRPr="008D48DC">
              <w:rPr>
                <w:rFonts w:cs="Arial"/>
                <w:sz w:val="20"/>
                <w:szCs w:val="20"/>
              </w:rPr>
              <w:t>Alison Ferrari, CYP</w:t>
            </w:r>
          </w:p>
          <w:p w14:paraId="129B0EE4" w14:textId="55A8D1A9" w:rsidR="008D48DC" w:rsidRPr="008D48DC" w:rsidRDefault="008D48DC" w:rsidP="00674A2C">
            <w:pPr>
              <w:pStyle w:val="ListParagraph"/>
              <w:numPr>
                <w:ilvl w:val="0"/>
                <w:numId w:val="1"/>
              </w:numPr>
              <w:spacing w:before="80" w:after="80"/>
              <w:ind w:left="453"/>
              <w:contextualSpacing w:val="0"/>
              <w:rPr>
                <w:rFonts w:cs="Arial"/>
                <w:sz w:val="20"/>
                <w:szCs w:val="20"/>
              </w:rPr>
            </w:pPr>
            <w:r w:rsidRPr="008D48DC">
              <w:rPr>
                <w:rFonts w:cs="Arial"/>
                <w:sz w:val="20"/>
                <w:szCs w:val="20"/>
              </w:rPr>
              <w:t>Sarah Haines, RPV</w:t>
            </w:r>
          </w:p>
          <w:p w14:paraId="6D537602" w14:textId="3942DEE2" w:rsidR="00320E81" w:rsidRPr="008D48DC" w:rsidRDefault="00160617" w:rsidP="008E6D69">
            <w:pPr>
              <w:pStyle w:val="ListParagraph"/>
              <w:numPr>
                <w:ilvl w:val="0"/>
                <w:numId w:val="1"/>
              </w:numPr>
              <w:spacing w:before="80" w:after="80"/>
              <w:ind w:left="453"/>
              <w:contextualSpacing w:val="0"/>
              <w:rPr>
                <w:rFonts w:cs="Arial"/>
                <w:sz w:val="20"/>
                <w:szCs w:val="20"/>
              </w:rPr>
            </w:pPr>
            <w:r w:rsidRPr="008D48DC">
              <w:rPr>
                <w:rFonts w:cs="Arial"/>
                <w:sz w:val="20"/>
                <w:szCs w:val="20"/>
              </w:rPr>
              <w:t>Tim Fullerton</w:t>
            </w:r>
            <w:r w:rsidR="00320E81" w:rsidRPr="008D48DC">
              <w:rPr>
                <w:rFonts w:cs="Arial"/>
                <w:sz w:val="20"/>
                <w:szCs w:val="20"/>
              </w:rPr>
              <w:t>, RPV</w:t>
            </w:r>
          </w:p>
          <w:p w14:paraId="35E327DC" w14:textId="0792F30D" w:rsidR="0067458F" w:rsidRPr="008D48DC" w:rsidRDefault="00160617" w:rsidP="008E6D69">
            <w:pPr>
              <w:pStyle w:val="ListParagraph"/>
              <w:numPr>
                <w:ilvl w:val="0"/>
                <w:numId w:val="1"/>
              </w:numPr>
              <w:spacing w:before="80" w:after="80"/>
              <w:ind w:left="453"/>
              <w:contextualSpacing w:val="0"/>
              <w:rPr>
                <w:rFonts w:cs="Arial"/>
                <w:sz w:val="20"/>
                <w:szCs w:val="20"/>
              </w:rPr>
            </w:pPr>
            <w:r w:rsidRPr="008D48DC">
              <w:rPr>
                <w:rFonts w:cs="Arial"/>
                <w:sz w:val="20"/>
                <w:szCs w:val="20"/>
              </w:rPr>
              <w:t>Rethi Scaife</w:t>
            </w:r>
            <w:r w:rsidR="0089437D" w:rsidRPr="008D48DC">
              <w:rPr>
                <w:rFonts w:cs="Arial"/>
                <w:sz w:val="20"/>
                <w:szCs w:val="20"/>
              </w:rPr>
              <w:t>, RPV</w:t>
            </w:r>
          </w:p>
          <w:p w14:paraId="0399F40E" w14:textId="5BE030B1" w:rsidR="0089437D" w:rsidRPr="008D48DC" w:rsidRDefault="0089437D" w:rsidP="0089437D">
            <w:pPr>
              <w:pStyle w:val="ListParagraph"/>
              <w:numPr>
                <w:ilvl w:val="0"/>
                <w:numId w:val="1"/>
              </w:numPr>
              <w:spacing w:before="80" w:after="80"/>
              <w:ind w:left="453"/>
              <w:contextualSpacing w:val="0"/>
              <w:rPr>
                <w:rFonts w:cs="Arial"/>
                <w:sz w:val="20"/>
                <w:szCs w:val="20"/>
              </w:rPr>
            </w:pPr>
            <w:r w:rsidRPr="008D48DC">
              <w:rPr>
                <w:rFonts w:cs="Arial"/>
                <w:sz w:val="20"/>
                <w:szCs w:val="20"/>
              </w:rPr>
              <w:t>Paula Williams, RPV</w:t>
            </w:r>
          </w:p>
          <w:p w14:paraId="3CA4FDB8" w14:textId="3E4485F6" w:rsidR="00AA1D20" w:rsidRPr="008D48DC" w:rsidRDefault="0067458F" w:rsidP="008E6D69">
            <w:pPr>
              <w:pStyle w:val="ListParagraph"/>
              <w:numPr>
                <w:ilvl w:val="0"/>
                <w:numId w:val="1"/>
              </w:numPr>
              <w:spacing w:before="80" w:after="80"/>
              <w:ind w:left="453"/>
              <w:contextualSpacing w:val="0"/>
              <w:rPr>
                <w:rFonts w:cs="Arial"/>
                <w:sz w:val="20"/>
                <w:szCs w:val="20"/>
              </w:rPr>
            </w:pPr>
            <w:r w:rsidRPr="008D48DC">
              <w:rPr>
                <w:rFonts w:cs="Arial"/>
                <w:sz w:val="20"/>
                <w:szCs w:val="20"/>
              </w:rPr>
              <w:t>Alana Clarke</w:t>
            </w:r>
            <w:r w:rsidR="00E540E4" w:rsidRPr="008D48DC">
              <w:rPr>
                <w:rFonts w:cs="Arial"/>
                <w:sz w:val="20"/>
                <w:szCs w:val="20"/>
              </w:rPr>
              <w:t xml:space="preserve"> [</w:t>
            </w:r>
            <w:r w:rsidR="00E540E4" w:rsidRPr="008D48DC">
              <w:rPr>
                <w:rFonts w:cs="Arial"/>
                <w:b/>
                <w:sz w:val="20"/>
                <w:szCs w:val="20"/>
              </w:rPr>
              <w:t>Secretariat</w:t>
            </w:r>
            <w:r w:rsidR="00E540E4" w:rsidRPr="008D48DC">
              <w:rPr>
                <w:rFonts w:cs="Arial"/>
                <w:sz w:val="20"/>
                <w:szCs w:val="20"/>
              </w:rPr>
              <w:t>]</w:t>
            </w:r>
          </w:p>
        </w:tc>
        <w:tc>
          <w:tcPr>
            <w:tcW w:w="3373" w:type="dxa"/>
            <w:tcBorders>
              <w:top w:val="nil"/>
            </w:tcBorders>
            <w:shd w:val="clear" w:color="auto" w:fill="auto"/>
          </w:tcPr>
          <w:p w14:paraId="4F84BCDB" w14:textId="515284C2" w:rsidR="000E453B" w:rsidRPr="008D48DC" w:rsidRDefault="000E453B" w:rsidP="000E453B">
            <w:pPr>
              <w:spacing w:before="80" w:after="80"/>
              <w:rPr>
                <w:rFonts w:ascii="Arial" w:hAnsi="Arial" w:cs="Arial"/>
                <w:i/>
                <w:sz w:val="20"/>
                <w:szCs w:val="20"/>
              </w:rPr>
            </w:pPr>
            <w:r w:rsidRPr="008D48DC">
              <w:rPr>
                <w:rFonts w:ascii="Arial" w:hAnsi="Arial" w:cs="Arial"/>
                <w:i/>
                <w:sz w:val="20"/>
                <w:szCs w:val="20"/>
              </w:rPr>
              <w:t>Apologies</w:t>
            </w:r>
          </w:p>
          <w:p w14:paraId="4C2D0301" w14:textId="4423B4FD" w:rsidR="003D1FF8" w:rsidRPr="003D1FF8" w:rsidRDefault="006D1A72" w:rsidP="003D1FF8">
            <w:pPr>
              <w:numPr>
                <w:ilvl w:val="0"/>
                <w:numId w:val="23"/>
              </w:numPr>
              <w:spacing w:before="80" w:after="80"/>
              <w:ind w:left="288"/>
              <w:textAlignment w:val="center"/>
              <w:rPr>
                <w:rFonts w:ascii="Arial" w:hAnsi="Arial" w:cs="Arial"/>
                <w:sz w:val="20"/>
                <w:szCs w:val="20"/>
              </w:rPr>
            </w:pPr>
            <w:r w:rsidRPr="008D48DC">
              <w:rPr>
                <w:rFonts w:cs="Arial"/>
                <w:sz w:val="20"/>
                <w:szCs w:val="20"/>
              </w:rPr>
              <w:t>Lili</w:t>
            </w:r>
            <w:r w:rsidR="003D1FF8" w:rsidRPr="003D1FF8">
              <w:rPr>
                <w:rFonts w:ascii="Arial" w:hAnsi="Arial" w:cs="Arial"/>
                <w:sz w:val="20"/>
                <w:szCs w:val="20"/>
              </w:rPr>
              <w:t xml:space="preserve"> Rosic, City of Port Phillip </w:t>
            </w:r>
          </w:p>
          <w:p w14:paraId="75D91AB9" w14:textId="77777777" w:rsidR="003D1FF8" w:rsidRPr="003D1FF8" w:rsidRDefault="003D1FF8" w:rsidP="003D1FF8">
            <w:pPr>
              <w:numPr>
                <w:ilvl w:val="0"/>
                <w:numId w:val="23"/>
              </w:numPr>
              <w:spacing w:before="80" w:after="80"/>
              <w:ind w:left="288"/>
              <w:textAlignment w:val="center"/>
              <w:rPr>
                <w:rFonts w:ascii="Arial" w:hAnsi="Arial" w:cs="Arial"/>
                <w:sz w:val="20"/>
                <w:szCs w:val="20"/>
              </w:rPr>
            </w:pPr>
            <w:r w:rsidRPr="003D1FF8">
              <w:rPr>
                <w:rFonts w:ascii="Arial" w:hAnsi="Arial" w:cs="Arial"/>
                <w:sz w:val="20"/>
                <w:szCs w:val="20"/>
              </w:rPr>
              <w:t>David MacGowan, Royal Domain Tower</w:t>
            </w:r>
          </w:p>
          <w:p w14:paraId="24E31CF3" w14:textId="77777777" w:rsidR="003D1FF8" w:rsidRPr="003D1FF8" w:rsidRDefault="003D1FF8" w:rsidP="003D1FF8">
            <w:pPr>
              <w:numPr>
                <w:ilvl w:val="0"/>
                <w:numId w:val="23"/>
              </w:numPr>
              <w:spacing w:before="80" w:after="80"/>
              <w:ind w:left="288"/>
              <w:textAlignment w:val="center"/>
              <w:rPr>
                <w:rFonts w:ascii="Arial" w:hAnsi="Arial" w:cs="Arial"/>
                <w:sz w:val="20"/>
                <w:szCs w:val="20"/>
              </w:rPr>
            </w:pPr>
            <w:r w:rsidRPr="003D1FF8">
              <w:rPr>
                <w:rFonts w:ascii="Arial" w:hAnsi="Arial" w:cs="Arial"/>
                <w:sz w:val="20"/>
                <w:szCs w:val="20"/>
              </w:rPr>
              <w:t xml:space="preserve">Christian Lawless, Melbourne Girls Grammar School </w:t>
            </w:r>
          </w:p>
          <w:p w14:paraId="37DA65ED" w14:textId="77777777" w:rsidR="003D1FF8" w:rsidRPr="003D1FF8" w:rsidRDefault="003D1FF8" w:rsidP="003D1FF8">
            <w:pPr>
              <w:numPr>
                <w:ilvl w:val="0"/>
                <w:numId w:val="23"/>
              </w:numPr>
              <w:spacing w:before="80" w:after="80"/>
              <w:ind w:left="288"/>
              <w:textAlignment w:val="center"/>
              <w:rPr>
                <w:rFonts w:ascii="Arial" w:hAnsi="Arial" w:cs="Arial"/>
                <w:sz w:val="20"/>
                <w:szCs w:val="20"/>
              </w:rPr>
            </w:pPr>
            <w:r w:rsidRPr="003D1FF8">
              <w:rPr>
                <w:rFonts w:ascii="Arial" w:hAnsi="Arial" w:cs="Arial"/>
                <w:sz w:val="20"/>
                <w:szCs w:val="20"/>
              </w:rPr>
              <w:t>Toni Meath, Mac Robertson Girls High School</w:t>
            </w:r>
          </w:p>
          <w:p w14:paraId="50851228" w14:textId="77777777" w:rsidR="003D1FF8" w:rsidRPr="003D1FF8" w:rsidRDefault="003D1FF8" w:rsidP="003D1FF8">
            <w:pPr>
              <w:numPr>
                <w:ilvl w:val="0"/>
                <w:numId w:val="23"/>
              </w:numPr>
              <w:spacing w:before="80" w:after="80"/>
              <w:ind w:left="288"/>
              <w:textAlignment w:val="center"/>
              <w:rPr>
                <w:rFonts w:ascii="Arial" w:hAnsi="Arial" w:cs="Arial"/>
                <w:sz w:val="20"/>
                <w:szCs w:val="20"/>
              </w:rPr>
            </w:pPr>
            <w:r w:rsidRPr="003D1FF8">
              <w:rPr>
                <w:rFonts w:ascii="Arial" w:hAnsi="Arial" w:cs="Arial"/>
                <w:sz w:val="20"/>
                <w:szCs w:val="20"/>
              </w:rPr>
              <w:t>Sarah Potter, Entrecote</w:t>
            </w:r>
          </w:p>
          <w:p w14:paraId="1C16794D" w14:textId="77777777" w:rsidR="003D1FF8" w:rsidRPr="003D1FF8" w:rsidRDefault="003D1FF8" w:rsidP="003D1FF8">
            <w:pPr>
              <w:numPr>
                <w:ilvl w:val="0"/>
                <w:numId w:val="23"/>
              </w:numPr>
              <w:spacing w:before="80" w:after="80"/>
              <w:ind w:left="288"/>
              <w:textAlignment w:val="center"/>
              <w:rPr>
                <w:rFonts w:ascii="Arial" w:hAnsi="Arial" w:cs="Arial"/>
                <w:sz w:val="20"/>
                <w:szCs w:val="20"/>
              </w:rPr>
            </w:pPr>
            <w:r w:rsidRPr="003D1FF8">
              <w:rPr>
                <w:rFonts w:ascii="Arial" w:hAnsi="Arial" w:cs="Arial"/>
                <w:sz w:val="20"/>
                <w:szCs w:val="20"/>
              </w:rPr>
              <w:t xml:space="preserve">Jamie McBride, Domain Road Traders  </w:t>
            </w:r>
          </w:p>
          <w:p w14:paraId="2538409D" w14:textId="77777777" w:rsidR="003D1FF8" w:rsidRPr="003D1FF8" w:rsidRDefault="003D1FF8" w:rsidP="003D1FF8">
            <w:pPr>
              <w:numPr>
                <w:ilvl w:val="0"/>
                <w:numId w:val="23"/>
              </w:numPr>
              <w:spacing w:before="80" w:after="80"/>
              <w:ind w:left="288"/>
              <w:textAlignment w:val="center"/>
              <w:rPr>
                <w:rFonts w:ascii="Arial" w:hAnsi="Arial" w:cs="Arial"/>
                <w:sz w:val="20"/>
                <w:szCs w:val="20"/>
              </w:rPr>
            </w:pPr>
            <w:r w:rsidRPr="003D1FF8">
              <w:rPr>
                <w:rFonts w:ascii="Arial" w:hAnsi="Arial" w:cs="Arial"/>
                <w:sz w:val="20"/>
                <w:szCs w:val="20"/>
              </w:rPr>
              <w:t xml:space="preserve">Clare Hart, Royal Botanic Gardens </w:t>
            </w:r>
          </w:p>
          <w:p w14:paraId="7A137F01" w14:textId="77777777" w:rsidR="003D1FF8" w:rsidRPr="003D1FF8" w:rsidRDefault="003D1FF8" w:rsidP="003D1FF8">
            <w:pPr>
              <w:numPr>
                <w:ilvl w:val="0"/>
                <w:numId w:val="23"/>
              </w:numPr>
              <w:spacing w:before="80" w:after="80"/>
              <w:ind w:left="288"/>
              <w:textAlignment w:val="center"/>
              <w:rPr>
                <w:rFonts w:ascii="Arial" w:hAnsi="Arial" w:cs="Arial"/>
                <w:sz w:val="20"/>
                <w:szCs w:val="20"/>
              </w:rPr>
            </w:pPr>
            <w:r w:rsidRPr="003D1FF8">
              <w:rPr>
                <w:rFonts w:ascii="Arial" w:hAnsi="Arial" w:cs="Arial"/>
                <w:sz w:val="20"/>
                <w:szCs w:val="20"/>
              </w:rPr>
              <w:t xml:space="preserve">Dean Nightingale, G12+ </w:t>
            </w:r>
          </w:p>
          <w:p w14:paraId="58FC3D80" w14:textId="77777777" w:rsidR="003D1FF8" w:rsidRPr="003D1FF8" w:rsidRDefault="003D1FF8" w:rsidP="003D1FF8">
            <w:pPr>
              <w:numPr>
                <w:ilvl w:val="0"/>
                <w:numId w:val="23"/>
              </w:numPr>
              <w:spacing w:before="80" w:after="80"/>
              <w:ind w:left="288"/>
              <w:textAlignment w:val="center"/>
              <w:rPr>
                <w:rFonts w:ascii="Arial" w:hAnsi="Arial" w:cs="Arial"/>
                <w:sz w:val="20"/>
                <w:szCs w:val="20"/>
              </w:rPr>
            </w:pPr>
            <w:r w:rsidRPr="003D1FF8">
              <w:rPr>
                <w:rFonts w:ascii="Arial" w:hAnsi="Arial" w:cs="Arial"/>
                <w:sz w:val="20"/>
                <w:szCs w:val="20"/>
              </w:rPr>
              <w:t>Greg Gilmour, Shrine of Remembrance</w:t>
            </w:r>
          </w:p>
          <w:p w14:paraId="5FD04651" w14:textId="28E33503" w:rsidR="003D1FF8" w:rsidRPr="003D1FF8" w:rsidRDefault="003D1FF8" w:rsidP="003D1FF8">
            <w:pPr>
              <w:numPr>
                <w:ilvl w:val="0"/>
                <w:numId w:val="23"/>
              </w:numPr>
              <w:spacing w:before="80" w:after="80"/>
              <w:ind w:left="288"/>
              <w:textAlignment w:val="center"/>
              <w:rPr>
                <w:rFonts w:ascii="Arial" w:hAnsi="Arial" w:cs="Arial"/>
                <w:sz w:val="20"/>
                <w:szCs w:val="20"/>
              </w:rPr>
            </w:pPr>
            <w:r w:rsidRPr="003D1FF8">
              <w:rPr>
                <w:rFonts w:ascii="Arial" w:hAnsi="Arial" w:cs="Arial"/>
                <w:sz w:val="20"/>
                <w:szCs w:val="20"/>
              </w:rPr>
              <w:t>Jan Swinburne, local residen</w:t>
            </w:r>
            <w:r>
              <w:rPr>
                <w:rFonts w:ascii="Arial" w:hAnsi="Arial" w:cs="Arial"/>
                <w:sz w:val="20"/>
                <w:szCs w:val="20"/>
              </w:rPr>
              <w:t>t</w:t>
            </w:r>
          </w:p>
          <w:p w14:paraId="5AC16F25" w14:textId="00C978D4" w:rsidR="0067458F" w:rsidRPr="008D48DC" w:rsidRDefault="0067458F" w:rsidP="00B67D9A">
            <w:pPr>
              <w:spacing w:before="80" w:after="80"/>
              <w:rPr>
                <w:rFonts w:cs="Arial"/>
                <w:sz w:val="20"/>
                <w:szCs w:val="20"/>
              </w:rPr>
            </w:pPr>
          </w:p>
        </w:tc>
      </w:tr>
    </w:tbl>
    <w:p w14:paraId="1082D235" w14:textId="7AD9DEDA" w:rsidR="005D0081" w:rsidRPr="00992219" w:rsidRDefault="005D0081" w:rsidP="00AC5CF9">
      <w:pPr>
        <w:spacing w:before="80" w:after="80"/>
        <w:rPr>
          <w:rFonts w:ascii="Arial" w:hAnsi="Arial" w:cs="Arial"/>
          <w:sz w:val="8"/>
          <w:szCs w:val="8"/>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0"/>
        <w:gridCol w:w="9185"/>
      </w:tblGrid>
      <w:tr w:rsidR="00145AF9" w:rsidRPr="00992219" w14:paraId="6E0B756A" w14:textId="77777777" w:rsidTr="0099447D">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05C6F0FB" w14:textId="77777777" w:rsidR="00145AF9" w:rsidRPr="00992219" w:rsidRDefault="00145AF9" w:rsidP="00AC5CF9">
            <w:pPr>
              <w:pStyle w:val="DTPLIintrotext"/>
              <w:spacing w:before="80" w:after="80"/>
              <w:rPr>
                <w:rFonts w:ascii="Arial" w:hAnsi="Arial"/>
                <w:color w:val="auto"/>
                <w:sz w:val="20"/>
              </w:rPr>
            </w:pPr>
            <w:r w:rsidRPr="00992219">
              <w:rPr>
                <w:rFonts w:ascii="Arial" w:hAnsi="Arial"/>
                <w:color w:val="auto"/>
                <w:sz w:val="20"/>
              </w:rPr>
              <w:t>1.</w:t>
            </w:r>
          </w:p>
        </w:tc>
        <w:tc>
          <w:tcPr>
            <w:tcW w:w="9185"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C1789BA" w14:textId="692FCA82" w:rsidR="00145AF9" w:rsidRPr="00992219" w:rsidRDefault="007D1612" w:rsidP="00AC5CF9">
            <w:pPr>
              <w:pStyle w:val="DTPLIintrotext"/>
              <w:spacing w:before="80" w:after="80"/>
              <w:rPr>
                <w:rFonts w:ascii="Arial" w:hAnsi="Arial"/>
                <w:color w:val="auto"/>
                <w:sz w:val="20"/>
              </w:rPr>
            </w:pPr>
            <w:r w:rsidRPr="00992219">
              <w:rPr>
                <w:rFonts w:ascii="Arial" w:hAnsi="Arial"/>
                <w:color w:val="auto"/>
                <w:sz w:val="20"/>
              </w:rPr>
              <w:t xml:space="preserve">Welcome </w:t>
            </w:r>
          </w:p>
        </w:tc>
      </w:tr>
      <w:tr w:rsidR="00145AF9" w:rsidRPr="00992219" w14:paraId="53D76A0F" w14:textId="77777777" w:rsidTr="00AC3BA2">
        <w:trPr>
          <w:trHeight w:val="935"/>
        </w:trPr>
        <w:tc>
          <w:tcPr>
            <w:tcW w:w="880" w:type="dxa"/>
            <w:tcBorders>
              <w:top w:val="nil"/>
              <w:bottom w:val="nil"/>
            </w:tcBorders>
          </w:tcPr>
          <w:p w14:paraId="48A46356" w14:textId="77777777" w:rsidR="00145AF9" w:rsidRPr="00992219" w:rsidRDefault="00145AF9" w:rsidP="003E4480">
            <w:pPr>
              <w:pStyle w:val="DTPLIintrotext"/>
              <w:spacing w:before="80" w:after="80"/>
              <w:jc w:val="center"/>
              <w:rPr>
                <w:rFonts w:ascii="Arial" w:hAnsi="Arial"/>
                <w:color w:val="000000" w:themeColor="text1"/>
                <w:sz w:val="20"/>
              </w:rPr>
            </w:pPr>
          </w:p>
        </w:tc>
        <w:tc>
          <w:tcPr>
            <w:tcW w:w="9185" w:type="dxa"/>
            <w:tcBorders>
              <w:top w:val="nil"/>
              <w:bottom w:val="nil"/>
              <w:right w:val="single" w:sz="4" w:space="0" w:color="808080" w:themeColor="background1" w:themeShade="80"/>
            </w:tcBorders>
          </w:tcPr>
          <w:p w14:paraId="6C29C854" w14:textId="77777777" w:rsidR="000A56DB" w:rsidRPr="00992219" w:rsidRDefault="000A56DB" w:rsidP="00FE1C9B">
            <w:pPr>
              <w:spacing w:before="80" w:after="80"/>
              <w:textAlignment w:val="center"/>
              <w:rPr>
                <w:rFonts w:ascii="Arial" w:hAnsi="Arial" w:cs="Arial"/>
                <w:sz w:val="20"/>
                <w:szCs w:val="20"/>
              </w:rPr>
            </w:pPr>
            <w:r w:rsidRPr="00992219">
              <w:rPr>
                <w:rFonts w:ascii="Arial" w:hAnsi="Arial" w:cs="Arial"/>
                <w:sz w:val="20"/>
                <w:szCs w:val="20"/>
              </w:rPr>
              <w:t>Matters arising:</w:t>
            </w:r>
          </w:p>
          <w:p w14:paraId="040D0A6B" w14:textId="0763A068" w:rsidR="001A3858" w:rsidRPr="001A3858" w:rsidRDefault="001A3858" w:rsidP="001A3858">
            <w:pPr>
              <w:numPr>
                <w:ilvl w:val="0"/>
                <w:numId w:val="9"/>
              </w:numPr>
              <w:spacing w:before="80" w:after="80"/>
              <w:ind w:left="540"/>
              <w:textAlignment w:val="center"/>
              <w:rPr>
                <w:rFonts w:ascii="Arial" w:hAnsi="Arial" w:cs="Arial"/>
                <w:sz w:val="20"/>
                <w:szCs w:val="20"/>
              </w:rPr>
            </w:pPr>
            <w:r w:rsidRPr="001A3858">
              <w:rPr>
                <w:rFonts w:ascii="Arial" w:hAnsi="Arial" w:cs="Arial"/>
                <w:sz w:val="20"/>
                <w:szCs w:val="20"/>
              </w:rPr>
              <w:t>Jeni Coutts welcomed members to the virtual meeting of the Community Reference Group (CRG).</w:t>
            </w:r>
          </w:p>
          <w:p w14:paraId="6EA94691" w14:textId="48EB71AB" w:rsidR="00DC6F62" w:rsidRDefault="001A3858" w:rsidP="001A3858">
            <w:pPr>
              <w:numPr>
                <w:ilvl w:val="0"/>
                <w:numId w:val="9"/>
              </w:numPr>
              <w:spacing w:before="80" w:after="80"/>
              <w:ind w:left="540"/>
              <w:textAlignment w:val="center"/>
              <w:rPr>
                <w:rFonts w:ascii="Arial" w:hAnsi="Arial" w:cs="Arial"/>
                <w:sz w:val="20"/>
                <w:szCs w:val="20"/>
              </w:rPr>
            </w:pPr>
            <w:r w:rsidRPr="001A3858">
              <w:rPr>
                <w:rFonts w:ascii="Arial" w:hAnsi="Arial" w:cs="Arial"/>
                <w:sz w:val="20"/>
                <w:szCs w:val="20"/>
              </w:rPr>
              <w:t>The CRG discussed the Outstanding Actions and Issues Register and discussed the purpose of the actions list</w:t>
            </w:r>
            <w:r>
              <w:rPr>
                <w:rFonts w:ascii="Arial" w:hAnsi="Arial" w:cs="Arial"/>
                <w:sz w:val="20"/>
                <w:szCs w:val="20"/>
              </w:rPr>
              <w:t xml:space="preserve">. The CRG agreed </w:t>
            </w:r>
            <w:r w:rsidR="00DC6F62">
              <w:rPr>
                <w:rFonts w:ascii="Arial" w:hAnsi="Arial" w:cs="Arial"/>
                <w:sz w:val="20"/>
                <w:szCs w:val="20"/>
              </w:rPr>
              <w:t xml:space="preserve">items likely to be resolved outside of the CRG within a short timeframe should not go on the actions register </w:t>
            </w:r>
            <w:r w:rsidR="001F33A5">
              <w:rPr>
                <w:rFonts w:ascii="Arial" w:hAnsi="Arial" w:cs="Arial"/>
                <w:sz w:val="20"/>
                <w:szCs w:val="20"/>
              </w:rPr>
              <w:t xml:space="preserve">unless they </w:t>
            </w:r>
            <w:r w:rsidR="00557D97">
              <w:rPr>
                <w:rFonts w:ascii="Arial" w:hAnsi="Arial" w:cs="Arial"/>
                <w:sz w:val="20"/>
                <w:szCs w:val="20"/>
              </w:rPr>
              <w:t>have</w:t>
            </w:r>
            <w:r w:rsidR="001F33A5">
              <w:rPr>
                <w:rFonts w:ascii="Arial" w:hAnsi="Arial" w:cs="Arial"/>
                <w:sz w:val="20"/>
                <w:szCs w:val="20"/>
              </w:rPr>
              <w:t xml:space="preserve"> not </w:t>
            </w:r>
            <w:r w:rsidR="00557D97">
              <w:rPr>
                <w:rFonts w:ascii="Arial" w:hAnsi="Arial" w:cs="Arial"/>
                <w:sz w:val="20"/>
                <w:szCs w:val="20"/>
              </w:rPr>
              <w:t>been actioned</w:t>
            </w:r>
            <w:r w:rsidR="00364F44">
              <w:rPr>
                <w:rFonts w:ascii="Arial" w:hAnsi="Arial" w:cs="Arial"/>
                <w:sz w:val="20"/>
                <w:szCs w:val="20"/>
              </w:rPr>
              <w:t xml:space="preserve"> prior to</w:t>
            </w:r>
            <w:r w:rsidR="001F33A5">
              <w:rPr>
                <w:rFonts w:ascii="Arial" w:hAnsi="Arial" w:cs="Arial"/>
                <w:sz w:val="20"/>
                <w:szCs w:val="20"/>
              </w:rPr>
              <w:t xml:space="preserve"> the next CRG meeting.</w:t>
            </w:r>
          </w:p>
          <w:p w14:paraId="753B4D1E" w14:textId="77777777" w:rsidR="00472B01" w:rsidRDefault="00557D97" w:rsidP="001A3858">
            <w:pPr>
              <w:numPr>
                <w:ilvl w:val="0"/>
                <w:numId w:val="9"/>
              </w:numPr>
              <w:spacing w:before="80" w:after="80"/>
              <w:ind w:left="540"/>
              <w:textAlignment w:val="center"/>
              <w:rPr>
                <w:rFonts w:ascii="Arial" w:hAnsi="Arial" w:cs="Arial"/>
                <w:sz w:val="20"/>
                <w:szCs w:val="20"/>
              </w:rPr>
            </w:pPr>
            <w:r>
              <w:rPr>
                <w:rFonts w:ascii="Arial" w:hAnsi="Arial" w:cs="Arial"/>
                <w:sz w:val="20"/>
                <w:szCs w:val="20"/>
              </w:rPr>
              <w:t>In relation to D12-1, the CRG discussed legacy arrangements in the precinct.</w:t>
            </w:r>
          </w:p>
          <w:p w14:paraId="3415340E" w14:textId="4A49510D" w:rsidR="008F3374" w:rsidRDefault="00557D97" w:rsidP="00472B01">
            <w:pPr>
              <w:numPr>
                <w:ilvl w:val="1"/>
                <w:numId w:val="9"/>
              </w:numPr>
              <w:tabs>
                <w:tab w:val="clear" w:pos="1440"/>
                <w:tab w:val="num" w:pos="2016"/>
              </w:tabs>
              <w:spacing w:before="80" w:after="80"/>
              <w:ind w:left="882"/>
              <w:textAlignment w:val="center"/>
              <w:rPr>
                <w:rFonts w:ascii="Arial" w:hAnsi="Arial" w:cs="Arial"/>
                <w:sz w:val="20"/>
                <w:szCs w:val="20"/>
              </w:rPr>
            </w:pPr>
            <w:r>
              <w:rPr>
                <w:rFonts w:ascii="Arial" w:hAnsi="Arial" w:cs="Arial"/>
                <w:sz w:val="20"/>
                <w:szCs w:val="20"/>
              </w:rPr>
              <w:t xml:space="preserve">CYP explained </w:t>
            </w:r>
            <w:r w:rsidR="00472B01">
              <w:rPr>
                <w:rFonts w:ascii="Arial" w:hAnsi="Arial" w:cs="Arial"/>
                <w:sz w:val="20"/>
                <w:szCs w:val="20"/>
              </w:rPr>
              <w:t xml:space="preserve">updated legacy designs will be made public with the release of the revised Development Plan, which will include updated designs for and consultations on all of the new Metro Tunnel stations. CYP </w:t>
            </w:r>
            <w:r w:rsidR="008F3374">
              <w:rPr>
                <w:rFonts w:ascii="Arial" w:hAnsi="Arial" w:cs="Arial"/>
                <w:sz w:val="20"/>
                <w:szCs w:val="20"/>
              </w:rPr>
              <w:t>confirmed the revised Development Plan will not be ready for release in the immediate future as there is significant work to be done on other station designs</w:t>
            </w:r>
            <w:r w:rsidR="00105BFA">
              <w:rPr>
                <w:rFonts w:ascii="Arial" w:hAnsi="Arial" w:cs="Arial"/>
                <w:sz w:val="20"/>
                <w:szCs w:val="20"/>
              </w:rPr>
              <w:t xml:space="preserve"> and the plan is to release them simultaneously</w:t>
            </w:r>
            <w:r w:rsidR="008F3374">
              <w:rPr>
                <w:rFonts w:ascii="Arial" w:hAnsi="Arial" w:cs="Arial"/>
                <w:sz w:val="20"/>
                <w:szCs w:val="20"/>
              </w:rPr>
              <w:t xml:space="preserve">. CYP confirmed development of the Anzac Station design has mostly progressed to the point where it could be released in the Development Plan, pending resolution of several points </w:t>
            </w:r>
            <w:r w:rsidR="00472B01">
              <w:rPr>
                <w:rFonts w:ascii="Arial" w:hAnsi="Arial" w:cs="Arial"/>
                <w:sz w:val="20"/>
                <w:szCs w:val="20"/>
              </w:rPr>
              <w:t xml:space="preserve">raised by the Office of the Victorian Government Architect. </w:t>
            </w:r>
          </w:p>
          <w:p w14:paraId="239DA00E" w14:textId="4952DBE4" w:rsidR="00557D97" w:rsidRDefault="00472B01" w:rsidP="00472B01">
            <w:pPr>
              <w:numPr>
                <w:ilvl w:val="1"/>
                <w:numId w:val="9"/>
              </w:numPr>
              <w:tabs>
                <w:tab w:val="clear" w:pos="1440"/>
                <w:tab w:val="num" w:pos="2016"/>
              </w:tabs>
              <w:spacing w:before="80" w:after="80"/>
              <w:ind w:left="882"/>
              <w:textAlignment w:val="center"/>
              <w:rPr>
                <w:rFonts w:ascii="Arial" w:hAnsi="Arial" w:cs="Arial"/>
                <w:sz w:val="20"/>
                <w:szCs w:val="20"/>
              </w:rPr>
            </w:pPr>
            <w:r>
              <w:rPr>
                <w:rFonts w:ascii="Arial" w:hAnsi="Arial" w:cs="Arial"/>
                <w:sz w:val="20"/>
                <w:szCs w:val="20"/>
              </w:rPr>
              <w:t xml:space="preserve">CYP confirmed it </w:t>
            </w:r>
            <w:r w:rsidR="003E754F">
              <w:rPr>
                <w:rFonts w:ascii="Arial" w:hAnsi="Arial" w:cs="Arial"/>
                <w:sz w:val="20"/>
                <w:szCs w:val="20"/>
              </w:rPr>
              <w:t xml:space="preserve">is proposing to provide CRG members with a confidential briefing about the Anzac Station design before it goes to public consultation. Prior to this, CYP will </w:t>
            </w:r>
            <w:r w:rsidR="00FA41B4">
              <w:rPr>
                <w:rFonts w:ascii="Arial" w:hAnsi="Arial" w:cs="Arial"/>
                <w:sz w:val="20"/>
                <w:szCs w:val="20"/>
              </w:rPr>
              <w:lastRenderedPageBreak/>
              <w:t xml:space="preserve">engage </w:t>
            </w:r>
            <w:r w:rsidR="00105BFA">
              <w:rPr>
                <w:rFonts w:ascii="Arial" w:hAnsi="Arial" w:cs="Arial"/>
                <w:sz w:val="20"/>
                <w:szCs w:val="20"/>
              </w:rPr>
              <w:t xml:space="preserve">with </w:t>
            </w:r>
            <w:r w:rsidR="00FA41B4">
              <w:rPr>
                <w:rFonts w:ascii="Arial" w:hAnsi="Arial" w:cs="Arial"/>
                <w:sz w:val="20"/>
                <w:szCs w:val="20"/>
              </w:rPr>
              <w:t xml:space="preserve">directly affected buildings on an individual basis to inform </w:t>
            </w:r>
            <w:r w:rsidR="000F558C">
              <w:rPr>
                <w:rFonts w:ascii="Arial" w:hAnsi="Arial" w:cs="Arial"/>
                <w:sz w:val="20"/>
                <w:szCs w:val="20"/>
              </w:rPr>
              <w:t>the</w:t>
            </w:r>
            <w:r w:rsidR="00FA41B4">
              <w:rPr>
                <w:rFonts w:ascii="Arial" w:hAnsi="Arial" w:cs="Arial"/>
                <w:sz w:val="20"/>
                <w:szCs w:val="20"/>
              </w:rPr>
              <w:t xml:space="preserve"> presentation at the next CRG meeting.</w:t>
            </w:r>
            <w:r w:rsidR="000F558C">
              <w:rPr>
                <w:rFonts w:ascii="Arial" w:hAnsi="Arial" w:cs="Arial"/>
                <w:sz w:val="20"/>
                <w:szCs w:val="20"/>
              </w:rPr>
              <w:t xml:space="preserve"> This presentation will include a timeline of engagement with the broader community.</w:t>
            </w:r>
          </w:p>
          <w:p w14:paraId="407A9124" w14:textId="3A49C3E2" w:rsidR="00E35932" w:rsidRDefault="00FA41B4" w:rsidP="00472B01">
            <w:pPr>
              <w:numPr>
                <w:ilvl w:val="1"/>
                <w:numId w:val="9"/>
              </w:numPr>
              <w:tabs>
                <w:tab w:val="clear" w:pos="1440"/>
                <w:tab w:val="num" w:pos="2016"/>
              </w:tabs>
              <w:spacing w:before="80" w:after="80"/>
              <w:ind w:left="882"/>
              <w:textAlignment w:val="center"/>
              <w:rPr>
                <w:rFonts w:ascii="Arial" w:hAnsi="Arial" w:cs="Arial"/>
                <w:sz w:val="20"/>
                <w:szCs w:val="20"/>
              </w:rPr>
            </w:pPr>
            <w:r>
              <w:rPr>
                <w:rFonts w:ascii="Arial" w:hAnsi="Arial" w:cs="Arial"/>
                <w:sz w:val="20"/>
                <w:szCs w:val="20"/>
              </w:rPr>
              <w:t>Fraser Read-Smith raised concern that</w:t>
            </w:r>
            <w:r w:rsidR="00EA05A7">
              <w:rPr>
                <w:rFonts w:ascii="Arial" w:hAnsi="Arial" w:cs="Arial"/>
                <w:sz w:val="20"/>
                <w:szCs w:val="20"/>
              </w:rPr>
              <w:t xml:space="preserve"> </w:t>
            </w:r>
            <w:r>
              <w:rPr>
                <w:rFonts w:ascii="Arial" w:hAnsi="Arial" w:cs="Arial"/>
                <w:sz w:val="20"/>
                <w:szCs w:val="20"/>
              </w:rPr>
              <w:t>members will not have the opportunity to give meaningful feedback on the design</w:t>
            </w:r>
            <w:r w:rsidR="00EA05A7">
              <w:rPr>
                <w:rFonts w:ascii="Arial" w:hAnsi="Arial" w:cs="Arial"/>
                <w:sz w:val="20"/>
                <w:szCs w:val="20"/>
              </w:rPr>
              <w:t xml:space="preserve"> presented to the CRG and asked for assurance that resident and other community stakeholder views will be taken into account in this process. CYP </w:t>
            </w:r>
            <w:r w:rsidR="00E35932">
              <w:rPr>
                <w:rFonts w:ascii="Arial" w:hAnsi="Arial" w:cs="Arial"/>
                <w:sz w:val="20"/>
                <w:szCs w:val="20"/>
              </w:rPr>
              <w:t xml:space="preserve">thanked Fraser for raising these concerns. CYP </w:t>
            </w:r>
            <w:r w:rsidR="00EA05A7">
              <w:rPr>
                <w:rFonts w:ascii="Arial" w:hAnsi="Arial" w:cs="Arial"/>
                <w:sz w:val="20"/>
                <w:szCs w:val="20"/>
              </w:rPr>
              <w:t xml:space="preserve">confirmed it takes CRG’s role in the design process seriously and that while it can be difficult to see how stakeholder feedback shapes design, community views </w:t>
            </w:r>
            <w:r w:rsidR="00E35932">
              <w:rPr>
                <w:rFonts w:ascii="Arial" w:hAnsi="Arial" w:cs="Arial"/>
                <w:sz w:val="20"/>
                <w:szCs w:val="20"/>
              </w:rPr>
              <w:t>expressed at all stages of consultation have been considered throughout the design process. CYP confirmed its priority is to explain where the design is now and how it has developed to this point, balancing community views against technical and legislative requirements.</w:t>
            </w:r>
          </w:p>
          <w:p w14:paraId="77F393EE" w14:textId="77777777" w:rsidR="00E35932" w:rsidRDefault="00E35932" w:rsidP="00472B01">
            <w:pPr>
              <w:numPr>
                <w:ilvl w:val="1"/>
                <w:numId w:val="9"/>
              </w:numPr>
              <w:tabs>
                <w:tab w:val="clear" w:pos="1440"/>
                <w:tab w:val="num" w:pos="2016"/>
              </w:tabs>
              <w:spacing w:before="80" w:after="80"/>
              <w:ind w:left="882"/>
              <w:textAlignment w:val="center"/>
              <w:rPr>
                <w:rFonts w:ascii="Arial" w:hAnsi="Arial" w:cs="Arial"/>
                <w:sz w:val="20"/>
                <w:szCs w:val="20"/>
              </w:rPr>
            </w:pPr>
            <w:r>
              <w:rPr>
                <w:rFonts w:ascii="Arial" w:hAnsi="Arial" w:cs="Arial"/>
                <w:sz w:val="20"/>
                <w:szCs w:val="20"/>
              </w:rPr>
              <w:t>Michael Butcher asked whether CYP is discussing the design with Heritage Victoria. CYP confirmed it has consulted with Heritage Victoria throughout the design process.</w:t>
            </w:r>
          </w:p>
          <w:p w14:paraId="44FFD0CA" w14:textId="1CB8ACD6" w:rsidR="00FA41B4" w:rsidRDefault="00E35932" w:rsidP="00472B01">
            <w:pPr>
              <w:numPr>
                <w:ilvl w:val="1"/>
                <w:numId w:val="9"/>
              </w:numPr>
              <w:tabs>
                <w:tab w:val="clear" w:pos="1440"/>
                <w:tab w:val="num" w:pos="2016"/>
              </w:tabs>
              <w:spacing w:before="80" w:after="80"/>
              <w:ind w:left="882"/>
              <w:textAlignment w:val="center"/>
              <w:rPr>
                <w:rFonts w:ascii="Arial" w:hAnsi="Arial" w:cs="Arial"/>
                <w:sz w:val="20"/>
                <w:szCs w:val="20"/>
              </w:rPr>
            </w:pPr>
            <w:r>
              <w:rPr>
                <w:rFonts w:ascii="Arial" w:hAnsi="Arial" w:cs="Arial"/>
                <w:sz w:val="20"/>
                <w:szCs w:val="20"/>
              </w:rPr>
              <w:t xml:space="preserve">Andrea Coote asked who makes the final decision about the station design. CYP confirmed the Development Plan will be approved by the Minister for Planning. </w:t>
            </w:r>
          </w:p>
          <w:p w14:paraId="73CB596B" w14:textId="2384D557" w:rsidR="00E35932" w:rsidRDefault="00E35932" w:rsidP="00472B01">
            <w:pPr>
              <w:numPr>
                <w:ilvl w:val="1"/>
                <w:numId w:val="9"/>
              </w:numPr>
              <w:tabs>
                <w:tab w:val="clear" w:pos="1440"/>
                <w:tab w:val="num" w:pos="2016"/>
              </w:tabs>
              <w:spacing w:before="80" w:after="80"/>
              <w:ind w:left="882"/>
              <w:textAlignment w:val="center"/>
              <w:rPr>
                <w:rFonts w:ascii="Arial" w:hAnsi="Arial" w:cs="Arial"/>
                <w:sz w:val="20"/>
                <w:szCs w:val="20"/>
              </w:rPr>
            </w:pPr>
            <w:r>
              <w:rPr>
                <w:rFonts w:ascii="Arial" w:hAnsi="Arial" w:cs="Arial"/>
                <w:sz w:val="20"/>
                <w:szCs w:val="20"/>
              </w:rPr>
              <w:t xml:space="preserve">Karen Baynes raised the Development Plan consultation currently underway in the Kensington Precinct. </w:t>
            </w:r>
            <w:r w:rsidR="00436EB3">
              <w:rPr>
                <w:rFonts w:ascii="Arial" w:hAnsi="Arial" w:cs="Arial"/>
                <w:sz w:val="20"/>
                <w:szCs w:val="20"/>
              </w:rPr>
              <w:t xml:space="preserve">RPV </w:t>
            </w:r>
            <w:r>
              <w:rPr>
                <w:rFonts w:ascii="Arial" w:hAnsi="Arial" w:cs="Arial"/>
                <w:sz w:val="20"/>
                <w:szCs w:val="20"/>
              </w:rPr>
              <w:t>confirmed this Development Plan is for works carried out by the Rail Infrastructure Alliance, which is separate but interfacing works package.</w:t>
            </w:r>
            <w:r w:rsidR="00B6497B">
              <w:rPr>
                <w:rFonts w:ascii="Arial" w:hAnsi="Arial" w:cs="Arial"/>
                <w:sz w:val="20"/>
                <w:szCs w:val="20"/>
              </w:rPr>
              <w:t xml:space="preserve"> </w:t>
            </w:r>
            <w:r w:rsidR="00436EB3">
              <w:rPr>
                <w:rFonts w:ascii="Arial" w:hAnsi="Arial" w:cs="Arial"/>
                <w:sz w:val="20"/>
                <w:szCs w:val="20"/>
              </w:rPr>
              <w:t>RPV</w:t>
            </w:r>
            <w:r>
              <w:rPr>
                <w:rFonts w:ascii="Arial" w:hAnsi="Arial" w:cs="Arial"/>
                <w:sz w:val="20"/>
                <w:szCs w:val="20"/>
              </w:rPr>
              <w:t xml:space="preserve"> confirmed this Development Plan does not </w:t>
            </w:r>
            <w:r w:rsidR="00AC3BA2">
              <w:rPr>
                <w:rFonts w:ascii="Arial" w:hAnsi="Arial" w:cs="Arial"/>
                <w:sz w:val="20"/>
                <w:szCs w:val="20"/>
              </w:rPr>
              <w:t xml:space="preserve">relate to Metro Tunnel station designs. </w:t>
            </w:r>
          </w:p>
          <w:p w14:paraId="523D3B4E" w14:textId="1A27DD19" w:rsidR="00AC3BA2" w:rsidRDefault="00AC3BA2" w:rsidP="00472B01">
            <w:pPr>
              <w:numPr>
                <w:ilvl w:val="1"/>
                <w:numId w:val="9"/>
              </w:numPr>
              <w:tabs>
                <w:tab w:val="clear" w:pos="1440"/>
                <w:tab w:val="num" w:pos="2016"/>
              </w:tabs>
              <w:spacing w:before="80" w:after="80"/>
              <w:ind w:left="882"/>
              <w:textAlignment w:val="center"/>
              <w:rPr>
                <w:rFonts w:ascii="Arial" w:hAnsi="Arial" w:cs="Arial"/>
                <w:sz w:val="20"/>
                <w:szCs w:val="20"/>
              </w:rPr>
            </w:pPr>
            <w:r>
              <w:rPr>
                <w:rFonts w:ascii="Arial" w:hAnsi="Arial" w:cs="Arial"/>
                <w:sz w:val="20"/>
                <w:szCs w:val="20"/>
              </w:rPr>
              <w:t>Karen Baynes asked whether the owners corporation committees for each building would be able to consult with the broader resident base on the confidential design briefings. CYP confirmed for this confidential early stage of consultation, details of the design will need to be restricted to members of the CRG. CYP confirmed there will be time for members of the broader resident base to contribute feedback during the public consultation phase.</w:t>
            </w:r>
          </w:p>
          <w:p w14:paraId="0659BD49" w14:textId="38053E9A" w:rsidR="00AC3BA2" w:rsidRDefault="00AC3BA2" w:rsidP="00472B01">
            <w:pPr>
              <w:numPr>
                <w:ilvl w:val="1"/>
                <w:numId w:val="9"/>
              </w:numPr>
              <w:tabs>
                <w:tab w:val="clear" w:pos="1440"/>
                <w:tab w:val="num" w:pos="2016"/>
              </w:tabs>
              <w:spacing w:before="80" w:after="80"/>
              <w:ind w:left="882"/>
              <w:textAlignment w:val="center"/>
              <w:rPr>
                <w:rFonts w:ascii="Arial" w:hAnsi="Arial" w:cs="Arial"/>
                <w:sz w:val="20"/>
                <w:szCs w:val="20"/>
              </w:rPr>
            </w:pPr>
            <w:r>
              <w:rPr>
                <w:rFonts w:ascii="Arial" w:hAnsi="Arial" w:cs="Arial"/>
                <w:sz w:val="20"/>
                <w:szCs w:val="20"/>
              </w:rPr>
              <w:t>Trevor Sutherland flagged the Hallmark Apartments would</w:t>
            </w:r>
            <w:r w:rsidR="001916ED">
              <w:rPr>
                <w:rFonts w:ascii="Arial" w:hAnsi="Arial" w:cs="Arial"/>
                <w:sz w:val="20"/>
                <w:szCs w:val="20"/>
              </w:rPr>
              <w:t xml:space="preserve"> be</w:t>
            </w:r>
            <w:r>
              <w:rPr>
                <w:rFonts w:ascii="Arial" w:hAnsi="Arial" w:cs="Arial"/>
                <w:sz w:val="20"/>
                <w:szCs w:val="20"/>
              </w:rPr>
              <w:t xml:space="preserve"> interested in </w:t>
            </w:r>
            <w:r w:rsidR="001916ED">
              <w:rPr>
                <w:rFonts w:ascii="Arial" w:hAnsi="Arial" w:cs="Arial"/>
                <w:sz w:val="20"/>
                <w:szCs w:val="20"/>
              </w:rPr>
              <w:t xml:space="preserve">receiving a confidential briefing. Michael Butcher asked why these briefings will be made available to some buildings over others. CYP explain that the purpose of specific building consultation is to address direct interfaces with that building, such as </w:t>
            </w:r>
            <w:r w:rsidR="00105BFA">
              <w:rPr>
                <w:rFonts w:ascii="Arial" w:hAnsi="Arial" w:cs="Arial"/>
                <w:sz w:val="20"/>
                <w:szCs w:val="20"/>
              </w:rPr>
              <w:t xml:space="preserve">impacts on </w:t>
            </w:r>
            <w:r w:rsidR="001916ED">
              <w:rPr>
                <w:rFonts w:ascii="Arial" w:hAnsi="Arial" w:cs="Arial"/>
                <w:sz w:val="20"/>
                <w:szCs w:val="20"/>
              </w:rPr>
              <w:t>a driveway. CYP confirmed the same level of detail will be made available to all members at the next CRG.</w:t>
            </w:r>
          </w:p>
          <w:p w14:paraId="75BC4CB3" w14:textId="27554C31" w:rsidR="00E11FA7" w:rsidRPr="00236384" w:rsidRDefault="001916ED" w:rsidP="001916ED">
            <w:pPr>
              <w:numPr>
                <w:ilvl w:val="0"/>
                <w:numId w:val="9"/>
              </w:numPr>
              <w:spacing w:before="80" w:after="80"/>
              <w:ind w:left="540"/>
              <w:textAlignment w:val="center"/>
              <w:rPr>
                <w:rFonts w:ascii="Arial" w:hAnsi="Arial" w:cs="Arial"/>
                <w:sz w:val="20"/>
                <w:szCs w:val="20"/>
              </w:rPr>
            </w:pPr>
            <w:r>
              <w:rPr>
                <w:rFonts w:ascii="Arial" w:hAnsi="Arial" w:cs="Arial"/>
                <w:sz w:val="20"/>
                <w:szCs w:val="20"/>
              </w:rPr>
              <w:t>John Bartels raised a suggested amendment to the closing notes of D20-4. RPV confirmed the amendment has been incorporated.</w:t>
            </w:r>
            <w:r w:rsidRPr="00236384">
              <w:rPr>
                <w:rFonts w:ascii="Arial" w:hAnsi="Arial" w:cs="Arial"/>
                <w:sz w:val="20"/>
                <w:szCs w:val="20"/>
              </w:rPr>
              <w:t xml:space="preserve"> </w:t>
            </w:r>
          </w:p>
        </w:tc>
      </w:tr>
      <w:tr w:rsidR="00AC3BA2" w:rsidRPr="00992219" w14:paraId="025A59E8" w14:textId="77777777" w:rsidTr="00AC3BA2">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004B45F" w14:textId="42D8C878" w:rsidR="00AC3BA2" w:rsidRPr="00992219" w:rsidRDefault="00AC3BA2" w:rsidP="00AC3BA2">
            <w:pPr>
              <w:pStyle w:val="DTPLIintrotext"/>
              <w:spacing w:before="80" w:after="80"/>
              <w:rPr>
                <w:rFonts w:ascii="Arial" w:hAnsi="Arial"/>
                <w:color w:val="auto"/>
                <w:sz w:val="20"/>
              </w:rPr>
            </w:pPr>
            <w:r w:rsidRPr="00992219">
              <w:rPr>
                <w:rFonts w:ascii="Arial" w:hAnsi="Arial"/>
                <w:color w:val="auto"/>
                <w:sz w:val="20"/>
              </w:rPr>
              <w:lastRenderedPageBreak/>
              <w:t>2.</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0F887E1A" w14:textId="118F8467" w:rsidR="00AC3BA2" w:rsidRPr="00992219" w:rsidRDefault="00AC3BA2" w:rsidP="00AC3BA2">
            <w:pPr>
              <w:pStyle w:val="DTPLIintrotext"/>
              <w:spacing w:before="80" w:after="80"/>
              <w:rPr>
                <w:rFonts w:ascii="Arial" w:hAnsi="Arial"/>
                <w:color w:val="auto"/>
                <w:sz w:val="20"/>
              </w:rPr>
            </w:pPr>
            <w:r w:rsidRPr="00992219">
              <w:rPr>
                <w:rFonts w:ascii="Arial" w:hAnsi="Arial"/>
                <w:color w:val="auto"/>
                <w:sz w:val="20"/>
              </w:rPr>
              <w:t>Presentation from Cross Yarra Partnership</w:t>
            </w:r>
          </w:p>
        </w:tc>
      </w:tr>
      <w:tr w:rsidR="00145AF9" w:rsidRPr="00992219" w14:paraId="65596F2F" w14:textId="77777777" w:rsidTr="0095788E">
        <w:trPr>
          <w:trHeight w:val="87"/>
        </w:trPr>
        <w:tc>
          <w:tcPr>
            <w:tcW w:w="880" w:type="dxa"/>
            <w:tcBorders>
              <w:top w:val="nil"/>
              <w:bottom w:val="nil"/>
            </w:tcBorders>
          </w:tcPr>
          <w:p w14:paraId="015F66DD" w14:textId="77777777" w:rsidR="00145AF9" w:rsidRPr="00992219" w:rsidRDefault="00145AF9" w:rsidP="00AC5CF9">
            <w:pPr>
              <w:spacing w:before="80" w:after="80"/>
              <w:jc w:val="center"/>
              <w:rPr>
                <w:rFonts w:ascii="Arial" w:hAnsi="Arial" w:cs="Arial"/>
                <w:b/>
                <w:sz w:val="20"/>
                <w:szCs w:val="20"/>
              </w:rPr>
            </w:pPr>
          </w:p>
        </w:tc>
        <w:tc>
          <w:tcPr>
            <w:tcW w:w="9185" w:type="dxa"/>
            <w:tcBorders>
              <w:top w:val="nil"/>
              <w:bottom w:val="nil"/>
              <w:right w:val="single" w:sz="4" w:space="0" w:color="808080" w:themeColor="background1" w:themeShade="80"/>
            </w:tcBorders>
          </w:tcPr>
          <w:p w14:paraId="6E4BDBAA" w14:textId="77777777" w:rsidR="00065029" w:rsidRPr="00065029" w:rsidRDefault="00065029" w:rsidP="00DB7D45">
            <w:pPr>
              <w:spacing w:before="80" w:after="80"/>
              <w:textAlignment w:val="center"/>
              <w:rPr>
                <w:rFonts w:ascii="Arial" w:hAnsi="Arial" w:cs="Arial"/>
                <w:sz w:val="20"/>
                <w:szCs w:val="20"/>
              </w:rPr>
            </w:pPr>
            <w:r w:rsidRPr="00065029">
              <w:rPr>
                <w:rFonts w:ascii="Arial" w:hAnsi="Arial" w:cs="Arial"/>
                <w:sz w:val="20"/>
                <w:szCs w:val="20"/>
              </w:rPr>
              <w:t>Presentation by John Goding (CYP) on current and upcoming works in the Domain Precinct.</w:t>
            </w:r>
          </w:p>
          <w:p w14:paraId="6F36EF68" w14:textId="77777777" w:rsidR="00065029" w:rsidRPr="00065029" w:rsidRDefault="00065029" w:rsidP="00DB7D45">
            <w:pPr>
              <w:spacing w:before="80" w:after="80"/>
              <w:textAlignment w:val="center"/>
              <w:rPr>
                <w:rFonts w:ascii="Arial" w:hAnsi="Arial" w:cs="Arial"/>
                <w:sz w:val="20"/>
                <w:szCs w:val="20"/>
              </w:rPr>
            </w:pPr>
            <w:r w:rsidRPr="00065029">
              <w:rPr>
                <w:rFonts w:ascii="Arial" w:hAnsi="Arial" w:cs="Arial"/>
                <w:sz w:val="20"/>
                <w:szCs w:val="20"/>
              </w:rPr>
              <w:t>Presentation by Andreas Schmidt (CYP) and James Hamilton (CYP) on tunnelling.</w:t>
            </w:r>
          </w:p>
          <w:p w14:paraId="298B634A" w14:textId="77777777" w:rsidR="00065029" w:rsidRPr="00065029" w:rsidRDefault="00065029" w:rsidP="00DB7D45">
            <w:pPr>
              <w:spacing w:before="80" w:after="80"/>
              <w:textAlignment w:val="center"/>
              <w:rPr>
                <w:rFonts w:ascii="Arial" w:hAnsi="Arial" w:cs="Arial"/>
                <w:sz w:val="20"/>
                <w:szCs w:val="20"/>
              </w:rPr>
            </w:pPr>
            <w:r w:rsidRPr="00065029">
              <w:rPr>
                <w:rFonts w:ascii="Arial" w:hAnsi="Arial" w:cs="Arial"/>
                <w:sz w:val="20"/>
                <w:szCs w:val="20"/>
              </w:rPr>
              <w:t xml:space="preserve">Presentation by Rob Mair (CYP) on community engagement for tunnelling. </w:t>
            </w:r>
          </w:p>
          <w:p w14:paraId="47BE1486" w14:textId="5FF6DC31" w:rsidR="003B5DB3" w:rsidRDefault="00065029" w:rsidP="00DB7D45">
            <w:pPr>
              <w:spacing w:before="80" w:after="80"/>
              <w:textAlignment w:val="center"/>
              <w:rPr>
                <w:rFonts w:ascii="Arial" w:hAnsi="Arial" w:cs="Arial"/>
                <w:sz w:val="20"/>
                <w:szCs w:val="20"/>
              </w:rPr>
            </w:pPr>
            <w:r w:rsidRPr="00065029">
              <w:rPr>
                <w:rFonts w:ascii="Arial" w:hAnsi="Arial" w:cs="Arial"/>
                <w:sz w:val="20"/>
                <w:szCs w:val="20"/>
              </w:rPr>
              <w:t>Presentation by Camila Eviston (CYP) on environment management.</w:t>
            </w:r>
          </w:p>
          <w:p w14:paraId="1C6A2AFB" w14:textId="1811B5EB" w:rsidR="00807FF0" w:rsidRPr="00065029" w:rsidRDefault="00807FF0" w:rsidP="00DB7D45">
            <w:pPr>
              <w:spacing w:before="80" w:after="80"/>
              <w:textAlignment w:val="center"/>
              <w:rPr>
                <w:rFonts w:ascii="Arial" w:hAnsi="Arial" w:cs="Arial"/>
                <w:sz w:val="20"/>
                <w:szCs w:val="20"/>
              </w:rPr>
            </w:pPr>
            <w:r>
              <w:rPr>
                <w:rFonts w:ascii="Arial" w:hAnsi="Arial" w:cs="Arial"/>
                <w:sz w:val="20"/>
                <w:szCs w:val="20"/>
              </w:rPr>
              <w:t>Presentation by Paula Williams on Park and Wells St signalisation.</w:t>
            </w:r>
          </w:p>
          <w:p w14:paraId="63EB76E9" w14:textId="77777777" w:rsidR="00065029" w:rsidRPr="00065029" w:rsidRDefault="00065029" w:rsidP="00DB7D45">
            <w:pPr>
              <w:spacing w:before="80" w:after="80"/>
              <w:textAlignment w:val="center"/>
              <w:rPr>
                <w:rFonts w:ascii="Arial" w:hAnsi="Arial" w:cs="Arial"/>
                <w:sz w:val="20"/>
                <w:szCs w:val="20"/>
              </w:rPr>
            </w:pPr>
            <w:r w:rsidRPr="00065029">
              <w:rPr>
                <w:rFonts w:ascii="Arial" w:hAnsi="Arial" w:cs="Arial"/>
                <w:sz w:val="20"/>
                <w:szCs w:val="20"/>
              </w:rPr>
              <w:t>Presentation by Mary Parker (CYP) on creative program. </w:t>
            </w:r>
          </w:p>
          <w:p w14:paraId="5B3DC300" w14:textId="77777777" w:rsidR="00065029" w:rsidRPr="00065029" w:rsidRDefault="00065029" w:rsidP="00DB7D45">
            <w:pPr>
              <w:spacing w:before="80" w:after="80"/>
              <w:textAlignment w:val="center"/>
              <w:rPr>
                <w:rFonts w:ascii="Arial" w:hAnsi="Arial" w:cs="Arial"/>
                <w:sz w:val="20"/>
                <w:szCs w:val="20"/>
              </w:rPr>
            </w:pPr>
            <w:r w:rsidRPr="00065029">
              <w:rPr>
                <w:rFonts w:ascii="Arial" w:hAnsi="Arial" w:cs="Arial"/>
                <w:sz w:val="20"/>
                <w:szCs w:val="20"/>
              </w:rPr>
              <w:t>Matters arising:</w:t>
            </w:r>
          </w:p>
          <w:p w14:paraId="137D0A89" w14:textId="7AB4A852" w:rsidR="00DB7D45" w:rsidRPr="00F80002" w:rsidRDefault="00DB7D45" w:rsidP="00DB7D45">
            <w:pPr>
              <w:numPr>
                <w:ilvl w:val="0"/>
                <w:numId w:val="9"/>
              </w:numPr>
              <w:spacing w:before="80" w:after="80"/>
              <w:ind w:left="540"/>
              <w:textAlignment w:val="center"/>
              <w:rPr>
                <w:rFonts w:ascii="Arial" w:hAnsi="Arial" w:cs="Arial"/>
                <w:i/>
                <w:iCs/>
                <w:sz w:val="20"/>
                <w:szCs w:val="20"/>
              </w:rPr>
            </w:pPr>
            <w:r>
              <w:rPr>
                <w:rFonts w:ascii="Arial" w:hAnsi="Arial" w:cs="Arial"/>
                <w:sz w:val="20"/>
                <w:szCs w:val="20"/>
              </w:rPr>
              <w:t>Fraser Read-Smith raised the use of hydro-demolition for middle box excavation</w:t>
            </w:r>
            <w:r w:rsidR="00F80002">
              <w:rPr>
                <w:rFonts w:ascii="Arial" w:hAnsi="Arial" w:cs="Arial"/>
                <w:sz w:val="20"/>
                <w:szCs w:val="20"/>
              </w:rPr>
              <w:t xml:space="preserve">, specifically one day where two hydro rigs where used at </w:t>
            </w:r>
            <w:r w:rsidR="00105BFA">
              <w:rPr>
                <w:rFonts w:ascii="Arial" w:hAnsi="Arial" w:cs="Arial"/>
                <w:sz w:val="20"/>
                <w:szCs w:val="20"/>
              </w:rPr>
              <w:t>the same time</w:t>
            </w:r>
            <w:r w:rsidR="00F80002">
              <w:rPr>
                <w:rFonts w:ascii="Arial" w:hAnsi="Arial" w:cs="Arial"/>
                <w:sz w:val="20"/>
                <w:szCs w:val="20"/>
              </w:rPr>
              <w:t xml:space="preserve">, producing very high levels of noise. Fraser commented that this was very disruptive for residents and particularly difficult while many people are at home due to COVID-19. CYP thanked Fraser for the feedback and confirmed </w:t>
            </w:r>
            <w:r w:rsidR="00105BFA">
              <w:rPr>
                <w:rFonts w:ascii="Arial" w:hAnsi="Arial" w:cs="Arial"/>
                <w:sz w:val="20"/>
                <w:szCs w:val="20"/>
              </w:rPr>
              <w:t xml:space="preserve">that </w:t>
            </w:r>
            <w:r w:rsidR="00F80002">
              <w:rPr>
                <w:rFonts w:ascii="Arial" w:hAnsi="Arial" w:cs="Arial"/>
                <w:sz w:val="20"/>
                <w:szCs w:val="20"/>
              </w:rPr>
              <w:t>action was taken on the day</w:t>
            </w:r>
            <w:r w:rsidR="00105BFA">
              <w:rPr>
                <w:rFonts w:ascii="Arial" w:hAnsi="Arial" w:cs="Arial"/>
                <w:sz w:val="20"/>
                <w:szCs w:val="20"/>
              </w:rPr>
              <w:t>. He</w:t>
            </w:r>
            <w:r w:rsidR="00F80002">
              <w:rPr>
                <w:rFonts w:ascii="Arial" w:hAnsi="Arial" w:cs="Arial"/>
                <w:sz w:val="20"/>
                <w:szCs w:val="20"/>
              </w:rPr>
              <w:t xml:space="preserve"> confirmed the breakout is now complete. CYP acknowledged the modelling presented at the preceding CRG meeting did not reflect the noise generated on this day. CYP confirmed changes to hydro rig use will be made in future.</w:t>
            </w:r>
          </w:p>
          <w:p w14:paraId="43D90129" w14:textId="4097775F" w:rsidR="00F80002" w:rsidRPr="00F80002" w:rsidRDefault="00F80002" w:rsidP="00DB7D45">
            <w:pPr>
              <w:numPr>
                <w:ilvl w:val="0"/>
                <w:numId w:val="9"/>
              </w:numPr>
              <w:spacing w:before="80" w:after="80"/>
              <w:ind w:left="540"/>
              <w:textAlignment w:val="center"/>
              <w:rPr>
                <w:rFonts w:ascii="Arial" w:hAnsi="Arial" w:cs="Arial"/>
                <w:i/>
                <w:iCs/>
                <w:sz w:val="20"/>
                <w:szCs w:val="20"/>
              </w:rPr>
            </w:pPr>
            <w:r>
              <w:rPr>
                <w:rFonts w:ascii="Arial" w:hAnsi="Arial" w:cs="Arial"/>
                <w:sz w:val="20"/>
                <w:szCs w:val="20"/>
              </w:rPr>
              <w:t>Gary Buck raised noise reports and comment</w:t>
            </w:r>
            <w:r w:rsidR="00105BFA">
              <w:rPr>
                <w:rFonts w:ascii="Arial" w:hAnsi="Arial" w:cs="Arial"/>
                <w:sz w:val="20"/>
                <w:szCs w:val="20"/>
              </w:rPr>
              <w:t>ed</w:t>
            </w:r>
            <w:r>
              <w:rPr>
                <w:rFonts w:ascii="Arial" w:hAnsi="Arial" w:cs="Arial"/>
                <w:sz w:val="20"/>
                <w:szCs w:val="20"/>
              </w:rPr>
              <w:t xml:space="preserve"> that he had not received the report prior to </w:t>
            </w:r>
            <w:r w:rsidR="00105BFA">
              <w:rPr>
                <w:rFonts w:ascii="Arial" w:hAnsi="Arial" w:cs="Arial"/>
                <w:sz w:val="20"/>
                <w:szCs w:val="20"/>
              </w:rPr>
              <w:t xml:space="preserve">the </w:t>
            </w:r>
            <w:r>
              <w:rPr>
                <w:rFonts w:ascii="Arial" w:hAnsi="Arial" w:cs="Arial"/>
                <w:sz w:val="20"/>
                <w:szCs w:val="20"/>
              </w:rPr>
              <w:t>CRG. CYP apologised for the delay.</w:t>
            </w:r>
          </w:p>
          <w:p w14:paraId="657BC670" w14:textId="39867CEB" w:rsidR="00F80002" w:rsidRPr="004C25E5" w:rsidRDefault="00F80002" w:rsidP="00DB7D45">
            <w:pPr>
              <w:numPr>
                <w:ilvl w:val="0"/>
                <w:numId w:val="9"/>
              </w:numPr>
              <w:spacing w:before="80" w:after="80"/>
              <w:ind w:left="540"/>
              <w:textAlignment w:val="center"/>
              <w:rPr>
                <w:rFonts w:ascii="Arial" w:hAnsi="Arial" w:cs="Arial"/>
                <w:i/>
                <w:iCs/>
                <w:sz w:val="20"/>
                <w:szCs w:val="20"/>
              </w:rPr>
            </w:pPr>
            <w:r>
              <w:rPr>
                <w:rFonts w:ascii="Arial" w:hAnsi="Arial" w:cs="Arial"/>
                <w:sz w:val="20"/>
                <w:szCs w:val="20"/>
              </w:rPr>
              <w:t>Fraser Read-Smith queried the purpose of compressed air chambers in the Tunnel Boring Machines (TBMs). CYP confirmed</w:t>
            </w:r>
            <w:r w:rsidR="004C25E5">
              <w:rPr>
                <w:rFonts w:ascii="Arial" w:hAnsi="Arial" w:cs="Arial"/>
                <w:sz w:val="20"/>
                <w:szCs w:val="20"/>
              </w:rPr>
              <w:t xml:space="preserve"> the compressed air creates pockets of pressure to support </w:t>
            </w:r>
            <w:r w:rsidR="004C25E5">
              <w:rPr>
                <w:rFonts w:ascii="Arial" w:hAnsi="Arial" w:cs="Arial"/>
                <w:sz w:val="20"/>
                <w:szCs w:val="20"/>
              </w:rPr>
              <w:lastRenderedPageBreak/>
              <w:t>the TBM face shield underground in tandem with the bentonite slurry. This prevents collapses and ensures groundwater does not enter the excavated area.</w:t>
            </w:r>
          </w:p>
          <w:p w14:paraId="77732633" w14:textId="0DCB455E" w:rsidR="004C25E5" w:rsidRDefault="004C25E5" w:rsidP="00DB7D45">
            <w:pPr>
              <w:numPr>
                <w:ilvl w:val="0"/>
                <w:numId w:val="9"/>
              </w:numPr>
              <w:spacing w:before="80" w:after="80"/>
              <w:ind w:left="540"/>
              <w:textAlignment w:val="center"/>
              <w:rPr>
                <w:rFonts w:ascii="Arial" w:hAnsi="Arial" w:cs="Arial"/>
                <w:sz w:val="20"/>
                <w:szCs w:val="20"/>
              </w:rPr>
            </w:pPr>
            <w:r w:rsidRPr="004C25E5">
              <w:rPr>
                <w:rFonts w:ascii="Arial" w:hAnsi="Arial" w:cs="Arial"/>
                <w:sz w:val="20"/>
                <w:szCs w:val="20"/>
              </w:rPr>
              <w:t>Coli</w:t>
            </w:r>
            <w:r>
              <w:rPr>
                <w:rFonts w:ascii="Arial" w:hAnsi="Arial" w:cs="Arial"/>
                <w:sz w:val="20"/>
                <w:szCs w:val="20"/>
              </w:rPr>
              <w:t>n Stuckey asked whether rocky materials generate audible noise as they are moved from the TBM back to the extraction site. CYP confirmed pure rock would general a light tingling noise,but clarified this is unlikely to occur on the project as the geology in the area comprises softer materials.</w:t>
            </w:r>
          </w:p>
          <w:p w14:paraId="46A5A6D1" w14:textId="77777777" w:rsidR="004C25E5" w:rsidRDefault="004C25E5" w:rsidP="00DB7D45">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Colin Stuckey raised dust suppression measures at the extraction site during excavation. CYP confirmed it does not expect excavated material to generate dust as it has a high moisture content, even as it is transported away from site. CYP confirmed it will monitor the situation and address dust if it becomes an issue.        </w:t>
            </w:r>
          </w:p>
          <w:p w14:paraId="7BDD6918" w14:textId="77777777" w:rsidR="0095788E" w:rsidRDefault="004C25E5" w:rsidP="00DB7D45">
            <w:pPr>
              <w:numPr>
                <w:ilvl w:val="0"/>
                <w:numId w:val="9"/>
              </w:numPr>
              <w:spacing w:before="80" w:after="80"/>
              <w:ind w:left="540"/>
              <w:textAlignment w:val="center"/>
              <w:rPr>
                <w:rFonts w:ascii="Arial" w:hAnsi="Arial" w:cs="Arial"/>
                <w:sz w:val="20"/>
                <w:szCs w:val="20"/>
              </w:rPr>
            </w:pPr>
            <w:r>
              <w:rPr>
                <w:rFonts w:ascii="Arial" w:hAnsi="Arial" w:cs="Arial"/>
                <w:sz w:val="20"/>
                <w:szCs w:val="20"/>
              </w:rPr>
              <w:t>Gary Buck raised truck movements within Edmund Herring Oval</w:t>
            </w:r>
            <w:r w:rsidR="0095788E">
              <w:rPr>
                <w:rFonts w:ascii="Arial" w:hAnsi="Arial" w:cs="Arial"/>
                <w:sz w:val="20"/>
                <w:szCs w:val="20"/>
              </w:rPr>
              <w:t>. CYP confirmed trucks will usually complete a circle within Edmund Herring Oval but clarified some trucks will use an alternate gate.</w:t>
            </w:r>
            <w:r>
              <w:rPr>
                <w:rFonts w:ascii="Arial" w:hAnsi="Arial" w:cs="Arial"/>
                <w:sz w:val="20"/>
                <w:szCs w:val="20"/>
              </w:rPr>
              <w:t xml:space="preserve"> </w:t>
            </w:r>
          </w:p>
          <w:p w14:paraId="25E22F24" w14:textId="77777777" w:rsidR="0095788E" w:rsidRDefault="0095788E" w:rsidP="00DB7D45">
            <w:pPr>
              <w:numPr>
                <w:ilvl w:val="0"/>
                <w:numId w:val="9"/>
              </w:numPr>
              <w:spacing w:before="80" w:after="80"/>
              <w:ind w:left="540"/>
              <w:textAlignment w:val="center"/>
              <w:rPr>
                <w:rFonts w:ascii="Arial" w:hAnsi="Arial" w:cs="Arial"/>
                <w:sz w:val="20"/>
                <w:szCs w:val="20"/>
              </w:rPr>
            </w:pPr>
            <w:r>
              <w:rPr>
                <w:rFonts w:ascii="Arial" w:hAnsi="Arial" w:cs="Arial"/>
                <w:sz w:val="20"/>
                <w:szCs w:val="20"/>
              </w:rPr>
              <w:t>Michael Butcher asked what kind of trucks will be used for excavation activities. CYP confirmed it will generally use truck-and-trailer trucks.</w:t>
            </w:r>
          </w:p>
          <w:p w14:paraId="412231A5" w14:textId="77777777" w:rsidR="0095788E" w:rsidRDefault="0095788E" w:rsidP="00DB7D45">
            <w:pPr>
              <w:numPr>
                <w:ilvl w:val="0"/>
                <w:numId w:val="9"/>
              </w:numPr>
              <w:spacing w:before="80" w:after="80"/>
              <w:ind w:left="540"/>
              <w:textAlignment w:val="center"/>
              <w:rPr>
                <w:rFonts w:ascii="Arial" w:hAnsi="Arial" w:cs="Arial"/>
                <w:sz w:val="20"/>
                <w:szCs w:val="20"/>
              </w:rPr>
            </w:pPr>
            <w:r>
              <w:rPr>
                <w:rFonts w:ascii="Arial" w:hAnsi="Arial" w:cs="Arial"/>
                <w:sz w:val="20"/>
                <w:szCs w:val="20"/>
              </w:rPr>
              <w:t>Gary Buck thanked CYP for the presentation on TBM monitoring data and said it was useful.</w:t>
            </w:r>
            <w:r w:rsidR="004C25E5">
              <w:rPr>
                <w:rFonts w:ascii="Arial" w:hAnsi="Arial" w:cs="Arial"/>
                <w:sz w:val="20"/>
                <w:szCs w:val="20"/>
              </w:rPr>
              <w:t xml:space="preserve"> </w:t>
            </w:r>
          </w:p>
          <w:p w14:paraId="1C965B08" w14:textId="0BFD1E4A" w:rsidR="004C25E5" w:rsidRPr="004C25E5" w:rsidRDefault="0095788E" w:rsidP="00DB7D45">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The CRG discussed the intersection Park Street and Wells Street, including the proposal to signalise part of the intersection to make it safer for pedestrians. RPV confirmed it is working to develop a solution with the Department of Transport to change signalling at the intersection to enable safer movements. The Chair encouraged those with feedback on the proposed changes to the intersection’s signalling contact RPV to discuss details of their feedback. RPV agreed to provide an update on the </w:t>
            </w:r>
            <w:r w:rsidR="00137D98">
              <w:rPr>
                <w:rFonts w:ascii="Arial" w:hAnsi="Arial" w:cs="Arial"/>
                <w:sz w:val="20"/>
                <w:szCs w:val="20"/>
              </w:rPr>
              <w:t>design and communications approach</w:t>
            </w:r>
            <w:r>
              <w:rPr>
                <w:rFonts w:ascii="Arial" w:hAnsi="Arial" w:cs="Arial"/>
                <w:sz w:val="20"/>
                <w:szCs w:val="20"/>
              </w:rPr>
              <w:t xml:space="preserve"> for changes to this intersection.</w:t>
            </w:r>
          </w:p>
          <w:p w14:paraId="42BCF03F" w14:textId="7D981CEA" w:rsidR="00937C38" w:rsidRPr="0095788E" w:rsidRDefault="0095788E" w:rsidP="0095788E">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Karen Baynes asked whether the new planting along St Kilda Road could extend to the Domain </w:t>
            </w:r>
            <w:r w:rsidR="00871B35">
              <w:rPr>
                <w:rFonts w:ascii="Arial" w:hAnsi="Arial" w:cs="Arial"/>
                <w:sz w:val="20"/>
                <w:szCs w:val="20"/>
              </w:rPr>
              <w:t>Building</w:t>
            </w:r>
            <w:bookmarkStart w:id="1" w:name="_GoBack"/>
            <w:bookmarkEnd w:id="1"/>
            <w:r>
              <w:rPr>
                <w:rFonts w:ascii="Arial" w:hAnsi="Arial" w:cs="Arial"/>
                <w:sz w:val="20"/>
                <w:szCs w:val="20"/>
              </w:rPr>
              <w:t>. CYP confirmed the footpath is not wide enough in that area to safely accommodate planter boxes.</w:t>
            </w:r>
          </w:p>
        </w:tc>
      </w:tr>
      <w:tr w:rsidR="00993A5E" w:rsidRPr="00992219" w14:paraId="3B7CDF2D" w14:textId="77777777" w:rsidTr="0095788E">
        <w:trPr>
          <w:trHeight w:val="340"/>
        </w:trPr>
        <w:tc>
          <w:tcPr>
            <w:tcW w:w="880" w:type="dxa"/>
            <w:tcBorders>
              <w:top w:val="nil"/>
              <w:bottom w:val="single" w:sz="4" w:space="0" w:color="808080" w:themeColor="background1" w:themeShade="80"/>
            </w:tcBorders>
            <w:shd w:val="clear" w:color="auto" w:fill="auto"/>
            <w:vAlign w:val="center"/>
          </w:tcPr>
          <w:p w14:paraId="2C2376B3" w14:textId="69A7EC81" w:rsidR="00993A5E" w:rsidRPr="00992219" w:rsidRDefault="0095788E" w:rsidP="00993A5E">
            <w:pPr>
              <w:pStyle w:val="DTPLIintrotext"/>
              <w:spacing w:before="80" w:after="80"/>
              <w:rPr>
                <w:rFonts w:ascii="Arial" w:hAnsi="Arial"/>
                <w:color w:val="auto"/>
                <w:sz w:val="20"/>
              </w:rPr>
            </w:pPr>
            <w:r>
              <w:rPr>
                <w:rFonts w:ascii="Arial" w:hAnsi="Arial"/>
                <w:color w:val="auto"/>
                <w:sz w:val="20"/>
              </w:rPr>
              <w:lastRenderedPageBreak/>
              <w:t>D22-1</w:t>
            </w:r>
          </w:p>
        </w:tc>
        <w:tc>
          <w:tcPr>
            <w:tcW w:w="9185"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678D86E5" w14:textId="087FBDD9" w:rsidR="00993A5E" w:rsidRPr="0095788E" w:rsidRDefault="0095788E" w:rsidP="0095788E">
            <w:pPr>
              <w:spacing w:before="80" w:after="80"/>
              <w:rPr>
                <w:rFonts w:ascii="Arial" w:hAnsi="Arial" w:cs="Arial"/>
                <w:sz w:val="20"/>
                <w:szCs w:val="20"/>
              </w:rPr>
            </w:pPr>
            <w:r>
              <w:rPr>
                <w:rFonts w:ascii="Arial" w:hAnsi="Arial" w:cs="Arial"/>
                <w:sz w:val="20"/>
                <w:szCs w:val="20"/>
              </w:rPr>
              <w:t xml:space="preserve">Provide an update on the </w:t>
            </w:r>
            <w:r w:rsidR="00E66264">
              <w:rPr>
                <w:rFonts w:ascii="Arial" w:hAnsi="Arial" w:cs="Arial"/>
                <w:sz w:val="20"/>
                <w:szCs w:val="20"/>
              </w:rPr>
              <w:t>design and communications</w:t>
            </w:r>
            <w:r>
              <w:rPr>
                <w:rFonts w:ascii="Arial" w:hAnsi="Arial" w:cs="Arial"/>
                <w:sz w:val="20"/>
                <w:szCs w:val="20"/>
              </w:rPr>
              <w:t xml:space="preserve"> approach for changes to the Park Street and Wells Street intersection.</w:t>
            </w:r>
          </w:p>
        </w:tc>
      </w:tr>
      <w:tr w:rsidR="0095788E" w:rsidRPr="00992219" w14:paraId="029BABD6" w14:textId="77777777" w:rsidTr="0095788E">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187A2F62" w14:textId="7EA95053" w:rsidR="0095788E" w:rsidRPr="00992219" w:rsidRDefault="0095788E" w:rsidP="0095788E">
            <w:pPr>
              <w:pStyle w:val="DTPLIintrotext"/>
              <w:spacing w:before="80" w:after="80"/>
              <w:rPr>
                <w:rFonts w:ascii="Arial" w:hAnsi="Arial"/>
                <w:color w:val="auto"/>
                <w:sz w:val="20"/>
              </w:rPr>
            </w:pPr>
            <w:r w:rsidRPr="00992219">
              <w:rPr>
                <w:rFonts w:ascii="Arial" w:hAnsi="Arial"/>
                <w:color w:val="auto"/>
                <w:sz w:val="20"/>
              </w:rPr>
              <w:t>3.</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227877E1" w14:textId="407B8513" w:rsidR="0095788E" w:rsidRPr="00992219" w:rsidRDefault="0095788E" w:rsidP="0095788E">
            <w:pPr>
              <w:pStyle w:val="DTPLIintrotext"/>
              <w:spacing w:before="80" w:after="80"/>
              <w:rPr>
                <w:rFonts w:ascii="Arial" w:hAnsi="Arial"/>
                <w:color w:val="auto"/>
                <w:sz w:val="20"/>
              </w:rPr>
            </w:pPr>
            <w:r w:rsidRPr="00992219">
              <w:rPr>
                <w:rFonts w:ascii="Arial" w:hAnsi="Arial"/>
                <w:color w:val="auto"/>
                <w:sz w:val="20"/>
              </w:rPr>
              <w:t>General feedback and items for future discussion</w:t>
            </w:r>
          </w:p>
        </w:tc>
      </w:tr>
      <w:tr w:rsidR="00993A5E" w:rsidRPr="00992219" w14:paraId="192CD6C2" w14:textId="77777777" w:rsidTr="002B334D">
        <w:trPr>
          <w:trHeight w:val="483"/>
        </w:trPr>
        <w:tc>
          <w:tcPr>
            <w:tcW w:w="880" w:type="dxa"/>
            <w:tcBorders>
              <w:top w:val="nil"/>
              <w:bottom w:val="nil"/>
            </w:tcBorders>
          </w:tcPr>
          <w:p w14:paraId="408A8EF9" w14:textId="77777777" w:rsidR="00993A5E" w:rsidRPr="00992219" w:rsidRDefault="00993A5E" w:rsidP="00993A5E">
            <w:pPr>
              <w:spacing w:before="80" w:after="80"/>
              <w:jc w:val="center"/>
              <w:rPr>
                <w:rFonts w:ascii="Arial" w:hAnsi="Arial" w:cs="Arial"/>
                <w:b/>
                <w:sz w:val="20"/>
                <w:szCs w:val="20"/>
              </w:rPr>
            </w:pPr>
          </w:p>
          <w:p w14:paraId="1E9BC731" w14:textId="77777777" w:rsidR="00993A5E" w:rsidRPr="00992219" w:rsidRDefault="00993A5E" w:rsidP="00993A5E">
            <w:pPr>
              <w:spacing w:before="80" w:after="80"/>
              <w:jc w:val="center"/>
              <w:rPr>
                <w:rFonts w:ascii="Arial" w:hAnsi="Arial" w:cs="Arial"/>
                <w:b/>
                <w:sz w:val="20"/>
                <w:szCs w:val="20"/>
              </w:rPr>
            </w:pPr>
          </w:p>
          <w:p w14:paraId="59356962" w14:textId="77777777" w:rsidR="00993A5E" w:rsidRPr="00992219" w:rsidRDefault="00993A5E" w:rsidP="00993A5E">
            <w:pPr>
              <w:spacing w:before="80" w:after="80"/>
              <w:rPr>
                <w:rFonts w:ascii="Arial" w:hAnsi="Arial" w:cs="Arial"/>
                <w:b/>
                <w:sz w:val="20"/>
                <w:szCs w:val="20"/>
              </w:rPr>
            </w:pPr>
          </w:p>
        </w:tc>
        <w:tc>
          <w:tcPr>
            <w:tcW w:w="9185" w:type="dxa"/>
            <w:tcBorders>
              <w:top w:val="nil"/>
              <w:bottom w:val="nil"/>
              <w:right w:val="single" w:sz="4" w:space="0" w:color="808080" w:themeColor="background1" w:themeShade="80"/>
            </w:tcBorders>
          </w:tcPr>
          <w:p w14:paraId="7CDF9096" w14:textId="77777777" w:rsidR="00BB07F5" w:rsidRPr="00BB07F5" w:rsidRDefault="00BB07F5" w:rsidP="0095788E">
            <w:pPr>
              <w:spacing w:before="80" w:after="80"/>
              <w:textAlignment w:val="center"/>
              <w:rPr>
                <w:rFonts w:ascii="Arial" w:hAnsi="Arial" w:cs="Arial"/>
                <w:sz w:val="20"/>
                <w:szCs w:val="20"/>
              </w:rPr>
            </w:pPr>
            <w:r w:rsidRPr="00BB07F5">
              <w:rPr>
                <w:rFonts w:ascii="Arial" w:hAnsi="Arial" w:cs="Arial"/>
                <w:sz w:val="20"/>
                <w:szCs w:val="20"/>
              </w:rPr>
              <w:t>Matters arising:</w:t>
            </w:r>
          </w:p>
          <w:p w14:paraId="60EEAF8B" w14:textId="6AC060A3" w:rsidR="0095788E" w:rsidRDefault="0095788E" w:rsidP="0095788E">
            <w:pPr>
              <w:numPr>
                <w:ilvl w:val="0"/>
                <w:numId w:val="9"/>
              </w:numPr>
              <w:spacing w:before="80" w:after="80"/>
              <w:ind w:left="540"/>
              <w:textAlignment w:val="center"/>
              <w:rPr>
                <w:rFonts w:ascii="Arial" w:hAnsi="Arial" w:cs="Arial"/>
                <w:sz w:val="20"/>
                <w:szCs w:val="20"/>
              </w:rPr>
            </w:pPr>
            <w:r>
              <w:rPr>
                <w:rFonts w:ascii="Arial" w:hAnsi="Arial" w:cs="Arial"/>
                <w:sz w:val="20"/>
                <w:szCs w:val="20"/>
              </w:rPr>
              <w:t>Karen Baynes raised planting in front of the Domai</w:t>
            </w:r>
            <w:r w:rsidR="00C40107">
              <w:rPr>
                <w:rFonts w:ascii="Arial" w:hAnsi="Arial" w:cs="Arial"/>
                <w:sz w:val="20"/>
                <w:szCs w:val="20"/>
              </w:rPr>
              <w:t xml:space="preserve">n </w:t>
            </w:r>
            <w:r w:rsidR="00871B35">
              <w:rPr>
                <w:rFonts w:ascii="Arial" w:hAnsi="Arial" w:cs="Arial"/>
                <w:sz w:val="20"/>
                <w:szCs w:val="20"/>
              </w:rPr>
              <w:t xml:space="preserve">Hill </w:t>
            </w:r>
            <w:r w:rsidR="002B334D">
              <w:rPr>
                <w:rFonts w:ascii="Arial" w:hAnsi="Arial" w:cs="Arial"/>
                <w:sz w:val="20"/>
                <w:szCs w:val="20"/>
              </w:rPr>
              <w:t xml:space="preserve">and commented that the grasses planted there before captured debris. CYP agreed to confirm and provide an update to Karen. </w:t>
            </w:r>
          </w:p>
          <w:p w14:paraId="0DA6B97D" w14:textId="4DAAB008" w:rsidR="002B334D" w:rsidRDefault="002B334D" w:rsidP="0095788E">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Gary Buck </w:t>
            </w:r>
            <w:r w:rsidR="00364F44">
              <w:rPr>
                <w:rFonts w:ascii="Arial" w:hAnsi="Arial" w:cs="Arial"/>
                <w:sz w:val="20"/>
                <w:szCs w:val="20"/>
              </w:rPr>
              <w:t>raised</w:t>
            </w:r>
            <w:r>
              <w:rPr>
                <w:rFonts w:ascii="Arial" w:hAnsi="Arial" w:cs="Arial"/>
                <w:sz w:val="20"/>
                <w:szCs w:val="20"/>
              </w:rPr>
              <w:t xml:space="preserve"> traffic cones at the end of Bowen Lane. CYP agreed to provide its traffic advice about that area to Gary.</w:t>
            </w:r>
          </w:p>
          <w:p w14:paraId="792846B0" w14:textId="3A86B958" w:rsidR="000E21DB" w:rsidRPr="002B334D" w:rsidRDefault="002B334D" w:rsidP="002B334D">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Gary Buck raised the cattle grid installed in the middle of the site and asked that the roadway between the grid and the site gate be washed to increase its efficacy. CYP agreed to take this feedback to site. </w:t>
            </w:r>
          </w:p>
        </w:tc>
      </w:tr>
      <w:tr w:rsidR="002B334D" w:rsidRPr="00992219" w14:paraId="461B0B2D" w14:textId="77777777" w:rsidTr="002B334D">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362F3C4E" w14:textId="2A8A5D88" w:rsidR="002B334D" w:rsidRPr="00992219" w:rsidRDefault="002B334D" w:rsidP="002B334D">
            <w:pPr>
              <w:pStyle w:val="DTPLIintrotext"/>
              <w:spacing w:before="80" w:after="80"/>
              <w:rPr>
                <w:rFonts w:ascii="Arial" w:hAnsi="Arial"/>
                <w:color w:val="auto"/>
                <w:sz w:val="20"/>
              </w:rPr>
            </w:pPr>
            <w:r w:rsidRPr="00992219">
              <w:rPr>
                <w:rFonts w:ascii="Arial" w:hAnsi="Arial"/>
                <w:color w:val="auto"/>
                <w:sz w:val="20"/>
              </w:rPr>
              <w:t>4.</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2957D3" w14:textId="1932F69C" w:rsidR="002B334D" w:rsidRPr="00992219" w:rsidRDefault="002B334D" w:rsidP="002B334D">
            <w:pPr>
              <w:pStyle w:val="DTPLIintrotext"/>
              <w:spacing w:before="80" w:after="80"/>
              <w:rPr>
                <w:rFonts w:ascii="Arial" w:hAnsi="Arial"/>
                <w:color w:val="auto"/>
                <w:sz w:val="20"/>
              </w:rPr>
            </w:pPr>
            <w:r w:rsidRPr="00992219">
              <w:rPr>
                <w:rFonts w:ascii="Arial" w:hAnsi="Arial"/>
                <w:color w:val="auto"/>
                <w:sz w:val="20"/>
              </w:rPr>
              <w:t xml:space="preserve">Meeting Close </w:t>
            </w:r>
          </w:p>
        </w:tc>
      </w:tr>
      <w:tr w:rsidR="00993A5E" w:rsidRPr="00992219" w14:paraId="427140B2" w14:textId="77777777" w:rsidTr="002B334D">
        <w:trPr>
          <w:trHeight w:val="785"/>
        </w:trPr>
        <w:tc>
          <w:tcPr>
            <w:tcW w:w="880" w:type="dxa"/>
            <w:tcBorders>
              <w:top w:val="nil"/>
              <w:bottom w:val="single" w:sz="18" w:space="0" w:color="808080" w:themeColor="background1" w:themeShade="80"/>
            </w:tcBorders>
          </w:tcPr>
          <w:p w14:paraId="6C3275ED" w14:textId="77777777" w:rsidR="00993A5E" w:rsidRPr="00992219" w:rsidRDefault="00993A5E" w:rsidP="00993A5E">
            <w:pPr>
              <w:autoSpaceDE w:val="0"/>
              <w:autoSpaceDN w:val="0"/>
              <w:adjustRightInd w:val="0"/>
              <w:spacing w:before="80" w:after="80"/>
              <w:rPr>
                <w:rFonts w:ascii="Arial" w:hAnsi="Arial" w:cs="Arial"/>
                <w:b/>
                <w:sz w:val="20"/>
                <w:szCs w:val="20"/>
              </w:rPr>
            </w:pPr>
          </w:p>
        </w:tc>
        <w:tc>
          <w:tcPr>
            <w:tcW w:w="9185" w:type="dxa"/>
            <w:tcBorders>
              <w:top w:val="nil"/>
              <w:bottom w:val="single" w:sz="18" w:space="0" w:color="808080" w:themeColor="background1" w:themeShade="80"/>
              <w:right w:val="single" w:sz="4" w:space="0" w:color="808080" w:themeColor="background1" w:themeShade="80"/>
            </w:tcBorders>
          </w:tcPr>
          <w:p w14:paraId="66E2F94F" w14:textId="77777777" w:rsidR="00993A5E" w:rsidRPr="00992219" w:rsidRDefault="00993A5E" w:rsidP="00993A5E">
            <w:pPr>
              <w:spacing w:before="80" w:after="80"/>
              <w:textAlignment w:val="center"/>
              <w:rPr>
                <w:rFonts w:ascii="Arial" w:hAnsi="Arial" w:cs="Arial"/>
                <w:sz w:val="20"/>
                <w:szCs w:val="20"/>
              </w:rPr>
            </w:pPr>
            <w:r w:rsidRPr="00992219">
              <w:rPr>
                <w:rFonts w:ascii="Arial" w:hAnsi="Arial" w:cs="Arial"/>
                <w:sz w:val="20"/>
                <w:szCs w:val="20"/>
              </w:rPr>
              <w:t xml:space="preserve">Matters arising: </w:t>
            </w:r>
          </w:p>
          <w:p w14:paraId="2C83416A" w14:textId="0FE1488D" w:rsidR="00993A5E" w:rsidRPr="00992219" w:rsidRDefault="00993A5E" w:rsidP="003F47EB">
            <w:pPr>
              <w:numPr>
                <w:ilvl w:val="0"/>
                <w:numId w:val="4"/>
              </w:numPr>
              <w:tabs>
                <w:tab w:val="clear" w:pos="720"/>
              </w:tabs>
              <w:spacing w:before="80" w:after="80"/>
              <w:ind w:left="499" w:hanging="369"/>
              <w:textAlignment w:val="center"/>
              <w:rPr>
                <w:rFonts w:ascii="Arial" w:hAnsi="Arial" w:cs="Arial"/>
                <w:sz w:val="20"/>
                <w:szCs w:val="20"/>
              </w:rPr>
            </w:pPr>
            <w:r w:rsidRPr="00992219">
              <w:rPr>
                <w:rFonts w:ascii="Arial" w:hAnsi="Arial" w:cs="Arial"/>
                <w:sz w:val="20"/>
                <w:szCs w:val="20"/>
              </w:rPr>
              <w:t xml:space="preserve">The next meeting of the CRG is scheduled for 7.30am-9.30am, Wednesday </w:t>
            </w:r>
            <w:r w:rsidR="00BB07F5">
              <w:rPr>
                <w:rFonts w:ascii="Arial" w:hAnsi="Arial" w:cs="Arial"/>
                <w:sz w:val="20"/>
                <w:szCs w:val="20"/>
              </w:rPr>
              <w:t>24</w:t>
            </w:r>
            <w:r w:rsidR="00E04DE6" w:rsidRPr="00992219">
              <w:rPr>
                <w:rFonts w:ascii="Arial" w:hAnsi="Arial" w:cs="Arial"/>
                <w:sz w:val="20"/>
                <w:szCs w:val="20"/>
              </w:rPr>
              <w:t xml:space="preserve"> </w:t>
            </w:r>
            <w:r w:rsidR="00BB07F5">
              <w:rPr>
                <w:rFonts w:ascii="Arial" w:hAnsi="Arial" w:cs="Arial"/>
                <w:sz w:val="20"/>
                <w:szCs w:val="20"/>
              </w:rPr>
              <w:t>June</w:t>
            </w:r>
            <w:r w:rsidR="008E6D69" w:rsidRPr="00992219">
              <w:rPr>
                <w:rFonts w:ascii="Arial" w:hAnsi="Arial" w:cs="Arial"/>
                <w:sz w:val="20"/>
                <w:szCs w:val="20"/>
              </w:rPr>
              <w:t xml:space="preserve"> 20</w:t>
            </w:r>
            <w:r w:rsidR="003F4F99" w:rsidRPr="00992219">
              <w:rPr>
                <w:rFonts w:ascii="Arial" w:hAnsi="Arial" w:cs="Arial"/>
                <w:sz w:val="20"/>
                <w:szCs w:val="20"/>
              </w:rPr>
              <w:t>20</w:t>
            </w:r>
            <w:r w:rsidR="00A16C05">
              <w:rPr>
                <w:rFonts w:ascii="Arial" w:hAnsi="Arial" w:cs="Arial"/>
                <w:sz w:val="20"/>
                <w:szCs w:val="20"/>
              </w:rPr>
              <w:t>.</w:t>
            </w:r>
            <w:r w:rsidRPr="00992219">
              <w:rPr>
                <w:rFonts w:ascii="Arial" w:hAnsi="Arial" w:cs="Arial"/>
                <w:sz w:val="20"/>
                <w:szCs w:val="20"/>
              </w:rPr>
              <w:t xml:space="preserve"> </w:t>
            </w:r>
          </w:p>
        </w:tc>
      </w:tr>
    </w:tbl>
    <w:p w14:paraId="38EA9523" w14:textId="5FFAD8BA" w:rsidR="00621F8D" w:rsidRPr="00992219" w:rsidRDefault="0021683C" w:rsidP="00F52981">
      <w:pPr>
        <w:keepNext/>
        <w:spacing w:before="240" w:after="120"/>
        <w:rPr>
          <w:rFonts w:ascii="Arial" w:hAnsi="Arial" w:cs="Arial"/>
          <w:b/>
          <w:sz w:val="20"/>
          <w:szCs w:val="20"/>
        </w:rPr>
      </w:pPr>
      <w:r w:rsidRPr="00992219">
        <w:rPr>
          <w:rFonts w:ascii="Arial" w:hAnsi="Arial" w:cs="Arial"/>
          <w:b/>
          <w:sz w:val="20"/>
          <w:szCs w:val="20"/>
        </w:rPr>
        <w:t xml:space="preserve">NEW </w:t>
      </w:r>
      <w:r w:rsidR="00621F8D" w:rsidRPr="00992219">
        <w:rPr>
          <w:rFonts w:ascii="Arial" w:hAnsi="Arial" w:cs="Arial"/>
          <w:b/>
          <w:sz w:val="20"/>
          <w:szCs w:val="20"/>
        </w:rPr>
        <w:t xml:space="preserve">ACTIONS AND ISSUES </w:t>
      </w:r>
    </w:p>
    <w:tbl>
      <w:tblPr>
        <w:tblStyle w:val="TableGrid"/>
        <w:tblW w:w="10065"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2"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7967"/>
        <w:gridCol w:w="1247"/>
      </w:tblGrid>
      <w:tr w:rsidR="002B334D" w:rsidRPr="00ED4B52" w14:paraId="4611B2EE" w14:textId="77777777" w:rsidTr="000F558C">
        <w:trPr>
          <w:trHeight w:val="340"/>
        </w:trPr>
        <w:tc>
          <w:tcPr>
            <w:tcW w:w="851" w:type="dxa"/>
            <w:shd w:val="clear" w:color="auto" w:fill="D9D9D9" w:themeFill="background1" w:themeFillShade="D9"/>
            <w:vAlign w:val="center"/>
          </w:tcPr>
          <w:p w14:paraId="3672D64E" w14:textId="31C1B988" w:rsidR="002B334D" w:rsidRPr="00ED4B52" w:rsidRDefault="002B334D" w:rsidP="002B334D">
            <w:pPr>
              <w:pStyle w:val="DTPLIintrotext"/>
              <w:spacing w:before="60" w:after="60"/>
              <w:rPr>
                <w:rFonts w:ascii="Arial" w:hAnsi="Arial"/>
                <w:color w:val="auto"/>
                <w:sz w:val="20"/>
              </w:rPr>
            </w:pPr>
          </w:p>
        </w:tc>
        <w:tc>
          <w:tcPr>
            <w:tcW w:w="7967" w:type="dxa"/>
            <w:shd w:val="clear" w:color="auto" w:fill="D9D9D9" w:themeFill="background1" w:themeFillShade="D9"/>
            <w:vAlign w:val="center"/>
          </w:tcPr>
          <w:p w14:paraId="4A796553" w14:textId="77777777" w:rsidR="002B334D" w:rsidRPr="00ED4B52" w:rsidRDefault="002B334D" w:rsidP="00367882">
            <w:pPr>
              <w:spacing w:before="60" w:after="60"/>
              <w:rPr>
                <w:rFonts w:ascii="Arial" w:hAnsi="Arial" w:cs="Arial"/>
                <w:b/>
                <w:sz w:val="20"/>
                <w:szCs w:val="20"/>
              </w:rPr>
            </w:pPr>
            <w:r w:rsidRPr="00ED4B52">
              <w:rPr>
                <w:rFonts w:ascii="Arial" w:hAnsi="Arial" w:cs="Arial"/>
                <w:b/>
                <w:sz w:val="20"/>
                <w:szCs w:val="20"/>
              </w:rPr>
              <w:t>ACTION / ISSUE</w:t>
            </w:r>
          </w:p>
        </w:tc>
        <w:tc>
          <w:tcPr>
            <w:tcW w:w="1247" w:type="dxa"/>
            <w:shd w:val="clear" w:color="auto" w:fill="D9D9D9" w:themeFill="background1" w:themeFillShade="D9"/>
            <w:vAlign w:val="center"/>
          </w:tcPr>
          <w:p w14:paraId="2E30EF4E" w14:textId="77777777" w:rsidR="002B334D" w:rsidRPr="00ED4B52" w:rsidRDefault="002B334D" w:rsidP="00367882">
            <w:pPr>
              <w:spacing w:before="60" w:after="60"/>
              <w:rPr>
                <w:rFonts w:ascii="Arial" w:hAnsi="Arial" w:cs="Arial"/>
                <w:b/>
                <w:sz w:val="20"/>
                <w:szCs w:val="20"/>
              </w:rPr>
            </w:pPr>
            <w:r w:rsidRPr="00ED4B52">
              <w:rPr>
                <w:rFonts w:ascii="Arial" w:hAnsi="Arial" w:cs="Arial"/>
                <w:b/>
                <w:sz w:val="20"/>
                <w:szCs w:val="20"/>
              </w:rPr>
              <w:t xml:space="preserve">OWNER </w:t>
            </w:r>
          </w:p>
        </w:tc>
      </w:tr>
      <w:tr w:rsidR="002B334D" w:rsidRPr="00ED4B52" w14:paraId="027F1A36" w14:textId="77777777" w:rsidTr="000F558C">
        <w:trPr>
          <w:trHeight w:val="201"/>
        </w:trPr>
        <w:tc>
          <w:tcPr>
            <w:tcW w:w="851" w:type="dxa"/>
            <w:shd w:val="clear" w:color="auto" w:fill="auto"/>
            <w:vAlign w:val="center"/>
          </w:tcPr>
          <w:p w14:paraId="300A2C81" w14:textId="45F40853" w:rsidR="002B334D" w:rsidRPr="00ED4B52" w:rsidRDefault="000F558C" w:rsidP="00367882">
            <w:pPr>
              <w:spacing w:before="60" w:after="60"/>
              <w:jc w:val="center"/>
              <w:rPr>
                <w:rFonts w:ascii="Arial" w:hAnsi="Arial" w:cs="Arial"/>
                <w:b/>
                <w:bCs/>
                <w:sz w:val="20"/>
                <w:szCs w:val="20"/>
                <w:lang w:eastAsia="en-US"/>
              </w:rPr>
            </w:pPr>
            <w:r>
              <w:rPr>
                <w:rFonts w:ascii="Arial" w:hAnsi="Arial" w:cs="Arial"/>
                <w:b/>
                <w:sz w:val="20"/>
                <w:szCs w:val="20"/>
              </w:rPr>
              <w:t>D22</w:t>
            </w:r>
            <w:r w:rsidR="002B334D" w:rsidRPr="00ED4B52">
              <w:rPr>
                <w:rFonts w:ascii="Arial" w:hAnsi="Arial" w:cs="Arial"/>
                <w:b/>
                <w:sz w:val="20"/>
                <w:szCs w:val="20"/>
              </w:rPr>
              <w:t>-1</w:t>
            </w:r>
          </w:p>
        </w:tc>
        <w:tc>
          <w:tcPr>
            <w:tcW w:w="7967" w:type="dxa"/>
            <w:shd w:val="clear" w:color="auto" w:fill="auto"/>
            <w:vAlign w:val="center"/>
          </w:tcPr>
          <w:p w14:paraId="47DAD2F4" w14:textId="27A2F3D1" w:rsidR="002B334D" w:rsidRPr="00ED4B52" w:rsidRDefault="000F558C" w:rsidP="00367882">
            <w:pPr>
              <w:spacing w:before="60" w:after="60"/>
              <w:rPr>
                <w:rFonts w:ascii="Arial" w:hAnsi="Arial" w:cs="Arial"/>
                <w:color w:val="000000"/>
                <w:sz w:val="20"/>
                <w:szCs w:val="20"/>
                <w:lang w:eastAsia="en-US"/>
              </w:rPr>
            </w:pPr>
            <w:r>
              <w:rPr>
                <w:rFonts w:ascii="Arial" w:hAnsi="Arial" w:cs="Arial"/>
                <w:sz w:val="20"/>
                <w:szCs w:val="20"/>
              </w:rPr>
              <w:t xml:space="preserve">Provide an update on the </w:t>
            </w:r>
            <w:r w:rsidR="00966DFF">
              <w:rPr>
                <w:rFonts w:ascii="Arial" w:hAnsi="Arial" w:cs="Arial"/>
                <w:sz w:val="20"/>
                <w:szCs w:val="20"/>
              </w:rPr>
              <w:t>design and communications</w:t>
            </w:r>
            <w:r>
              <w:rPr>
                <w:rFonts w:ascii="Arial" w:hAnsi="Arial" w:cs="Arial"/>
                <w:sz w:val="20"/>
                <w:szCs w:val="20"/>
              </w:rPr>
              <w:t xml:space="preserve"> approach for changes to the Park Street and Wells Street intersection.</w:t>
            </w:r>
          </w:p>
        </w:tc>
        <w:tc>
          <w:tcPr>
            <w:tcW w:w="1247" w:type="dxa"/>
            <w:shd w:val="clear" w:color="auto" w:fill="auto"/>
            <w:vAlign w:val="center"/>
          </w:tcPr>
          <w:p w14:paraId="30DBC63D" w14:textId="3170656E" w:rsidR="002B334D" w:rsidRPr="00ED4B52" w:rsidRDefault="00436EB3" w:rsidP="00367882">
            <w:pPr>
              <w:spacing w:before="60" w:after="60"/>
              <w:rPr>
                <w:rFonts w:ascii="Arial" w:hAnsi="Arial" w:cs="Arial"/>
                <w:color w:val="000000"/>
                <w:sz w:val="20"/>
                <w:szCs w:val="20"/>
                <w:lang w:eastAsia="en-US"/>
              </w:rPr>
            </w:pPr>
            <w:r>
              <w:rPr>
                <w:rFonts w:ascii="Arial" w:hAnsi="Arial" w:cs="Arial"/>
                <w:sz w:val="20"/>
                <w:szCs w:val="20"/>
              </w:rPr>
              <w:t>RPV</w:t>
            </w:r>
          </w:p>
        </w:tc>
      </w:tr>
    </w:tbl>
    <w:p w14:paraId="1183F7CD" w14:textId="034984A8" w:rsidR="0003242E" w:rsidRPr="00F207CC" w:rsidRDefault="0003242E" w:rsidP="00F207CC">
      <w:pPr>
        <w:spacing w:before="240" w:after="120"/>
        <w:rPr>
          <w:rFonts w:ascii="Arial" w:hAnsi="Arial" w:cs="Arial"/>
          <w:bCs/>
          <w:i/>
          <w:sz w:val="2"/>
          <w:szCs w:val="4"/>
        </w:rPr>
      </w:pPr>
    </w:p>
    <w:sectPr w:rsidR="0003242E" w:rsidRPr="00F207CC" w:rsidSect="00F207CC">
      <w:headerReference w:type="default" r:id="rId12"/>
      <w:footerReference w:type="default" r:id="rId13"/>
      <w:footerReference w:type="first" r:id="rId14"/>
      <w:pgSz w:w="11906" w:h="16838"/>
      <w:pgMar w:top="1307" w:right="991" w:bottom="1135" w:left="1134" w:header="142" w:footer="10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691D" w16cex:dateUtc="2020-05-28T06:45:00Z"/>
  <w16cex:commentExtensible w16cex:durableId="227A6B26" w16cex:dateUtc="2020-05-28T06:53:00Z"/>
  <w16cex:commentExtensible w16cex:durableId="227A6BD8" w16cex:dateUtc="2020-05-28T06:56: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24DAC" w14:textId="77777777" w:rsidR="00E45913" w:rsidRDefault="00E45913" w:rsidP="00EE4DCE">
      <w:r>
        <w:separator/>
      </w:r>
    </w:p>
  </w:endnote>
  <w:endnote w:type="continuationSeparator" w:id="0">
    <w:p w14:paraId="152B7AA2" w14:textId="77777777" w:rsidR="00E45913" w:rsidRDefault="00E45913"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E4F8" w14:textId="2AE7E1EF" w:rsidR="00942174" w:rsidRPr="000E42D4" w:rsidRDefault="00BF1F79" w:rsidP="00CC7D79">
    <w:pPr>
      <w:pStyle w:val="Footer"/>
      <w:tabs>
        <w:tab w:val="clear" w:pos="4320"/>
        <w:tab w:val="center" w:pos="4111"/>
      </w:tabs>
      <w:ind w:left="-426"/>
      <w:rPr>
        <w:sz w:val="22"/>
        <w:szCs w:val="22"/>
      </w:rPr>
    </w:pPr>
    <w:r>
      <w:rPr>
        <w:noProof/>
        <w:lang w:val="en-US"/>
      </w:rPr>
      <w:drawing>
        <wp:anchor distT="0" distB="0" distL="114300" distR="114300" simplePos="0" relativeHeight="251661312" behindDoc="0" locked="0" layoutInCell="1" allowOverlap="1" wp14:anchorId="4C60834A" wp14:editId="08EDCB5A">
          <wp:simplePos x="0" y="0"/>
          <wp:positionH relativeFrom="column">
            <wp:posOffset>1089660</wp:posOffset>
          </wp:positionH>
          <wp:positionV relativeFrom="paragraph">
            <wp:posOffset>38100</wp:posOffset>
          </wp:positionV>
          <wp:extent cx="4514850" cy="10096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png"/>
                  <pic:cNvPicPr/>
                </pic:nvPicPr>
                <pic:blipFill>
                  <a:blip r:embed="rId1"/>
                  <a:stretch>
                    <a:fillRect/>
                  </a:stretch>
                </pic:blipFill>
                <pic:spPr>
                  <a:xfrm>
                    <a:off x="0" y="0"/>
                    <a:ext cx="4514850" cy="1009650"/>
                  </a:xfrm>
                  <a:prstGeom prst="rect">
                    <a:avLst/>
                  </a:prstGeom>
                </pic:spPr>
              </pic:pic>
            </a:graphicData>
          </a:graphic>
        </wp:anchor>
      </w:drawing>
    </w:r>
    <w:r w:rsidR="000B4FD4">
      <w:rPr>
        <w:noProof/>
        <w:lang w:val="en-US"/>
      </w:rPr>
      <w:drawing>
        <wp:anchor distT="0" distB="0" distL="114300" distR="114300" simplePos="0" relativeHeight="251660288" behindDoc="1" locked="0" layoutInCell="0" allowOverlap="1" wp14:anchorId="1BFE8442" wp14:editId="0BACAD47">
          <wp:simplePos x="0" y="0"/>
          <wp:positionH relativeFrom="page">
            <wp:posOffset>-13335</wp:posOffset>
          </wp:positionH>
          <wp:positionV relativeFrom="page">
            <wp:posOffset>9540875</wp:posOffset>
          </wp:positionV>
          <wp:extent cx="7204075" cy="1367236"/>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7797C54F" w14:textId="306196ED"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C0BD" w14:textId="77777777"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752" behindDoc="1" locked="0" layoutInCell="0" allowOverlap="1" wp14:anchorId="2D0C1B89" wp14:editId="44892345">
          <wp:simplePos x="0" y="0"/>
          <wp:positionH relativeFrom="page">
            <wp:align>left</wp:align>
          </wp:positionH>
          <wp:positionV relativeFrom="page">
            <wp:align>bottom</wp:align>
          </wp:positionV>
          <wp:extent cx="7549200" cy="106560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A9825" w14:textId="77777777" w:rsidR="00E45913" w:rsidRDefault="00E45913" w:rsidP="00EE4DCE">
      <w:bookmarkStart w:id="0" w:name="_Hlk4766344"/>
      <w:bookmarkEnd w:id="0"/>
      <w:r>
        <w:separator/>
      </w:r>
    </w:p>
  </w:footnote>
  <w:footnote w:type="continuationSeparator" w:id="0">
    <w:p w14:paraId="0F514DB3" w14:textId="77777777" w:rsidR="00E45913" w:rsidRDefault="00E45913"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1359" w14:textId="77777777" w:rsidR="00861464" w:rsidRDefault="000B4FD4" w:rsidP="00861464">
    <w:pPr>
      <w:pStyle w:val="Headertitle"/>
    </w:pPr>
    <w:r>
      <w:rPr>
        <w:lang w:val="en-US"/>
      </w:rPr>
      <w:drawing>
        <wp:anchor distT="0" distB="0" distL="114300" distR="114300" simplePos="0" relativeHeight="251657216" behindDoc="1" locked="0" layoutInCell="0" allowOverlap="1" wp14:anchorId="0556971F" wp14:editId="65F033E3">
          <wp:simplePos x="0" y="0"/>
          <wp:positionH relativeFrom="page">
            <wp:posOffset>-6594</wp:posOffset>
          </wp:positionH>
          <wp:positionV relativeFrom="page">
            <wp:posOffset>-327660</wp:posOffset>
          </wp:positionV>
          <wp:extent cx="7545600" cy="164880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5168" behindDoc="1" locked="0" layoutInCell="0" allowOverlap="1" wp14:anchorId="4B037692" wp14:editId="5EE8973A">
          <wp:simplePos x="0" y="0"/>
          <wp:positionH relativeFrom="page">
            <wp:posOffset>-66675</wp:posOffset>
          </wp:positionH>
          <wp:positionV relativeFrom="page">
            <wp:posOffset>-200025</wp:posOffset>
          </wp:positionV>
          <wp:extent cx="7542000" cy="1522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00991C7F" w14:textId="77777777" w:rsidR="005C5506" w:rsidRDefault="005C5506" w:rsidP="00861464">
    <w:pPr>
      <w:pStyle w:val="Headertitle"/>
      <w:ind w:left="-142"/>
      <w:rPr>
        <w:rFonts w:ascii="Arial" w:hAnsi="Arial" w:cs="Arial"/>
        <w:sz w:val="28"/>
        <w:szCs w:val="28"/>
      </w:rPr>
    </w:pPr>
  </w:p>
  <w:p w14:paraId="0CE6DB7A" w14:textId="77777777"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1F2B22">
      <w:rPr>
        <w:rFonts w:ascii="Arial" w:hAnsi="Arial" w:cs="Arial"/>
        <w:sz w:val="28"/>
        <w:szCs w:val="28"/>
      </w:rPr>
      <w:t>Domain</w:t>
    </w:r>
    <w:r w:rsidR="00F4425C">
      <w:rPr>
        <w:rFonts w:ascii="Arial" w:hAnsi="Arial" w:cs="Arial"/>
        <w:sz w:val="28"/>
        <w:szCs w:val="28"/>
      </w:rPr>
      <w:t xml:space="preserve"> </w:t>
    </w:r>
    <w:r w:rsidR="00CE1619">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0F7E98AA"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7AE"/>
    <w:multiLevelType w:val="multilevel"/>
    <w:tmpl w:val="B2585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D3D2A"/>
    <w:multiLevelType w:val="multilevel"/>
    <w:tmpl w:val="64DC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03D10"/>
    <w:multiLevelType w:val="multilevel"/>
    <w:tmpl w:val="954C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C5625C"/>
    <w:multiLevelType w:val="multilevel"/>
    <w:tmpl w:val="3AEE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1F0357"/>
    <w:multiLevelType w:val="multilevel"/>
    <w:tmpl w:val="AEE62F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7068B7"/>
    <w:multiLevelType w:val="multilevel"/>
    <w:tmpl w:val="E8FC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B426CA"/>
    <w:multiLevelType w:val="multilevel"/>
    <w:tmpl w:val="94701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731656"/>
    <w:multiLevelType w:val="multilevel"/>
    <w:tmpl w:val="2FAC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EB5BFA"/>
    <w:multiLevelType w:val="multilevel"/>
    <w:tmpl w:val="7BFE3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462299"/>
    <w:multiLevelType w:val="multilevel"/>
    <w:tmpl w:val="1DC4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6D084C"/>
    <w:multiLevelType w:val="multilevel"/>
    <w:tmpl w:val="0424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FE1F45"/>
    <w:multiLevelType w:val="multilevel"/>
    <w:tmpl w:val="73363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CD3A56"/>
    <w:multiLevelType w:val="multilevel"/>
    <w:tmpl w:val="4F44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2D27D3"/>
    <w:multiLevelType w:val="multilevel"/>
    <w:tmpl w:val="10D0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5F3B25"/>
    <w:multiLevelType w:val="multilevel"/>
    <w:tmpl w:val="5B7E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DA3980"/>
    <w:multiLevelType w:val="multilevel"/>
    <w:tmpl w:val="4C24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B55557"/>
    <w:multiLevelType w:val="multilevel"/>
    <w:tmpl w:val="61D2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68182F"/>
    <w:multiLevelType w:val="multilevel"/>
    <w:tmpl w:val="12BCF8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C459CB"/>
    <w:multiLevelType w:val="multilevel"/>
    <w:tmpl w:val="EF78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050E85"/>
    <w:multiLevelType w:val="multilevel"/>
    <w:tmpl w:val="4DC8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F024E1"/>
    <w:multiLevelType w:val="multilevel"/>
    <w:tmpl w:val="1F6A9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F3476A"/>
    <w:multiLevelType w:val="multilevel"/>
    <w:tmpl w:val="F0E6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1"/>
  </w:num>
  <w:num w:numId="3">
    <w:abstractNumId w:val="15"/>
  </w:num>
  <w:num w:numId="4">
    <w:abstractNumId w:val="8"/>
  </w:num>
  <w:num w:numId="5">
    <w:abstractNumId w:val="2"/>
  </w:num>
  <w:num w:numId="6">
    <w:abstractNumId w:val="2"/>
  </w:num>
  <w:num w:numId="7">
    <w:abstractNumId w:val="16"/>
  </w:num>
  <w:num w:numId="8">
    <w:abstractNumId w:val="24"/>
  </w:num>
  <w:num w:numId="9">
    <w:abstractNumId w:val="12"/>
  </w:num>
  <w:num w:numId="10">
    <w:abstractNumId w:val="6"/>
  </w:num>
  <w:num w:numId="11">
    <w:abstractNumId w:val="5"/>
  </w:num>
  <w:num w:numId="12">
    <w:abstractNumId w:val="1"/>
  </w:num>
  <w:num w:numId="13">
    <w:abstractNumId w:val="9"/>
  </w:num>
  <w:num w:numId="14">
    <w:abstractNumId w:val="10"/>
  </w:num>
  <w:num w:numId="15">
    <w:abstractNumId w:val="7"/>
  </w:num>
  <w:num w:numId="16">
    <w:abstractNumId w:val="22"/>
  </w:num>
  <w:num w:numId="17">
    <w:abstractNumId w:val="19"/>
  </w:num>
  <w:num w:numId="18">
    <w:abstractNumId w:val="17"/>
  </w:num>
  <w:num w:numId="19">
    <w:abstractNumId w:val="20"/>
  </w:num>
  <w:num w:numId="20">
    <w:abstractNumId w:val="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1"/>
  </w:num>
  <w:num w:numId="24">
    <w:abstractNumId w:val="23"/>
  </w:num>
  <w:num w:numId="25">
    <w:abstractNumId w:val="0"/>
  </w:num>
  <w:num w:numId="26">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BA2"/>
    <w:rsid w:val="00001390"/>
    <w:rsid w:val="0000228C"/>
    <w:rsid w:val="00004DCE"/>
    <w:rsid w:val="00011EA2"/>
    <w:rsid w:val="000151E8"/>
    <w:rsid w:val="00031088"/>
    <w:rsid w:val="00031A0E"/>
    <w:rsid w:val="0003242E"/>
    <w:rsid w:val="00032DD6"/>
    <w:rsid w:val="000338CD"/>
    <w:rsid w:val="00033DD4"/>
    <w:rsid w:val="00035C6C"/>
    <w:rsid w:val="00036CD7"/>
    <w:rsid w:val="000405E1"/>
    <w:rsid w:val="00044F07"/>
    <w:rsid w:val="0004782F"/>
    <w:rsid w:val="000479E4"/>
    <w:rsid w:val="00052548"/>
    <w:rsid w:val="00053B22"/>
    <w:rsid w:val="00053DDF"/>
    <w:rsid w:val="0005529C"/>
    <w:rsid w:val="0005742B"/>
    <w:rsid w:val="00060B12"/>
    <w:rsid w:val="00065029"/>
    <w:rsid w:val="000810C6"/>
    <w:rsid w:val="000812E5"/>
    <w:rsid w:val="00085F13"/>
    <w:rsid w:val="00090A6D"/>
    <w:rsid w:val="00094BF7"/>
    <w:rsid w:val="00097E90"/>
    <w:rsid w:val="000A0342"/>
    <w:rsid w:val="000A0A4A"/>
    <w:rsid w:val="000A197F"/>
    <w:rsid w:val="000A56DB"/>
    <w:rsid w:val="000A6A9B"/>
    <w:rsid w:val="000B12EC"/>
    <w:rsid w:val="000B18B4"/>
    <w:rsid w:val="000B20F8"/>
    <w:rsid w:val="000B212D"/>
    <w:rsid w:val="000B3CB4"/>
    <w:rsid w:val="000B4FD4"/>
    <w:rsid w:val="000C4099"/>
    <w:rsid w:val="000C6021"/>
    <w:rsid w:val="000D251E"/>
    <w:rsid w:val="000D4814"/>
    <w:rsid w:val="000D4A48"/>
    <w:rsid w:val="000D4C88"/>
    <w:rsid w:val="000D4C89"/>
    <w:rsid w:val="000D5BA4"/>
    <w:rsid w:val="000D753E"/>
    <w:rsid w:val="000E0540"/>
    <w:rsid w:val="000E1167"/>
    <w:rsid w:val="000E1F90"/>
    <w:rsid w:val="000E21DB"/>
    <w:rsid w:val="000E267E"/>
    <w:rsid w:val="000E2E71"/>
    <w:rsid w:val="000E3C73"/>
    <w:rsid w:val="000E42D4"/>
    <w:rsid w:val="000E453B"/>
    <w:rsid w:val="000E659E"/>
    <w:rsid w:val="000E678B"/>
    <w:rsid w:val="000F0800"/>
    <w:rsid w:val="000F1486"/>
    <w:rsid w:val="000F441A"/>
    <w:rsid w:val="000F555A"/>
    <w:rsid w:val="000F558C"/>
    <w:rsid w:val="000F7002"/>
    <w:rsid w:val="00104DE3"/>
    <w:rsid w:val="0010502B"/>
    <w:rsid w:val="00105225"/>
    <w:rsid w:val="00105638"/>
    <w:rsid w:val="00105BFA"/>
    <w:rsid w:val="00105EC0"/>
    <w:rsid w:val="00110C6A"/>
    <w:rsid w:val="0011531D"/>
    <w:rsid w:val="001163D2"/>
    <w:rsid w:val="00117481"/>
    <w:rsid w:val="00117C99"/>
    <w:rsid w:val="0012107B"/>
    <w:rsid w:val="001218F4"/>
    <w:rsid w:val="00122616"/>
    <w:rsid w:val="00127E71"/>
    <w:rsid w:val="001339D3"/>
    <w:rsid w:val="00134B9C"/>
    <w:rsid w:val="00135407"/>
    <w:rsid w:val="0013544C"/>
    <w:rsid w:val="00137D98"/>
    <w:rsid w:val="001404DE"/>
    <w:rsid w:val="001444ED"/>
    <w:rsid w:val="00144F1F"/>
    <w:rsid w:val="001450FA"/>
    <w:rsid w:val="00145AF9"/>
    <w:rsid w:val="0015056A"/>
    <w:rsid w:val="00155955"/>
    <w:rsid w:val="00160617"/>
    <w:rsid w:val="001621AF"/>
    <w:rsid w:val="00163716"/>
    <w:rsid w:val="00166B53"/>
    <w:rsid w:val="001733EA"/>
    <w:rsid w:val="00174B3B"/>
    <w:rsid w:val="001836C5"/>
    <w:rsid w:val="001836F2"/>
    <w:rsid w:val="00183AFB"/>
    <w:rsid w:val="00183D7D"/>
    <w:rsid w:val="00187120"/>
    <w:rsid w:val="00191251"/>
    <w:rsid w:val="001916ED"/>
    <w:rsid w:val="00191EFF"/>
    <w:rsid w:val="001A006A"/>
    <w:rsid w:val="001A2136"/>
    <w:rsid w:val="001A22A6"/>
    <w:rsid w:val="001A31BB"/>
    <w:rsid w:val="001A3858"/>
    <w:rsid w:val="001A5A47"/>
    <w:rsid w:val="001A5F7A"/>
    <w:rsid w:val="001A66E0"/>
    <w:rsid w:val="001B335C"/>
    <w:rsid w:val="001B3848"/>
    <w:rsid w:val="001B64AC"/>
    <w:rsid w:val="001B6D5E"/>
    <w:rsid w:val="001C046C"/>
    <w:rsid w:val="001C0F9F"/>
    <w:rsid w:val="001C14B6"/>
    <w:rsid w:val="001C2682"/>
    <w:rsid w:val="001C3B5D"/>
    <w:rsid w:val="001C53B9"/>
    <w:rsid w:val="001C56DD"/>
    <w:rsid w:val="001D05CF"/>
    <w:rsid w:val="001D0E24"/>
    <w:rsid w:val="001D2AF7"/>
    <w:rsid w:val="001D36A1"/>
    <w:rsid w:val="001D74F4"/>
    <w:rsid w:val="001E0CB4"/>
    <w:rsid w:val="001E3C4C"/>
    <w:rsid w:val="001E58CE"/>
    <w:rsid w:val="001E7718"/>
    <w:rsid w:val="001E7D2B"/>
    <w:rsid w:val="001F2B22"/>
    <w:rsid w:val="001F330C"/>
    <w:rsid w:val="001F33A5"/>
    <w:rsid w:val="001F62EE"/>
    <w:rsid w:val="001F785C"/>
    <w:rsid w:val="00203C0E"/>
    <w:rsid w:val="002047E1"/>
    <w:rsid w:val="00205835"/>
    <w:rsid w:val="0020625C"/>
    <w:rsid w:val="00206C50"/>
    <w:rsid w:val="00210A26"/>
    <w:rsid w:val="00215E5E"/>
    <w:rsid w:val="0021683C"/>
    <w:rsid w:val="002212F9"/>
    <w:rsid w:val="0022504A"/>
    <w:rsid w:val="00227049"/>
    <w:rsid w:val="00233993"/>
    <w:rsid w:val="00236384"/>
    <w:rsid w:val="002409D5"/>
    <w:rsid w:val="00240ADA"/>
    <w:rsid w:val="00240CBB"/>
    <w:rsid w:val="00241B29"/>
    <w:rsid w:val="00244816"/>
    <w:rsid w:val="00245919"/>
    <w:rsid w:val="00245EF5"/>
    <w:rsid w:val="00247876"/>
    <w:rsid w:val="0025257F"/>
    <w:rsid w:val="002660C7"/>
    <w:rsid w:val="00275EB3"/>
    <w:rsid w:val="002771CC"/>
    <w:rsid w:val="00281234"/>
    <w:rsid w:val="00283690"/>
    <w:rsid w:val="00283ED8"/>
    <w:rsid w:val="00284141"/>
    <w:rsid w:val="00285893"/>
    <w:rsid w:val="00286D10"/>
    <w:rsid w:val="002909EF"/>
    <w:rsid w:val="00291DEE"/>
    <w:rsid w:val="00291F7F"/>
    <w:rsid w:val="00293ACA"/>
    <w:rsid w:val="00294AC1"/>
    <w:rsid w:val="0029565A"/>
    <w:rsid w:val="002968D5"/>
    <w:rsid w:val="002A5F66"/>
    <w:rsid w:val="002B1371"/>
    <w:rsid w:val="002B25F4"/>
    <w:rsid w:val="002B334D"/>
    <w:rsid w:val="002B411B"/>
    <w:rsid w:val="002B54FD"/>
    <w:rsid w:val="002C02CC"/>
    <w:rsid w:val="002C20CF"/>
    <w:rsid w:val="002C7186"/>
    <w:rsid w:val="002C72CD"/>
    <w:rsid w:val="002D075F"/>
    <w:rsid w:val="002D10E3"/>
    <w:rsid w:val="002D2364"/>
    <w:rsid w:val="002D236A"/>
    <w:rsid w:val="002D4694"/>
    <w:rsid w:val="002D7B6E"/>
    <w:rsid w:val="002E087E"/>
    <w:rsid w:val="002E37AA"/>
    <w:rsid w:val="002E4F04"/>
    <w:rsid w:val="002E7B35"/>
    <w:rsid w:val="002F1F46"/>
    <w:rsid w:val="00300CCB"/>
    <w:rsid w:val="003010EC"/>
    <w:rsid w:val="00303758"/>
    <w:rsid w:val="00304DD1"/>
    <w:rsid w:val="00310763"/>
    <w:rsid w:val="00315B81"/>
    <w:rsid w:val="00320E47"/>
    <w:rsid w:val="00320E81"/>
    <w:rsid w:val="00324F5F"/>
    <w:rsid w:val="00327F39"/>
    <w:rsid w:val="00334FC8"/>
    <w:rsid w:val="00342182"/>
    <w:rsid w:val="003425ED"/>
    <w:rsid w:val="00347A72"/>
    <w:rsid w:val="00351037"/>
    <w:rsid w:val="003522F0"/>
    <w:rsid w:val="0035304C"/>
    <w:rsid w:val="00353A38"/>
    <w:rsid w:val="00354382"/>
    <w:rsid w:val="00356398"/>
    <w:rsid w:val="00356C9C"/>
    <w:rsid w:val="00356FAE"/>
    <w:rsid w:val="00360DFD"/>
    <w:rsid w:val="00364F44"/>
    <w:rsid w:val="00365D6A"/>
    <w:rsid w:val="003672AD"/>
    <w:rsid w:val="00370B6F"/>
    <w:rsid w:val="003731EB"/>
    <w:rsid w:val="003743BE"/>
    <w:rsid w:val="00375672"/>
    <w:rsid w:val="003805E9"/>
    <w:rsid w:val="00384852"/>
    <w:rsid w:val="00385BC2"/>
    <w:rsid w:val="00385EF5"/>
    <w:rsid w:val="00386DFE"/>
    <w:rsid w:val="00387011"/>
    <w:rsid w:val="00390FBB"/>
    <w:rsid w:val="003955A8"/>
    <w:rsid w:val="00396563"/>
    <w:rsid w:val="003A1435"/>
    <w:rsid w:val="003A144E"/>
    <w:rsid w:val="003A1455"/>
    <w:rsid w:val="003A2030"/>
    <w:rsid w:val="003A2089"/>
    <w:rsid w:val="003A38AD"/>
    <w:rsid w:val="003A4CCB"/>
    <w:rsid w:val="003B0A74"/>
    <w:rsid w:val="003B1CA1"/>
    <w:rsid w:val="003B2E18"/>
    <w:rsid w:val="003B438C"/>
    <w:rsid w:val="003B5379"/>
    <w:rsid w:val="003B5432"/>
    <w:rsid w:val="003B58CC"/>
    <w:rsid w:val="003B5DB3"/>
    <w:rsid w:val="003B6ADD"/>
    <w:rsid w:val="003B6B52"/>
    <w:rsid w:val="003B6F88"/>
    <w:rsid w:val="003B7140"/>
    <w:rsid w:val="003B7592"/>
    <w:rsid w:val="003C0B33"/>
    <w:rsid w:val="003C0FAC"/>
    <w:rsid w:val="003C35F3"/>
    <w:rsid w:val="003C454E"/>
    <w:rsid w:val="003C6B94"/>
    <w:rsid w:val="003D0C15"/>
    <w:rsid w:val="003D1FF8"/>
    <w:rsid w:val="003D3268"/>
    <w:rsid w:val="003D4F86"/>
    <w:rsid w:val="003D66C6"/>
    <w:rsid w:val="003E1907"/>
    <w:rsid w:val="003E3B21"/>
    <w:rsid w:val="003E4480"/>
    <w:rsid w:val="003E6007"/>
    <w:rsid w:val="003E61D6"/>
    <w:rsid w:val="003E6B76"/>
    <w:rsid w:val="003E754F"/>
    <w:rsid w:val="003F3D24"/>
    <w:rsid w:val="003F47EB"/>
    <w:rsid w:val="003F4F99"/>
    <w:rsid w:val="003F5BF6"/>
    <w:rsid w:val="003F7DC2"/>
    <w:rsid w:val="00402B2A"/>
    <w:rsid w:val="00405913"/>
    <w:rsid w:val="00407411"/>
    <w:rsid w:val="00413791"/>
    <w:rsid w:val="00420650"/>
    <w:rsid w:val="004219C4"/>
    <w:rsid w:val="00423AE3"/>
    <w:rsid w:val="0042798B"/>
    <w:rsid w:val="0043262C"/>
    <w:rsid w:val="004340E8"/>
    <w:rsid w:val="00434F12"/>
    <w:rsid w:val="00435256"/>
    <w:rsid w:val="004356CF"/>
    <w:rsid w:val="00436EB3"/>
    <w:rsid w:val="0044155C"/>
    <w:rsid w:val="004452BA"/>
    <w:rsid w:val="004538C6"/>
    <w:rsid w:val="00454195"/>
    <w:rsid w:val="00454D5F"/>
    <w:rsid w:val="00456A66"/>
    <w:rsid w:val="004603EF"/>
    <w:rsid w:val="0046199E"/>
    <w:rsid w:val="0046214E"/>
    <w:rsid w:val="00464261"/>
    <w:rsid w:val="00466C88"/>
    <w:rsid w:val="004679B9"/>
    <w:rsid w:val="00470343"/>
    <w:rsid w:val="00471EE6"/>
    <w:rsid w:val="0047298E"/>
    <w:rsid w:val="00472B01"/>
    <w:rsid w:val="004747E2"/>
    <w:rsid w:val="004752B0"/>
    <w:rsid w:val="004771F4"/>
    <w:rsid w:val="00477866"/>
    <w:rsid w:val="00477A52"/>
    <w:rsid w:val="00482760"/>
    <w:rsid w:val="0048309D"/>
    <w:rsid w:val="004832C0"/>
    <w:rsid w:val="00483BF5"/>
    <w:rsid w:val="00483D8D"/>
    <w:rsid w:val="00485B80"/>
    <w:rsid w:val="00493329"/>
    <w:rsid w:val="004A3FBE"/>
    <w:rsid w:val="004A7C2D"/>
    <w:rsid w:val="004B423E"/>
    <w:rsid w:val="004B66F2"/>
    <w:rsid w:val="004B7DA4"/>
    <w:rsid w:val="004C25E5"/>
    <w:rsid w:val="004C2A5C"/>
    <w:rsid w:val="004C45EB"/>
    <w:rsid w:val="004C4AC8"/>
    <w:rsid w:val="004C52B8"/>
    <w:rsid w:val="004C65C5"/>
    <w:rsid w:val="004C68E1"/>
    <w:rsid w:val="004D3FE6"/>
    <w:rsid w:val="004D4064"/>
    <w:rsid w:val="004E24C8"/>
    <w:rsid w:val="004F1719"/>
    <w:rsid w:val="004F222D"/>
    <w:rsid w:val="004F2BED"/>
    <w:rsid w:val="004F7F3E"/>
    <w:rsid w:val="00501BE7"/>
    <w:rsid w:val="005031E7"/>
    <w:rsid w:val="0050362F"/>
    <w:rsid w:val="00507770"/>
    <w:rsid w:val="00507F24"/>
    <w:rsid w:val="00510061"/>
    <w:rsid w:val="00510552"/>
    <w:rsid w:val="005117FD"/>
    <w:rsid w:val="00513101"/>
    <w:rsid w:val="005132A3"/>
    <w:rsid w:val="0051462C"/>
    <w:rsid w:val="00514B67"/>
    <w:rsid w:val="00514E4F"/>
    <w:rsid w:val="00514E7E"/>
    <w:rsid w:val="00516E9D"/>
    <w:rsid w:val="00522B45"/>
    <w:rsid w:val="00523EDC"/>
    <w:rsid w:val="0052413E"/>
    <w:rsid w:val="00524FB6"/>
    <w:rsid w:val="00526652"/>
    <w:rsid w:val="00526BC6"/>
    <w:rsid w:val="005312DE"/>
    <w:rsid w:val="00531560"/>
    <w:rsid w:val="00533717"/>
    <w:rsid w:val="005351D7"/>
    <w:rsid w:val="00536245"/>
    <w:rsid w:val="00537CBE"/>
    <w:rsid w:val="00540CD4"/>
    <w:rsid w:val="00542F38"/>
    <w:rsid w:val="00546A39"/>
    <w:rsid w:val="00547F86"/>
    <w:rsid w:val="005539B4"/>
    <w:rsid w:val="005572AB"/>
    <w:rsid w:val="00557D97"/>
    <w:rsid w:val="005618AE"/>
    <w:rsid w:val="00561C14"/>
    <w:rsid w:val="005629A9"/>
    <w:rsid w:val="00565B7F"/>
    <w:rsid w:val="005717E6"/>
    <w:rsid w:val="0057406E"/>
    <w:rsid w:val="00577704"/>
    <w:rsid w:val="00580BEB"/>
    <w:rsid w:val="00582EFF"/>
    <w:rsid w:val="00583905"/>
    <w:rsid w:val="005852FF"/>
    <w:rsid w:val="005914FE"/>
    <w:rsid w:val="00595B09"/>
    <w:rsid w:val="00597B0C"/>
    <w:rsid w:val="005A1531"/>
    <w:rsid w:val="005A3913"/>
    <w:rsid w:val="005A3C95"/>
    <w:rsid w:val="005A4B26"/>
    <w:rsid w:val="005A5080"/>
    <w:rsid w:val="005A64CC"/>
    <w:rsid w:val="005B05E5"/>
    <w:rsid w:val="005B36C7"/>
    <w:rsid w:val="005B51D2"/>
    <w:rsid w:val="005B7E61"/>
    <w:rsid w:val="005C0057"/>
    <w:rsid w:val="005C0719"/>
    <w:rsid w:val="005C1CC7"/>
    <w:rsid w:val="005C3DF4"/>
    <w:rsid w:val="005C5506"/>
    <w:rsid w:val="005D0081"/>
    <w:rsid w:val="005D0BE9"/>
    <w:rsid w:val="005D1FA7"/>
    <w:rsid w:val="005D2316"/>
    <w:rsid w:val="005D3CB8"/>
    <w:rsid w:val="005D62D7"/>
    <w:rsid w:val="005E0821"/>
    <w:rsid w:val="005E2277"/>
    <w:rsid w:val="005E2F47"/>
    <w:rsid w:val="005E689A"/>
    <w:rsid w:val="005F151B"/>
    <w:rsid w:val="005F51EA"/>
    <w:rsid w:val="0060012D"/>
    <w:rsid w:val="006018D0"/>
    <w:rsid w:val="006070AE"/>
    <w:rsid w:val="00607E51"/>
    <w:rsid w:val="00612EFB"/>
    <w:rsid w:val="00613B59"/>
    <w:rsid w:val="00617731"/>
    <w:rsid w:val="00617F38"/>
    <w:rsid w:val="00621F8D"/>
    <w:rsid w:val="00624077"/>
    <w:rsid w:val="006243BF"/>
    <w:rsid w:val="006349F1"/>
    <w:rsid w:val="0063775D"/>
    <w:rsid w:val="006438B9"/>
    <w:rsid w:val="00652684"/>
    <w:rsid w:val="006531A3"/>
    <w:rsid w:val="00653C94"/>
    <w:rsid w:val="006553DD"/>
    <w:rsid w:val="00655615"/>
    <w:rsid w:val="00655D8E"/>
    <w:rsid w:val="00655EC6"/>
    <w:rsid w:val="00655FCC"/>
    <w:rsid w:val="00661620"/>
    <w:rsid w:val="00662862"/>
    <w:rsid w:val="0066367D"/>
    <w:rsid w:val="00666C92"/>
    <w:rsid w:val="00666D83"/>
    <w:rsid w:val="00673407"/>
    <w:rsid w:val="00673778"/>
    <w:rsid w:val="006741A4"/>
    <w:rsid w:val="0067458F"/>
    <w:rsid w:val="00674A2C"/>
    <w:rsid w:val="00675A76"/>
    <w:rsid w:val="006808F8"/>
    <w:rsid w:val="00683B4F"/>
    <w:rsid w:val="00686A17"/>
    <w:rsid w:val="006872EF"/>
    <w:rsid w:val="00687C38"/>
    <w:rsid w:val="00691A50"/>
    <w:rsid w:val="00695836"/>
    <w:rsid w:val="00695ABE"/>
    <w:rsid w:val="006960BA"/>
    <w:rsid w:val="00697514"/>
    <w:rsid w:val="006A26AF"/>
    <w:rsid w:val="006A3F4D"/>
    <w:rsid w:val="006A652A"/>
    <w:rsid w:val="006B00F9"/>
    <w:rsid w:val="006B1C5A"/>
    <w:rsid w:val="006B3387"/>
    <w:rsid w:val="006B388B"/>
    <w:rsid w:val="006B3C92"/>
    <w:rsid w:val="006C0DCD"/>
    <w:rsid w:val="006C7DAB"/>
    <w:rsid w:val="006D1A72"/>
    <w:rsid w:val="006D269B"/>
    <w:rsid w:val="006D280B"/>
    <w:rsid w:val="006D2F07"/>
    <w:rsid w:val="006E773B"/>
    <w:rsid w:val="006F0C1F"/>
    <w:rsid w:val="006F5029"/>
    <w:rsid w:val="00700CA3"/>
    <w:rsid w:val="00701580"/>
    <w:rsid w:val="00706902"/>
    <w:rsid w:val="00707B2D"/>
    <w:rsid w:val="00707D4C"/>
    <w:rsid w:val="007118B2"/>
    <w:rsid w:val="00713812"/>
    <w:rsid w:val="00713924"/>
    <w:rsid w:val="00720998"/>
    <w:rsid w:val="007227B1"/>
    <w:rsid w:val="00722FDF"/>
    <w:rsid w:val="0072367C"/>
    <w:rsid w:val="00723BD3"/>
    <w:rsid w:val="007313A8"/>
    <w:rsid w:val="00732D87"/>
    <w:rsid w:val="00734309"/>
    <w:rsid w:val="0073526C"/>
    <w:rsid w:val="00743E76"/>
    <w:rsid w:val="00744540"/>
    <w:rsid w:val="0074613A"/>
    <w:rsid w:val="00746AFD"/>
    <w:rsid w:val="00747353"/>
    <w:rsid w:val="007526F8"/>
    <w:rsid w:val="00754E4E"/>
    <w:rsid w:val="00755069"/>
    <w:rsid w:val="00760C37"/>
    <w:rsid w:val="007633B1"/>
    <w:rsid w:val="007637DA"/>
    <w:rsid w:val="00770587"/>
    <w:rsid w:val="007747C7"/>
    <w:rsid w:val="007814EB"/>
    <w:rsid w:val="00781B4B"/>
    <w:rsid w:val="00782BF5"/>
    <w:rsid w:val="00783320"/>
    <w:rsid w:val="0079109E"/>
    <w:rsid w:val="0079470B"/>
    <w:rsid w:val="007959D4"/>
    <w:rsid w:val="00795AB0"/>
    <w:rsid w:val="0079729C"/>
    <w:rsid w:val="0079789B"/>
    <w:rsid w:val="007A0528"/>
    <w:rsid w:val="007A217B"/>
    <w:rsid w:val="007A5824"/>
    <w:rsid w:val="007A6ECB"/>
    <w:rsid w:val="007A7483"/>
    <w:rsid w:val="007B1674"/>
    <w:rsid w:val="007B5A74"/>
    <w:rsid w:val="007B621D"/>
    <w:rsid w:val="007C1826"/>
    <w:rsid w:val="007C3F25"/>
    <w:rsid w:val="007C48DD"/>
    <w:rsid w:val="007D1612"/>
    <w:rsid w:val="007D2100"/>
    <w:rsid w:val="007D3065"/>
    <w:rsid w:val="007E2A0A"/>
    <w:rsid w:val="007E3975"/>
    <w:rsid w:val="007E5204"/>
    <w:rsid w:val="007F0147"/>
    <w:rsid w:val="007F45EC"/>
    <w:rsid w:val="007F5159"/>
    <w:rsid w:val="007F6B19"/>
    <w:rsid w:val="007F6EAB"/>
    <w:rsid w:val="007F78A0"/>
    <w:rsid w:val="008031D6"/>
    <w:rsid w:val="008048D6"/>
    <w:rsid w:val="00804979"/>
    <w:rsid w:val="00806E01"/>
    <w:rsid w:val="00807FF0"/>
    <w:rsid w:val="00812EA1"/>
    <w:rsid w:val="008167CE"/>
    <w:rsid w:val="0082267A"/>
    <w:rsid w:val="00830927"/>
    <w:rsid w:val="00833752"/>
    <w:rsid w:val="0083494F"/>
    <w:rsid w:val="008374CB"/>
    <w:rsid w:val="008410B4"/>
    <w:rsid w:val="0084168B"/>
    <w:rsid w:val="0084281D"/>
    <w:rsid w:val="00844CF6"/>
    <w:rsid w:val="00852EBB"/>
    <w:rsid w:val="008531B9"/>
    <w:rsid w:val="00855BF8"/>
    <w:rsid w:val="00857925"/>
    <w:rsid w:val="00857B20"/>
    <w:rsid w:val="00861464"/>
    <w:rsid w:val="008634B7"/>
    <w:rsid w:val="008635FD"/>
    <w:rsid w:val="00863A19"/>
    <w:rsid w:val="00864318"/>
    <w:rsid w:val="00864E68"/>
    <w:rsid w:val="00867343"/>
    <w:rsid w:val="00870739"/>
    <w:rsid w:val="00871B35"/>
    <w:rsid w:val="008735CC"/>
    <w:rsid w:val="00873F41"/>
    <w:rsid w:val="008760CC"/>
    <w:rsid w:val="00882CCB"/>
    <w:rsid w:val="00885867"/>
    <w:rsid w:val="00891DBF"/>
    <w:rsid w:val="0089287B"/>
    <w:rsid w:val="00892965"/>
    <w:rsid w:val="0089437D"/>
    <w:rsid w:val="008958D5"/>
    <w:rsid w:val="00897CAA"/>
    <w:rsid w:val="008A3A0C"/>
    <w:rsid w:val="008A448A"/>
    <w:rsid w:val="008A6264"/>
    <w:rsid w:val="008A64E5"/>
    <w:rsid w:val="008B14DD"/>
    <w:rsid w:val="008B1ECC"/>
    <w:rsid w:val="008B24D5"/>
    <w:rsid w:val="008B2B93"/>
    <w:rsid w:val="008B4D1A"/>
    <w:rsid w:val="008B7707"/>
    <w:rsid w:val="008C001F"/>
    <w:rsid w:val="008C029A"/>
    <w:rsid w:val="008C1166"/>
    <w:rsid w:val="008C119D"/>
    <w:rsid w:val="008C3D48"/>
    <w:rsid w:val="008D386B"/>
    <w:rsid w:val="008D48DC"/>
    <w:rsid w:val="008D4A6E"/>
    <w:rsid w:val="008D4D25"/>
    <w:rsid w:val="008D56EF"/>
    <w:rsid w:val="008D57B1"/>
    <w:rsid w:val="008D711E"/>
    <w:rsid w:val="008E045B"/>
    <w:rsid w:val="008E1A58"/>
    <w:rsid w:val="008E4C82"/>
    <w:rsid w:val="008E6522"/>
    <w:rsid w:val="008E6D69"/>
    <w:rsid w:val="008E7D92"/>
    <w:rsid w:val="008F02D7"/>
    <w:rsid w:val="008F2D66"/>
    <w:rsid w:val="008F3374"/>
    <w:rsid w:val="008F6064"/>
    <w:rsid w:val="008F647F"/>
    <w:rsid w:val="008F7796"/>
    <w:rsid w:val="00906F81"/>
    <w:rsid w:val="00907607"/>
    <w:rsid w:val="00907C28"/>
    <w:rsid w:val="009148E4"/>
    <w:rsid w:val="00915CED"/>
    <w:rsid w:val="00915FB1"/>
    <w:rsid w:val="009165CA"/>
    <w:rsid w:val="00917273"/>
    <w:rsid w:val="009176EC"/>
    <w:rsid w:val="00920DFD"/>
    <w:rsid w:val="009217A8"/>
    <w:rsid w:val="00921CE4"/>
    <w:rsid w:val="00923E6F"/>
    <w:rsid w:val="00931A4F"/>
    <w:rsid w:val="00932182"/>
    <w:rsid w:val="009331AB"/>
    <w:rsid w:val="00935C93"/>
    <w:rsid w:val="00936A10"/>
    <w:rsid w:val="009374BC"/>
    <w:rsid w:val="00937C38"/>
    <w:rsid w:val="00942174"/>
    <w:rsid w:val="00942CDB"/>
    <w:rsid w:val="0094500E"/>
    <w:rsid w:val="00945CFC"/>
    <w:rsid w:val="009476B0"/>
    <w:rsid w:val="00950806"/>
    <w:rsid w:val="00950BBC"/>
    <w:rsid w:val="009554B9"/>
    <w:rsid w:val="009566E2"/>
    <w:rsid w:val="00957846"/>
    <w:rsid w:val="0095788E"/>
    <w:rsid w:val="00957F22"/>
    <w:rsid w:val="00963E89"/>
    <w:rsid w:val="00965A36"/>
    <w:rsid w:val="009664CC"/>
    <w:rsid w:val="00966DFF"/>
    <w:rsid w:val="00967013"/>
    <w:rsid w:val="00967DA2"/>
    <w:rsid w:val="00973F17"/>
    <w:rsid w:val="00976B08"/>
    <w:rsid w:val="00987093"/>
    <w:rsid w:val="00992219"/>
    <w:rsid w:val="00992421"/>
    <w:rsid w:val="00993464"/>
    <w:rsid w:val="00993A5E"/>
    <w:rsid w:val="0099447D"/>
    <w:rsid w:val="00994AC1"/>
    <w:rsid w:val="00994B8A"/>
    <w:rsid w:val="00995146"/>
    <w:rsid w:val="00996486"/>
    <w:rsid w:val="00997350"/>
    <w:rsid w:val="00997F0A"/>
    <w:rsid w:val="009A065F"/>
    <w:rsid w:val="009A3A61"/>
    <w:rsid w:val="009A7017"/>
    <w:rsid w:val="009B1797"/>
    <w:rsid w:val="009B2303"/>
    <w:rsid w:val="009B2E1D"/>
    <w:rsid w:val="009B452C"/>
    <w:rsid w:val="009B4F05"/>
    <w:rsid w:val="009B59FC"/>
    <w:rsid w:val="009C1441"/>
    <w:rsid w:val="009C1A50"/>
    <w:rsid w:val="009C25E8"/>
    <w:rsid w:val="009C3336"/>
    <w:rsid w:val="009C3CA4"/>
    <w:rsid w:val="009D269D"/>
    <w:rsid w:val="009D3C17"/>
    <w:rsid w:val="009D3C9B"/>
    <w:rsid w:val="009D5364"/>
    <w:rsid w:val="009D5C09"/>
    <w:rsid w:val="009E1DEC"/>
    <w:rsid w:val="009E307F"/>
    <w:rsid w:val="009E78F4"/>
    <w:rsid w:val="009E7B5E"/>
    <w:rsid w:val="009E7B96"/>
    <w:rsid w:val="009F02C7"/>
    <w:rsid w:val="009F0EF9"/>
    <w:rsid w:val="009F4B9B"/>
    <w:rsid w:val="009F68D9"/>
    <w:rsid w:val="00A04F23"/>
    <w:rsid w:val="00A067CA"/>
    <w:rsid w:val="00A075A2"/>
    <w:rsid w:val="00A07C54"/>
    <w:rsid w:val="00A116E0"/>
    <w:rsid w:val="00A138C6"/>
    <w:rsid w:val="00A1435F"/>
    <w:rsid w:val="00A15922"/>
    <w:rsid w:val="00A16C05"/>
    <w:rsid w:val="00A2192F"/>
    <w:rsid w:val="00A22B6C"/>
    <w:rsid w:val="00A255A5"/>
    <w:rsid w:val="00A25CB7"/>
    <w:rsid w:val="00A2654A"/>
    <w:rsid w:val="00A32D72"/>
    <w:rsid w:val="00A36C65"/>
    <w:rsid w:val="00A37DC3"/>
    <w:rsid w:val="00A45691"/>
    <w:rsid w:val="00A45AEC"/>
    <w:rsid w:val="00A4646D"/>
    <w:rsid w:val="00A46858"/>
    <w:rsid w:val="00A512E0"/>
    <w:rsid w:val="00A52897"/>
    <w:rsid w:val="00A53DBA"/>
    <w:rsid w:val="00A5547A"/>
    <w:rsid w:val="00A634D4"/>
    <w:rsid w:val="00A64726"/>
    <w:rsid w:val="00A665E1"/>
    <w:rsid w:val="00A674D9"/>
    <w:rsid w:val="00A67E4B"/>
    <w:rsid w:val="00A72BC6"/>
    <w:rsid w:val="00A73113"/>
    <w:rsid w:val="00A7667D"/>
    <w:rsid w:val="00A76FB7"/>
    <w:rsid w:val="00A8046B"/>
    <w:rsid w:val="00A80734"/>
    <w:rsid w:val="00A834A8"/>
    <w:rsid w:val="00A834AC"/>
    <w:rsid w:val="00A83B4D"/>
    <w:rsid w:val="00A85997"/>
    <w:rsid w:val="00A92B1A"/>
    <w:rsid w:val="00A95156"/>
    <w:rsid w:val="00A97C9A"/>
    <w:rsid w:val="00AA1D20"/>
    <w:rsid w:val="00AA36FF"/>
    <w:rsid w:val="00AA4539"/>
    <w:rsid w:val="00AB00CA"/>
    <w:rsid w:val="00AB0295"/>
    <w:rsid w:val="00AB1F1E"/>
    <w:rsid w:val="00AB4A1F"/>
    <w:rsid w:val="00AB62A7"/>
    <w:rsid w:val="00AC36DD"/>
    <w:rsid w:val="00AC3BA2"/>
    <w:rsid w:val="00AC5857"/>
    <w:rsid w:val="00AC5CF9"/>
    <w:rsid w:val="00AC7C2A"/>
    <w:rsid w:val="00AD046E"/>
    <w:rsid w:val="00AD4445"/>
    <w:rsid w:val="00AD549C"/>
    <w:rsid w:val="00AE1962"/>
    <w:rsid w:val="00AF1FCF"/>
    <w:rsid w:val="00AF3D10"/>
    <w:rsid w:val="00AF488D"/>
    <w:rsid w:val="00B0143F"/>
    <w:rsid w:val="00B04C06"/>
    <w:rsid w:val="00B06E43"/>
    <w:rsid w:val="00B11674"/>
    <w:rsid w:val="00B12227"/>
    <w:rsid w:val="00B1566B"/>
    <w:rsid w:val="00B233C8"/>
    <w:rsid w:val="00B253DF"/>
    <w:rsid w:val="00B25F0F"/>
    <w:rsid w:val="00B327C6"/>
    <w:rsid w:val="00B327F2"/>
    <w:rsid w:val="00B34A05"/>
    <w:rsid w:val="00B37735"/>
    <w:rsid w:val="00B40F1A"/>
    <w:rsid w:val="00B41E30"/>
    <w:rsid w:val="00B44980"/>
    <w:rsid w:val="00B47D13"/>
    <w:rsid w:val="00B503B7"/>
    <w:rsid w:val="00B50B43"/>
    <w:rsid w:val="00B5366E"/>
    <w:rsid w:val="00B5634D"/>
    <w:rsid w:val="00B616B2"/>
    <w:rsid w:val="00B646F9"/>
    <w:rsid w:val="00B6497B"/>
    <w:rsid w:val="00B67D9A"/>
    <w:rsid w:val="00B714F9"/>
    <w:rsid w:val="00B718F3"/>
    <w:rsid w:val="00B71FE8"/>
    <w:rsid w:val="00B732E7"/>
    <w:rsid w:val="00B92B23"/>
    <w:rsid w:val="00B96003"/>
    <w:rsid w:val="00B9686C"/>
    <w:rsid w:val="00BA56DE"/>
    <w:rsid w:val="00BB07F5"/>
    <w:rsid w:val="00BB1FF1"/>
    <w:rsid w:val="00BB5F72"/>
    <w:rsid w:val="00BC0BA7"/>
    <w:rsid w:val="00BC0E53"/>
    <w:rsid w:val="00BC2278"/>
    <w:rsid w:val="00BC3B6A"/>
    <w:rsid w:val="00BC770C"/>
    <w:rsid w:val="00BD2A54"/>
    <w:rsid w:val="00BE7166"/>
    <w:rsid w:val="00BE7DA1"/>
    <w:rsid w:val="00BF1F79"/>
    <w:rsid w:val="00BF2B94"/>
    <w:rsid w:val="00BF360C"/>
    <w:rsid w:val="00BF7826"/>
    <w:rsid w:val="00C01138"/>
    <w:rsid w:val="00C02881"/>
    <w:rsid w:val="00C0317C"/>
    <w:rsid w:val="00C06757"/>
    <w:rsid w:val="00C07BFA"/>
    <w:rsid w:val="00C22CA3"/>
    <w:rsid w:val="00C25E4D"/>
    <w:rsid w:val="00C35919"/>
    <w:rsid w:val="00C3642E"/>
    <w:rsid w:val="00C40107"/>
    <w:rsid w:val="00C40848"/>
    <w:rsid w:val="00C410C0"/>
    <w:rsid w:val="00C51694"/>
    <w:rsid w:val="00C51717"/>
    <w:rsid w:val="00C51E79"/>
    <w:rsid w:val="00C53966"/>
    <w:rsid w:val="00C579C5"/>
    <w:rsid w:val="00C6644B"/>
    <w:rsid w:val="00C66A1A"/>
    <w:rsid w:val="00C67DA3"/>
    <w:rsid w:val="00C82B07"/>
    <w:rsid w:val="00C84751"/>
    <w:rsid w:val="00C862C9"/>
    <w:rsid w:val="00C91139"/>
    <w:rsid w:val="00C911CF"/>
    <w:rsid w:val="00C96F2C"/>
    <w:rsid w:val="00CA1AC6"/>
    <w:rsid w:val="00CA2E07"/>
    <w:rsid w:val="00CA4A9F"/>
    <w:rsid w:val="00CA4C84"/>
    <w:rsid w:val="00CA5095"/>
    <w:rsid w:val="00CA52C3"/>
    <w:rsid w:val="00CA71CE"/>
    <w:rsid w:val="00CB0338"/>
    <w:rsid w:val="00CB672F"/>
    <w:rsid w:val="00CB75C3"/>
    <w:rsid w:val="00CC173B"/>
    <w:rsid w:val="00CC1B9E"/>
    <w:rsid w:val="00CC5231"/>
    <w:rsid w:val="00CC7D79"/>
    <w:rsid w:val="00CD14B1"/>
    <w:rsid w:val="00CD1A00"/>
    <w:rsid w:val="00CD2E99"/>
    <w:rsid w:val="00CD3895"/>
    <w:rsid w:val="00CD55E8"/>
    <w:rsid w:val="00CD6D20"/>
    <w:rsid w:val="00CD6F01"/>
    <w:rsid w:val="00CD77BD"/>
    <w:rsid w:val="00CE1619"/>
    <w:rsid w:val="00CE317F"/>
    <w:rsid w:val="00CE3619"/>
    <w:rsid w:val="00CE3DD2"/>
    <w:rsid w:val="00CE57B3"/>
    <w:rsid w:val="00CE7CBA"/>
    <w:rsid w:val="00CF1CAD"/>
    <w:rsid w:val="00CF360F"/>
    <w:rsid w:val="00CF3CA1"/>
    <w:rsid w:val="00CF509E"/>
    <w:rsid w:val="00CF531B"/>
    <w:rsid w:val="00CF643B"/>
    <w:rsid w:val="00D00B9F"/>
    <w:rsid w:val="00D01A3C"/>
    <w:rsid w:val="00D0284D"/>
    <w:rsid w:val="00D02CE7"/>
    <w:rsid w:val="00D04C00"/>
    <w:rsid w:val="00D11799"/>
    <w:rsid w:val="00D140C0"/>
    <w:rsid w:val="00D14E21"/>
    <w:rsid w:val="00D1506D"/>
    <w:rsid w:val="00D1558D"/>
    <w:rsid w:val="00D160E7"/>
    <w:rsid w:val="00D1704D"/>
    <w:rsid w:val="00D209CE"/>
    <w:rsid w:val="00D216C5"/>
    <w:rsid w:val="00D21F6D"/>
    <w:rsid w:val="00D23A3B"/>
    <w:rsid w:val="00D272B3"/>
    <w:rsid w:val="00D33B59"/>
    <w:rsid w:val="00D34A8B"/>
    <w:rsid w:val="00D34EB2"/>
    <w:rsid w:val="00D41036"/>
    <w:rsid w:val="00D42FA6"/>
    <w:rsid w:val="00D43DAC"/>
    <w:rsid w:val="00D456BD"/>
    <w:rsid w:val="00D45FE8"/>
    <w:rsid w:val="00D46013"/>
    <w:rsid w:val="00D46197"/>
    <w:rsid w:val="00D47CF8"/>
    <w:rsid w:val="00D521C5"/>
    <w:rsid w:val="00D539AB"/>
    <w:rsid w:val="00D56415"/>
    <w:rsid w:val="00D569D7"/>
    <w:rsid w:val="00D57387"/>
    <w:rsid w:val="00D621DA"/>
    <w:rsid w:val="00D622BA"/>
    <w:rsid w:val="00D6499E"/>
    <w:rsid w:val="00D66BE1"/>
    <w:rsid w:val="00D71CA2"/>
    <w:rsid w:val="00D75E4D"/>
    <w:rsid w:val="00D7614C"/>
    <w:rsid w:val="00D7774B"/>
    <w:rsid w:val="00D77E4D"/>
    <w:rsid w:val="00D81657"/>
    <w:rsid w:val="00D82343"/>
    <w:rsid w:val="00D82DF0"/>
    <w:rsid w:val="00D859E8"/>
    <w:rsid w:val="00D875B3"/>
    <w:rsid w:val="00D879B3"/>
    <w:rsid w:val="00D92244"/>
    <w:rsid w:val="00D92C4B"/>
    <w:rsid w:val="00D96C64"/>
    <w:rsid w:val="00D96EEF"/>
    <w:rsid w:val="00DA404C"/>
    <w:rsid w:val="00DA4DC5"/>
    <w:rsid w:val="00DB3C99"/>
    <w:rsid w:val="00DB3DEE"/>
    <w:rsid w:val="00DB4A0F"/>
    <w:rsid w:val="00DB6B31"/>
    <w:rsid w:val="00DB7D45"/>
    <w:rsid w:val="00DC275F"/>
    <w:rsid w:val="00DC3CEF"/>
    <w:rsid w:val="00DC3DFB"/>
    <w:rsid w:val="00DC6E2D"/>
    <w:rsid w:val="00DC6F62"/>
    <w:rsid w:val="00DD0D9C"/>
    <w:rsid w:val="00DD1ADE"/>
    <w:rsid w:val="00DD2BB4"/>
    <w:rsid w:val="00DD60A7"/>
    <w:rsid w:val="00DE337D"/>
    <w:rsid w:val="00DE398F"/>
    <w:rsid w:val="00DE72DE"/>
    <w:rsid w:val="00DF2AD5"/>
    <w:rsid w:val="00DF42E3"/>
    <w:rsid w:val="00E00D45"/>
    <w:rsid w:val="00E01FE6"/>
    <w:rsid w:val="00E02A1E"/>
    <w:rsid w:val="00E04DE6"/>
    <w:rsid w:val="00E05520"/>
    <w:rsid w:val="00E06566"/>
    <w:rsid w:val="00E076CF"/>
    <w:rsid w:val="00E11FA7"/>
    <w:rsid w:val="00E130B3"/>
    <w:rsid w:val="00E13113"/>
    <w:rsid w:val="00E153D2"/>
    <w:rsid w:val="00E15B30"/>
    <w:rsid w:val="00E16BD5"/>
    <w:rsid w:val="00E24EB7"/>
    <w:rsid w:val="00E25526"/>
    <w:rsid w:val="00E341CF"/>
    <w:rsid w:val="00E35932"/>
    <w:rsid w:val="00E364EE"/>
    <w:rsid w:val="00E400C3"/>
    <w:rsid w:val="00E44A30"/>
    <w:rsid w:val="00E44BD4"/>
    <w:rsid w:val="00E45913"/>
    <w:rsid w:val="00E471E2"/>
    <w:rsid w:val="00E51147"/>
    <w:rsid w:val="00E540E4"/>
    <w:rsid w:val="00E563BE"/>
    <w:rsid w:val="00E615F0"/>
    <w:rsid w:val="00E638CC"/>
    <w:rsid w:val="00E652EF"/>
    <w:rsid w:val="00E66264"/>
    <w:rsid w:val="00E75EE2"/>
    <w:rsid w:val="00E7775B"/>
    <w:rsid w:val="00E80A28"/>
    <w:rsid w:val="00E81180"/>
    <w:rsid w:val="00E81A7B"/>
    <w:rsid w:val="00E831A5"/>
    <w:rsid w:val="00E85B35"/>
    <w:rsid w:val="00E85EDC"/>
    <w:rsid w:val="00E90C7C"/>
    <w:rsid w:val="00E91CEF"/>
    <w:rsid w:val="00E95B9D"/>
    <w:rsid w:val="00E96089"/>
    <w:rsid w:val="00E971DB"/>
    <w:rsid w:val="00E974BF"/>
    <w:rsid w:val="00EA05A7"/>
    <w:rsid w:val="00EA08C3"/>
    <w:rsid w:val="00EA1614"/>
    <w:rsid w:val="00EA303A"/>
    <w:rsid w:val="00EA3FFA"/>
    <w:rsid w:val="00EA40E4"/>
    <w:rsid w:val="00EA626B"/>
    <w:rsid w:val="00EB1BC7"/>
    <w:rsid w:val="00EB3BD6"/>
    <w:rsid w:val="00EB44F5"/>
    <w:rsid w:val="00EB5974"/>
    <w:rsid w:val="00EC175A"/>
    <w:rsid w:val="00EC21B6"/>
    <w:rsid w:val="00EC2CAB"/>
    <w:rsid w:val="00EC2F2D"/>
    <w:rsid w:val="00EC3B0F"/>
    <w:rsid w:val="00ED01DE"/>
    <w:rsid w:val="00ED27D4"/>
    <w:rsid w:val="00ED46B9"/>
    <w:rsid w:val="00ED47C4"/>
    <w:rsid w:val="00ED4A24"/>
    <w:rsid w:val="00ED6F0A"/>
    <w:rsid w:val="00ED7E00"/>
    <w:rsid w:val="00EE4DCE"/>
    <w:rsid w:val="00EE55FC"/>
    <w:rsid w:val="00EE5741"/>
    <w:rsid w:val="00EF04EA"/>
    <w:rsid w:val="00EF0974"/>
    <w:rsid w:val="00EF0FA3"/>
    <w:rsid w:val="00EF1D55"/>
    <w:rsid w:val="00EF2C9F"/>
    <w:rsid w:val="00EF47CD"/>
    <w:rsid w:val="00EF5DA1"/>
    <w:rsid w:val="00F01306"/>
    <w:rsid w:val="00F02571"/>
    <w:rsid w:val="00F03267"/>
    <w:rsid w:val="00F04B69"/>
    <w:rsid w:val="00F07186"/>
    <w:rsid w:val="00F074B8"/>
    <w:rsid w:val="00F131FD"/>
    <w:rsid w:val="00F207CC"/>
    <w:rsid w:val="00F20F97"/>
    <w:rsid w:val="00F21342"/>
    <w:rsid w:val="00F233DD"/>
    <w:rsid w:val="00F265C1"/>
    <w:rsid w:val="00F265F4"/>
    <w:rsid w:val="00F30C83"/>
    <w:rsid w:val="00F345F5"/>
    <w:rsid w:val="00F35094"/>
    <w:rsid w:val="00F35547"/>
    <w:rsid w:val="00F41117"/>
    <w:rsid w:val="00F4425C"/>
    <w:rsid w:val="00F461D2"/>
    <w:rsid w:val="00F46C6D"/>
    <w:rsid w:val="00F471A8"/>
    <w:rsid w:val="00F52981"/>
    <w:rsid w:val="00F52B07"/>
    <w:rsid w:val="00F53280"/>
    <w:rsid w:val="00F53622"/>
    <w:rsid w:val="00F57C82"/>
    <w:rsid w:val="00F623A8"/>
    <w:rsid w:val="00F64B12"/>
    <w:rsid w:val="00F64EBD"/>
    <w:rsid w:val="00F66A32"/>
    <w:rsid w:val="00F66D69"/>
    <w:rsid w:val="00F732B3"/>
    <w:rsid w:val="00F73824"/>
    <w:rsid w:val="00F759B7"/>
    <w:rsid w:val="00F76C45"/>
    <w:rsid w:val="00F80002"/>
    <w:rsid w:val="00F82028"/>
    <w:rsid w:val="00F82232"/>
    <w:rsid w:val="00F86514"/>
    <w:rsid w:val="00F86FE7"/>
    <w:rsid w:val="00F87491"/>
    <w:rsid w:val="00F875AC"/>
    <w:rsid w:val="00F910AE"/>
    <w:rsid w:val="00F91666"/>
    <w:rsid w:val="00FA41B4"/>
    <w:rsid w:val="00FA454F"/>
    <w:rsid w:val="00FB0E79"/>
    <w:rsid w:val="00FB1356"/>
    <w:rsid w:val="00FB2288"/>
    <w:rsid w:val="00FB2D2D"/>
    <w:rsid w:val="00FB2E34"/>
    <w:rsid w:val="00FC1A14"/>
    <w:rsid w:val="00FC224A"/>
    <w:rsid w:val="00FC2262"/>
    <w:rsid w:val="00FC59B3"/>
    <w:rsid w:val="00FC6C3A"/>
    <w:rsid w:val="00FD068C"/>
    <w:rsid w:val="00FD355B"/>
    <w:rsid w:val="00FD55CF"/>
    <w:rsid w:val="00FD56D9"/>
    <w:rsid w:val="00FE1C9B"/>
    <w:rsid w:val="00FE5DF0"/>
    <w:rsid w:val="00FF09EC"/>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DD42D3"/>
  <w15:docId w15:val="{BB4360B8-EA78-4D4E-B19E-82AB50B9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D75E4D"/>
    <w:rPr>
      <w:color w:val="0000FF" w:themeColor="hyperlink"/>
      <w:u w:val="single"/>
    </w:rPr>
  </w:style>
  <w:style w:type="character" w:styleId="UnresolvedMention">
    <w:name w:val="Unresolved Mention"/>
    <w:basedOn w:val="DefaultParagraphFont"/>
    <w:uiPriority w:val="99"/>
    <w:semiHidden/>
    <w:unhideWhenUsed/>
    <w:rsid w:val="00D75E4D"/>
    <w:rPr>
      <w:color w:val="808080"/>
      <w:shd w:val="clear" w:color="auto" w:fill="E6E6E6"/>
    </w:rPr>
  </w:style>
  <w:style w:type="paragraph" w:styleId="Revision">
    <w:name w:val="Revision"/>
    <w:hidden/>
    <w:uiPriority w:val="99"/>
    <w:semiHidden/>
    <w:rsid w:val="00105BFA"/>
    <w:pPr>
      <w:spacing w:after="0" w:line="240" w:lineRule="auto"/>
    </w:pPr>
    <w:rPr>
      <w:rFonts w:ascii="Tahoma" w:eastAsia="Times New Roman" w:hAnsi="Tahom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43678680">
      <w:bodyDiv w:val="1"/>
      <w:marLeft w:val="0"/>
      <w:marRight w:val="0"/>
      <w:marTop w:val="0"/>
      <w:marBottom w:val="0"/>
      <w:divBdr>
        <w:top w:val="none" w:sz="0" w:space="0" w:color="auto"/>
        <w:left w:val="none" w:sz="0" w:space="0" w:color="auto"/>
        <w:bottom w:val="none" w:sz="0" w:space="0" w:color="auto"/>
        <w:right w:val="none" w:sz="0" w:space="0" w:color="auto"/>
      </w:divBdr>
    </w:div>
    <w:div w:id="5455365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3478225">
      <w:bodyDiv w:val="1"/>
      <w:marLeft w:val="0"/>
      <w:marRight w:val="0"/>
      <w:marTop w:val="0"/>
      <w:marBottom w:val="0"/>
      <w:divBdr>
        <w:top w:val="none" w:sz="0" w:space="0" w:color="auto"/>
        <w:left w:val="none" w:sz="0" w:space="0" w:color="auto"/>
        <w:bottom w:val="none" w:sz="0" w:space="0" w:color="auto"/>
        <w:right w:val="none" w:sz="0" w:space="0" w:color="auto"/>
      </w:divBdr>
    </w:div>
    <w:div w:id="75979635">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7426727">
      <w:bodyDiv w:val="1"/>
      <w:marLeft w:val="0"/>
      <w:marRight w:val="0"/>
      <w:marTop w:val="0"/>
      <w:marBottom w:val="0"/>
      <w:divBdr>
        <w:top w:val="none" w:sz="0" w:space="0" w:color="auto"/>
        <w:left w:val="none" w:sz="0" w:space="0" w:color="auto"/>
        <w:bottom w:val="none" w:sz="0" w:space="0" w:color="auto"/>
        <w:right w:val="none" w:sz="0" w:space="0" w:color="auto"/>
      </w:divBdr>
    </w:div>
    <w:div w:id="89014119">
      <w:bodyDiv w:val="1"/>
      <w:marLeft w:val="0"/>
      <w:marRight w:val="0"/>
      <w:marTop w:val="0"/>
      <w:marBottom w:val="0"/>
      <w:divBdr>
        <w:top w:val="none" w:sz="0" w:space="0" w:color="auto"/>
        <w:left w:val="none" w:sz="0" w:space="0" w:color="auto"/>
        <w:bottom w:val="none" w:sz="0" w:space="0" w:color="auto"/>
        <w:right w:val="none" w:sz="0" w:space="0" w:color="auto"/>
      </w:divBdr>
    </w:div>
    <w:div w:id="100952168">
      <w:bodyDiv w:val="1"/>
      <w:marLeft w:val="0"/>
      <w:marRight w:val="0"/>
      <w:marTop w:val="0"/>
      <w:marBottom w:val="0"/>
      <w:divBdr>
        <w:top w:val="none" w:sz="0" w:space="0" w:color="auto"/>
        <w:left w:val="none" w:sz="0" w:space="0" w:color="auto"/>
        <w:bottom w:val="none" w:sz="0" w:space="0" w:color="auto"/>
        <w:right w:val="none" w:sz="0" w:space="0" w:color="auto"/>
      </w:divBdr>
    </w:div>
    <w:div w:id="167907356">
      <w:bodyDiv w:val="1"/>
      <w:marLeft w:val="0"/>
      <w:marRight w:val="0"/>
      <w:marTop w:val="0"/>
      <w:marBottom w:val="0"/>
      <w:divBdr>
        <w:top w:val="none" w:sz="0" w:space="0" w:color="auto"/>
        <w:left w:val="none" w:sz="0" w:space="0" w:color="auto"/>
        <w:bottom w:val="none" w:sz="0" w:space="0" w:color="auto"/>
        <w:right w:val="none" w:sz="0" w:space="0" w:color="auto"/>
      </w:divBdr>
    </w:div>
    <w:div w:id="19099523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49236635">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36810313">
      <w:bodyDiv w:val="1"/>
      <w:marLeft w:val="0"/>
      <w:marRight w:val="0"/>
      <w:marTop w:val="0"/>
      <w:marBottom w:val="0"/>
      <w:divBdr>
        <w:top w:val="none" w:sz="0" w:space="0" w:color="auto"/>
        <w:left w:val="none" w:sz="0" w:space="0" w:color="auto"/>
        <w:bottom w:val="none" w:sz="0" w:space="0" w:color="auto"/>
        <w:right w:val="none" w:sz="0" w:space="0" w:color="auto"/>
      </w:divBdr>
    </w:div>
    <w:div w:id="338388234">
      <w:bodyDiv w:val="1"/>
      <w:marLeft w:val="0"/>
      <w:marRight w:val="0"/>
      <w:marTop w:val="0"/>
      <w:marBottom w:val="0"/>
      <w:divBdr>
        <w:top w:val="none" w:sz="0" w:space="0" w:color="auto"/>
        <w:left w:val="none" w:sz="0" w:space="0" w:color="auto"/>
        <w:bottom w:val="none" w:sz="0" w:space="0" w:color="auto"/>
        <w:right w:val="none" w:sz="0" w:space="0" w:color="auto"/>
      </w:divBdr>
    </w:div>
    <w:div w:id="360280943">
      <w:bodyDiv w:val="1"/>
      <w:marLeft w:val="0"/>
      <w:marRight w:val="0"/>
      <w:marTop w:val="0"/>
      <w:marBottom w:val="0"/>
      <w:divBdr>
        <w:top w:val="none" w:sz="0" w:space="0" w:color="auto"/>
        <w:left w:val="none" w:sz="0" w:space="0" w:color="auto"/>
        <w:bottom w:val="none" w:sz="0" w:space="0" w:color="auto"/>
        <w:right w:val="none" w:sz="0" w:space="0" w:color="auto"/>
      </w:divBdr>
    </w:div>
    <w:div w:id="361710626">
      <w:bodyDiv w:val="1"/>
      <w:marLeft w:val="0"/>
      <w:marRight w:val="0"/>
      <w:marTop w:val="0"/>
      <w:marBottom w:val="0"/>
      <w:divBdr>
        <w:top w:val="none" w:sz="0" w:space="0" w:color="auto"/>
        <w:left w:val="none" w:sz="0" w:space="0" w:color="auto"/>
        <w:bottom w:val="none" w:sz="0" w:space="0" w:color="auto"/>
        <w:right w:val="none" w:sz="0" w:space="0" w:color="auto"/>
      </w:divBdr>
    </w:div>
    <w:div w:id="37350534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23108298">
      <w:bodyDiv w:val="1"/>
      <w:marLeft w:val="0"/>
      <w:marRight w:val="0"/>
      <w:marTop w:val="0"/>
      <w:marBottom w:val="0"/>
      <w:divBdr>
        <w:top w:val="none" w:sz="0" w:space="0" w:color="auto"/>
        <w:left w:val="none" w:sz="0" w:space="0" w:color="auto"/>
        <w:bottom w:val="none" w:sz="0" w:space="0" w:color="auto"/>
        <w:right w:val="none" w:sz="0" w:space="0" w:color="auto"/>
      </w:divBdr>
      <w:divsChild>
        <w:div w:id="150029894">
          <w:marLeft w:val="0"/>
          <w:marRight w:val="0"/>
          <w:marTop w:val="0"/>
          <w:marBottom w:val="0"/>
          <w:divBdr>
            <w:top w:val="none" w:sz="0" w:space="0" w:color="auto"/>
            <w:left w:val="none" w:sz="0" w:space="0" w:color="auto"/>
            <w:bottom w:val="none" w:sz="0" w:space="0" w:color="auto"/>
            <w:right w:val="none" w:sz="0" w:space="0" w:color="auto"/>
          </w:divBdr>
        </w:div>
      </w:divsChild>
    </w:div>
    <w:div w:id="457603648">
      <w:bodyDiv w:val="1"/>
      <w:marLeft w:val="0"/>
      <w:marRight w:val="0"/>
      <w:marTop w:val="0"/>
      <w:marBottom w:val="0"/>
      <w:divBdr>
        <w:top w:val="none" w:sz="0" w:space="0" w:color="auto"/>
        <w:left w:val="none" w:sz="0" w:space="0" w:color="auto"/>
        <w:bottom w:val="none" w:sz="0" w:space="0" w:color="auto"/>
        <w:right w:val="none" w:sz="0" w:space="0" w:color="auto"/>
      </w:divBdr>
    </w:div>
    <w:div w:id="469058765">
      <w:bodyDiv w:val="1"/>
      <w:marLeft w:val="0"/>
      <w:marRight w:val="0"/>
      <w:marTop w:val="0"/>
      <w:marBottom w:val="0"/>
      <w:divBdr>
        <w:top w:val="none" w:sz="0" w:space="0" w:color="auto"/>
        <w:left w:val="none" w:sz="0" w:space="0" w:color="auto"/>
        <w:bottom w:val="none" w:sz="0" w:space="0" w:color="auto"/>
        <w:right w:val="none" w:sz="0" w:space="0" w:color="auto"/>
      </w:divBdr>
    </w:div>
    <w:div w:id="491214995">
      <w:bodyDiv w:val="1"/>
      <w:marLeft w:val="0"/>
      <w:marRight w:val="0"/>
      <w:marTop w:val="0"/>
      <w:marBottom w:val="0"/>
      <w:divBdr>
        <w:top w:val="none" w:sz="0" w:space="0" w:color="auto"/>
        <w:left w:val="none" w:sz="0" w:space="0" w:color="auto"/>
        <w:bottom w:val="none" w:sz="0" w:space="0" w:color="auto"/>
        <w:right w:val="none" w:sz="0" w:space="0" w:color="auto"/>
      </w:divBdr>
    </w:div>
    <w:div w:id="509874793">
      <w:bodyDiv w:val="1"/>
      <w:marLeft w:val="0"/>
      <w:marRight w:val="0"/>
      <w:marTop w:val="0"/>
      <w:marBottom w:val="0"/>
      <w:divBdr>
        <w:top w:val="none" w:sz="0" w:space="0" w:color="auto"/>
        <w:left w:val="none" w:sz="0" w:space="0" w:color="auto"/>
        <w:bottom w:val="none" w:sz="0" w:space="0" w:color="auto"/>
        <w:right w:val="none" w:sz="0" w:space="0" w:color="auto"/>
      </w:divBdr>
    </w:div>
    <w:div w:id="565337572">
      <w:bodyDiv w:val="1"/>
      <w:marLeft w:val="0"/>
      <w:marRight w:val="0"/>
      <w:marTop w:val="0"/>
      <w:marBottom w:val="0"/>
      <w:divBdr>
        <w:top w:val="none" w:sz="0" w:space="0" w:color="auto"/>
        <w:left w:val="none" w:sz="0" w:space="0" w:color="auto"/>
        <w:bottom w:val="none" w:sz="0" w:space="0" w:color="auto"/>
        <w:right w:val="none" w:sz="0" w:space="0" w:color="auto"/>
      </w:divBdr>
      <w:divsChild>
        <w:div w:id="4750719">
          <w:marLeft w:val="0"/>
          <w:marRight w:val="0"/>
          <w:marTop w:val="0"/>
          <w:marBottom w:val="0"/>
          <w:divBdr>
            <w:top w:val="none" w:sz="0" w:space="0" w:color="auto"/>
            <w:left w:val="none" w:sz="0" w:space="0" w:color="auto"/>
            <w:bottom w:val="none" w:sz="0" w:space="0" w:color="auto"/>
            <w:right w:val="none" w:sz="0" w:space="0" w:color="auto"/>
          </w:divBdr>
        </w:div>
      </w:divsChild>
    </w:div>
    <w:div w:id="638460055">
      <w:bodyDiv w:val="1"/>
      <w:marLeft w:val="0"/>
      <w:marRight w:val="0"/>
      <w:marTop w:val="0"/>
      <w:marBottom w:val="0"/>
      <w:divBdr>
        <w:top w:val="none" w:sz="0" w:space="0" w:color="auto"/>
        <w:left w:val="none" w:sz="0" w:space="0" w:color="auto"/>
        <w:bottom w:val="none" w:sz="0" w:space="0" w:color="auto"/>
        <w:right w:val="none" w:sz="0" w:space="0" w:color="auto"/>
      </w:divBdr>
    </w:div>
    <w:div w:id="677540691">
      <w:bodyDiv w:val="1"/>
      <w:marLeft w:val="0"/>
      <w:marRight w:val="0"/>
      <w:marTop w:val="0"/>
      <w:marBottom w:val="0"/>
      <w:divBdr>
        <w:top w:val="none" w:sz="0" w:space="0" w:color="auto"/>
        <w:left w:val="none" w:sz="0" w:space="0" w:color="auto"/>
        <w:bottom w:val="none" w:sz="0" w:space="0" w:color="auto"/>
        <w:right w:val="none" w:sz="0" w:space="0" w:color="auto"/>
      </w:divBdr>
    </w:div>
    <w:div w:id="744643499">
      <w:bodyDiv w:val="1"/>
      <w:marLeft w:val="0"/>
      <w:marRight w:val="0"/>
      <w:marTop w:val="0"/>
      <w:marBottom w:val="0"/>
      <w:divBdr>
        <w:top w:val="none" w:sz="0" w:space="0" w:color="auto"/>
        <w:left w:val="none" w:sz="0" w:space="0" w:color="auto"/>
        <w:bottom w:val="none" w:sz="0" w:space="0" w:color="auto"/>
        <w:right w:val="none" w:sz="0" w:space="0" w:color="auto"/>
      </w:divBdr>
    </w:div>
    <w:div w:id="767191127">
      <w:bodyDiv w:val="1"/>
      <w:marLeft w:val="0"/>
      <w:marRight w:val="0"/>
      <w:marTop w:val="0"/>
      <w:marBottom w:val="0"/>
      <w:divBdr>
        <w:top w:val="none" w:sz="0" w:space="0" w:color="auto"/>
        <w:left w:val="none" w:sz="0" w:space="0" w:color="auto"/>
        <w:bottom w:val="none" w:sz="0" w:space="0" w:color="auto"/>
        <w:right w:val="none" w:sz="0" w:space="0" w:color="auto"/>
      </w:divBdr>
    </w:div>
    <w:div w:id="795368648">
      <w:bodyDiv w:val="1"/>
      <w:marLeft w:val="0"/>
      <w:marRight w:val="0"/>
      <w:marTop w:val="0"/>
      <w:marBottom w:val="0"/>
      <w:divBdr>
        <w:top w:val="none" w:sz="0" w:space="0" w:color="auto"/>
        <w:left w:val="none" w:sz="0" w:space="0" w:color="auto"/>
        <w:bottom w:val="none" w:sz="0" w:space="0" w:color="auto"/>
        <w:right w:val="none" w:sz="0" w:space="0" w:color="auto"/>
      </w:divBdr>
    </w:div>
    <w:div w:id="803548315">
      <w:bodyDiv w:val="1"/>
      <w:marLeft w:val="0"/>
      <w:marRight w:val="0"/>
      <w:marTop w:val="0"/>
      <w:marBottom w:val="0"/>
      <w:divBdr>
        <w:top w:val="none" w:sz="0" w:space="0" w:color="auto"/>
        <w:left w:val="none" w:sz="0" w:space="0" w:color="auto"/>
        <w:bottom w:val="none" w:sz="0" w:space="0" w:color="auto"/>
        <w:right w:val="none" w:sz="0" w:space="0" w:color="auto"/>
      </w:divBdr>
    </w:div>
    <w:div w:id="854727059">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921938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985595975">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302186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2830930">
      <w:bodyDiv w:val="1"/>
      <w:marLeft w:val="0"/>
      <w:marRight w:val="0"/>
      <w:marTop w:val="0"/>
      <w:marBottom w:val="0"/>
      <w:divBdr>
        <w:top w:val="none" w:sz="0" w:space="0" w:color="auto"/>
        <w:left w:val="none" w:sz="0" w:space="0" w:color="auto"/>
        <w:bottom w:val="none" w:sz="0" w:space="0" w:color="auto"/>
        <w:right w:val="none" w:sz="0" w:space="0" w:color="auto"/>
      </w:divBdr>
    </w:div>
    <w:div w:id="1128625734">
      <w:bodyDiv w:val="1"/>
      <w:marLeft w:val="0"/>
      <w:marRight w:val="0"/>
      <w:marTop w:val="0"/>
      <w:marBottom w:val="0"/>
      <w:divBdr>
        <w:top w:val="none" w:sz="0" w:space="0" w:color="auto"/>
        <w:left w:val="none" w:sz="0" w:space="0" w:color="auto"/>
        <w:bottom w:val="none" w:sz="0" w:space="0" w:color="auto"/>
        <w:right w:val="none" w:sz="0" w:space="0" w:color="auto"/>
      </w:divBdr>
    </w:div>
    <w:div w:id="1139684371">
      <w:bodyDiv w:val="1"/>
      <w:marLeft w:val="0"/>
      <w:marRight w:val="0"/>
      <w:marTop w:val="0"/>
      <w:marBottom w:val="0"/>
      <w:divBdr>
        <w:top w:val="none" w:sz="0" w:space="0" w:color="auto"/>
        <w:left w:val="none" w:sz="0" w:space="0" w:color="auto"/>
        <w:bottom w:val="none" w:sz="0" w:space="0" w:color="auto"/>
        <w:right w:val="none" w:sz="0" w:space="0" w:color="auto"/>
      </w:divBdr>
    </w:div>
    <w:div w:id="1178273973">
      <w:bodyDiv w:val="1"/>
      <w:marLeft w:val="0"/>
      <w:marRight w:val="0"/>
      <w:marTop w:val="0"/>
      <w:marBottom w:val="0"/>
      <w:divBdr>
        <w:top w:val="none" w:sz="0" w:space="0" w:color="auto"/>
        <w:left w:val="none" w:sz="0" w:space="0" w:color="auto"/>
        <w:bottom w:val="none" w:sz="0" w:space="0" w:color="auto"/>
        <w:right w:val="none" w:sz="0" w:space="0" w:color="auto"/>
      </w:divBdr>
    </w:div>
    <w:div w:id="1183083907">
      <w:bodyDiv w:val="1"/>
      <w:marLeft w:val="0"/>
      <w:marRight w:val="0"/>
      <w:marTop w:val="0"/>
      <w:marBottom w:val="0"/>
      <w:divBdr>
        <w:top w:val="none" w:sz="0" w:space="0" w:color="auto"/>
        <w:left w:val="none" w:sz="0" w:space="0" w:color="auto"/>
        <w:bottom w:val="none" w:sz="0" w:space="0" w:color="auto"/>
        <w:right w:val="none" w:sz="0" w:space="0" w:color="auto"/>
      </w:divBdr>
    </w:div>
    <w:div w:id="1201867541">
      <w:bodyDiv w:val="1"/>
      <w:marLeft w:val="0"/>
      <w:marRight w:val="0"/>
      <w:marTop w:val="0"/>
      <w:marBottom w:val="0"/>
      <w:divBdr>
        <w:top w:val="none" w:sz="0" w:space="0" w:color="auto"/>
        <w:left w:val="none" w:sz="0" w:space="0" w:color="auto"/>
        <w:bottom w:val="none" w:sz="0" w:space="0" w:color="auto"/>
        <w:right w:val="none" w:sz="0" w:space="0" w:color="auto"/>
      </w:divBdr>
    </w:div>
    <w:div w:id="1202018499">
      <w:bodyDiv w:val="1"/>
      <w:marLeft w:val="0"/>
      <w:marRight w:val="0"/>
      <w:marTop w:val="0"/>
      <w:marBottom w:val="0"/>
      <w:divBdr>
        <w:top w:val="none" w:sz="0" w:space="0" w:color="auto"/>
        <w:left w:val="none" w:sz="0" w:space="0" w:color="auto"/>
        <w:bottom w:val="none" w:sz="0" w:space="0" w:color="auto"/>
        <w:right w:val="none" w:sz="0" w:space="0" w:color="auto"/>
      </w:divBdr>
    </w:div>
    <w:div w:id="1263874024">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81257643">
      <w:bodyDiv w:val="1"/>
      <w:marLeft w:val="0"/>
      <w:marRight w:val="0"/>
      <w:marTop w:val="0"/>
      <w:marBottom w:val="0"/>
      <w:divBdr>
        <w:top w:val="none" w:sz="0" w:space="0" w:color="auto"/>
        <w:left w:val="none" w:sz="0" w:space="0" w:color="auto"/>
        <w:bottom w:val="none" w:sz="0" w:space="0" w:color="auto"/>
        <w:right w:val="none" w:sz="0" w:space="0" w:color="auto"/>
      </w:divBdr>
    </w:div>
    <w:div w:id="1283682867">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39193922">
      <w:bodyDiv w:val="1"/>
      <w:marLeft w:val="0"/>
      <w:marRight w:val="0"/>
      <w:marTop w:val="0"/>
      <w:marBottom w:val="0"/>
      <w:divBdr>
        <w:top w:val="none" w:sz="0" w:space="0" w:color="auto"/>
        <w:left w:val="none" w:sz="0" w:space="0" w:color="auto"/>
        <w:bottom w:val="none" w:sz="0" w:space="0" w:color="auto"/>
        <w:right w:val="none" w:sz="0" w:space="0" w:color="auto"/>
      </w:divBdr>
    </w:div>
    <w:div w:id="135884899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27117224">
      <w:bodyDiv w:val="1"/>
      <w:marLeft w:val="0"/>
      <w:marRight w:val="0"/>
      <w:marTop w:val="0"/>
      <w:marBottom w:val="0"/>
      <w:divBdr>
        <w:top w:val="none" w:sz="0" w:space="0" w:color="auto"/>
        <w:left w:val="none" w:sz="0" w:space="0" w:color="auto"/>
        <w:bottom w:val="none" w:sz="0" w:space="0" w:color="auto"/>
        <w:right w:val="none" w:sz="0" w:space="0" w:color="auto"/>
      </w:divBdr>
    </w:div>
    <w:div w:id="1444301465">
      <w:bodyDiv w:val="1"/>
      <w:marLeft w:val="0"/>
      <w:marRight w:val="0"/>
      <w:marTop w:val="0"/>
      <w:marBottom w:val="0"/>
      <w:divBdr>
        <w:top w:val="none" w:sz="0" w:space="0" w:color="auto"/>
        <w:left w:val="none" w:sz="0" w:space="0" w:color="auto"/>
        <w:bottom w:val="none" w:sz="0" w:space="0" w:color="auto"/>
        <w:right w:val="none" w:sz="0" w:space="0" w:color="auto"/>
      </w:divBdr>
    </w:div>
    <w:div w:id="1453475744">
      <w:bodyDiv w:val="1"/>
      <w:marLeft w:val="0"/>
      <w:marRight w:val="0"/>
      <w:marTop w:val="0"/>
      <w:marBottom w:val="0"/>
      <w:divBdr>
        <w:top w:val="none" w:sz="0" w:space="0" w:color="auto"/>
        <w:left w:val="none" w:sz="0" w:space="0" w:color="auto"/>
        <w:bottom w:val="none" w:sz="0" w:space="0" w:color="auto"/>
        <w:right w:val="none" w:sz="0" w:space="0" w:color="auto"/>
      </w:divBdr>
    </w:div>
    <w:div w:id="1480918352">
      <w:bodyDiv w:val="1"/>
      <w:marLeft w:val="0"/>
      <w:marRight w:val="0"/>
      <w:marTop w:val="0"/>
      <w:marBottom w:val="0"/>
      <w:divBdr>
        <w:top w:val="none" w:sz="0" w:space="0" w:color="auto"/>
        <w:left w:val="none" w:sz="0" w:space="0" w:color="auto"/>
        <w:bottom w:val="none" w:sz="0" w:space="0" w:color="auto"/>
        <w:right w:val="none" w:sz="0" w:space="0" w:color="auto"/>
      </w:divBdr>
    </w:div>
    <w:div w:id="1496260010">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45211009">
      <w:bodyDiv w:val="1"/>
      <w:marLeft w:val="0"/>
      <w:marRight w:val="0"/>
      <w:marTop w:val="0"/>
      <w:marBottom w:val="0"/>
      <w:divBdr>
        <w:top w:val="none" w:sz="0" w:space="0" w:color="auto"/>
        <w:left w:val="none" w:sz="0" w:space="0" w:color="auto"/>
        <w:bottom w:val="none" w:sz="0" w:space="0" w:color="auto"/>
        <w:right w:val="none" w:sz="0" w:space="0" w:color="auto"/>
      </w:divBdr>
    </w:div>
    <w:div w:id="1579249507">
      <w:bodyDiv w:val="1"/>
      <w:marLeft w:val="0"/>
      <w:marRight w:val="0"/>
      <w:marTop w:val="0"/>
      <w:marBottom w:val="0"/>
      <w:divBdr>
        <w:top w:val="none" w:sz="0" w:space="0" w:color="auto"/>
        <w:left w:val="none" w:sz="0" w:space="0" w:color="auto"/>
        <w:bottom w:val="none" w:sz="0" w:space="0" w:color="auto"/>
        <w:right w:val="none" w:sz="0" w:space="0" w:color="auto"/>
      </w:divBdr>
    </w:div>
    <w:div w:id="1602563256">
      <w:bodyDiv w:val="1"/>
      <w:marLeft w:val="0"/>
      <w:marRight w:val="0"/>
      <w:marTop w:val="0"/>
      <w:marBottom w:val="0"/>
      <w:divBdr>
        <w:top w:val="none" w:sz="0" w:space="0" w:color="auto"/>
        <w:left w:val="none" w:sz="0" w:space="0" w:color="auto"/>
        <w:bottom w:val="none" w:sz="0" w:space="0" w:color="auto"/>
        <w:right w:val="none" w:sz="0" w:space="0" w:color="auto"/>
      </w:divBdr>
      <w:divsChild>
        <w:div w:id="1042362867">
          <w:marLeft w:val="0"/>
          <w:marRight w:val="0"/>
          <w:marTop w:val="0"/>
          <w:marBottom w:val="0"/>
          <w:divBdr>
            <w:top w:val="none" w:sz="0" w:space="0" w:color="auto"/>
            <w:left w:val="none" w:sz="0" w:space="0" w:color="auto"/>
            <w:bottom w:val="none" w:sz="0" w:space="0" w:color="auto"/>
            <w:right w:val="none" w:sz="0" w:space="0" w:color="auto"/>
          </w:divBdr>
        </w:div>
      </w:divsChild>
    </w:div>
    <w:div w:id="1677267092">
      <w:bodyDiv w:val="1"/>
      <w:marLeft w:val="0"/>
      <w:marRight w:val="0"/>
      <w:marTop w:val="0"/>
      <w:marBottom w:val="0"/>
      <w:divBdr>
        <w:top w:val="none" w:sz="0" w:space="0" w:color="auto"/>
        <w:left w:val="none" w:sz="0" w:space="0" w:color="auto"/>
        <w:bottom w:val="none" w:sz="0" w:space="0" w:color="auto"/>
        <w:right w:val="none" w:sz="0" w:space="0" w:color="auto"/>
      </w:divBdr>
    </w:div>
    <w:div w:id="1698389477">
      <w:bodyDiv w:val="1"/>
      <w:marLeft w:val="0"/>
      <w:marRight w:val="0"/>
      <w:marTop w:val="0"/>
      <w:marBottom w:val="0"/>
      <w:divBdr>
        <w:top w:val="none" w:sz="0" w:space="0" w:color="auto"/>
        <w:left w:val="none" w:sz="0" w:space="0" w:color="auto"/>
        <w:bottom w:val="none" w:sz="0" w:space="0" w:color="auto"/>
        <w:right w:val="none" w:sz="0" w:space="0" w:color="auto"/>
      </w:divBdr>
    </w:div>
    <w:div w:id="1723359529">
      <w:bodyDiv w:val="1"/>
      <w:marLeft w:val="0"/>
      <w:marRight w:val="0"/>
      <w:marTop w:val="0"/>
      <w:marBottom w:val="0"/>
      <w:divBdr>
        <w:top w:val="none" w:sz="0" w:space="0" w:color="auto"/>
        <w:left w:val="none" w:sz="0" w:space="0" w:color="auto"/>
        <w:bottom w:val="none" w:sz="0" w:space="0" w:color="auto"/>
        <w:right w:val="none" w:sz="0" w:space="0" w:color="auto"/>
      </w:divBdr>
    </w:div>
    <w:div w:id="1747070219">
      <w:bodyDiv w:val="1"/>
      <w:marLeft w:val="0"/>
      <w:marRight w:val="0"/>
      <w:marTop w:val="0"/>
      <w:marBottom w:val="0"/>
      <w:divBdr>
        <w:top w:val="none" w:sz="0" w:space="0" w:color="auto"/>
        <w:left w:val="none" w:sz="0" w:space="0" w:color="auto"/>
        <w:bottom w:val="none" w:sz="0" w:space="0" w:color="auto"/>
        <w:right w:val="none" w:sz="0" w:space="0" w:color="auto"/>
      </w:divBdr>
    </w:div>
    <w:div w:id="1779107945">
      <w:bodyDiv w:val="1"/>
      <w:marLeft w:val="0"/>
      <w:marRight w:val="0"/>
      <w:marTop w:val="0"/>
      <w:marBottom w:val="0"/>
      <w:divBdr>
        <w:top w:val="none" w:sz="0" w:space="0" w:color="auto"/>
        <w:left w:val="none" w:sz="0" w:space="0" w:color="auto"/>
        <w:bottom w:val="none" w:sz="0" w:space="0" w:color="auto"/>
        <w:right w:val="none" w:sz="0" w:space="0" w:color="auto"/>
      </w:divBdr>
    </w:div>
    <w:div w:id="1817646886">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79246238">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2427000">
      <w:bodyDiv w:val="1"/>
      <w:marLeft w:val="0"/>
      <w:marRight w:val="0"/>
      <w:marTop w:val="0"/>
      <w:marBottom w:val="0"/>
      <w:divBdr>
        <w:top w:val="none" w:sz="0" w:space="0" w:color="auto"/>
        <w:left w:val="none" w:sz="0" w:space="0" w:color="auto"/>
        <w:bottom w:val="none" w:sz="0" w:space="0" w:color="auto"/>
        <w:right w:val="none" w:sz="0" w:space="0" w:color="auto"/>
      </w:divBdr>
    </w:div>
    <w:div w:id="1954751700">
      <w:bodyDiv w:val="1"/>
      <w:marLeft w:val="0"/>
      <w:marRight w:val="0"/>
      <w:marTop w:val="0"/>
      <w:marBottom w:val="0"/>
      <w:divBdr>
        <w:top w:val="none" w:sz="0" w:space="0" w:color="auto"/>
        <w:left w:val="none" w:sz="0" w:space="0" w:color="auto"/>
        <w:bottom w:val="none" w:sz="0" w:space="0" w:color="auto"/>
        <w:right w:val="none" w:sz="0" w:space="0" w:color="auto"/>
      </w:divBdr>
    </w:div>
    <w:div w:id="204613012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76969598">
      <w:bodyDiv w:val="1"/>
      <w:marLeft w:val="0"/>
      <w:marRight w:val="0"/>
      <w:marTop w:val="0"/>
      <w:marBottom w:val="0"/>
      <w:divBdr>
        <w:top w:val="none" w:sz="0" w:space="0" w:color="auto"/>
        <w:left w:val="none" w:sz="0" w:space="0" w:color="auto"/>
        <w:bottom w:val="none" w:sz="0" w:space="0" w:color="auto"/>
        <w:right w:val="none" w:sz="0" w:space="0" w:color="auto"/>
      </w:divBdr>
    </w:div>
    <w:div w:id="208799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4F72D16DA3B44A86A99D63F57BA71B" ma:contentTypeVersion="9" ma:contentTypeDescription="Create a new document." ma:contentTypeScope="" ma:versionID="35964cd34bf9545eb7938818c6f0342c">
  <xsd:schema xmlns:xsd="http://www.w3.org/2001/XMLSchema" xmlns:xs="http://www.w3.org/2001/XMLSchema" xmlns:p="http://schemas.microsoft.com/office/2006/metadata/properties" xmlns:ns3="6d20f2da-85e4-4d8b-af3f-22c398ddf435" targetNamespace="http://schemas.microsoft.com/office/2006/metadata/properties" ma:root="true" ma:fieldsID="8e57a605043a2b3c8ffebd9254c84e88" ns3:_="">
    <xsd:import namespace="6d20f2da-85e4-4d8b-af3f-22c398ddf4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0f2da-85e4-4d8b-af3f-22c398ddf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44A14-288D-4886-A3CD-15D0287E6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0f2da-85e4-4d8b-af3f-22c398ddf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766D0C-A8A9-43D7-B91D-A207BC3A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Alana Clarke (MTIA)</cp:lastModifiedBy>
  <cp:revision>7</cp:revision>
  <cp:lastPrinted>2019-02-06T02:38:00Z</cp:lastPrinted>
  <dcterms:created xsi:type="dcterms:W3CDTF">2020-05-28T06:58:00Z</dcterms:created>
  <dcterms:modified xsi:type="dcterms:W3CDTF">2020-06-02T02:52:00Z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0x0101002D4F72D16DA3B44A86A99D63F57BA71B</vt:lpwstr>
  </property>
</Properties>
</file>