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5E6D1" w14:textId="5FCCEAAE" w:rsidR="006F7A22" w:rsidRPr="006F7A22" w:rsidRDefault="006F7A22" w:rsidP="006F7A22"/>
    <w:p w14:paraId="6094E43F" w14:textId="7CC5413F" w:rsidR="001855D2" w:rsidRPr="00E13B6F" w:rsidRDefault="001C4D26" w:rsidP="001855D2">
      <w:pPr>
        <w:pStyle w:val="Title"/>
        <w:spacing w:before="0" w:after="0" w:line="480" w:lineRule="exac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Minutes</w:t>
      </w:r>
    </w:p>
    <w:p w14:paraId="4B053CB2" w14:textId="77777777" w:rsidR="00BB4600" w:rsidRPr="00E13B6F" w:rsidRDefault="00BB4600" w:rsidP="001855D2">
      <w:pPr>
        <w:rPr>
          <w:rFonts w:ascii="Arial" w:hAnsi="Arial" w:cs="Arial"/>
        </w:rPr>
      </w:pPr>
    </w:p>
    <w:p w14:paraId="22F66384" w14:textId="77777777" w:rsidR="00990499" w:rsidRPr="002D1AB2" w:rsidRDefault="001855D2" w:rsidP="00990499">
      <w:pPr>
        <w:spacing w:after="120"/>
        <w:rPr>
          <w:rFonts w:ascii="Arial" w:hAnsi="Arial" w:cs="Arial"/>
          <w:b/>
          <w:sz w:val="22"/>
        </w:rPr>
      </w:pPr>
      <w:r w:rsidRPr="00E13B6F">
        <w:rPr>
          <w:rFonts w:ascii="Arial" w:hAnsi="Arial" w:cs="Arial"/>
          <w:b/>
        </w:rPr>
        <w:t>Subject:</w:t>
      </w:r>
      <w:r w:rsidR="00990499" w:rsidRPr="00990499">
        <w:rPr>
          <w:rFonts w:ascii="Arial" w:hAnsi="Arial" w:cs="Arial"/>
          <w:b/>
          <w:sz w:val="22"/>
        </w:rPr>
        <w:t xml:space="preserve"> </w:t>
      </w:r>
      <w:r w:rsidR="00EF333A">
        <w:rPr>
          <w:rFonts w:ascii="Arial" w:hAnsi="Arial" w:cs="Arial"/>
          <w:b/>
          <w:bCs/>
        </w:rPr>
        <w:t>North</w:t>
      </w:r>
      <w:r w:rsidR="00990499" w:rsidRPr="00990499">
        <w:rPr>
          <w:rFonts w:ascii="Arial" w:hAnsi="Arial" w:cs="Arial"/>
          <w:b/>
        </w:rPr>
        <w:t xml:space="preserve"> </w:t>
      </w:r>
      <w:r w:rsidR="00184EA2">
        <w:rPr>
          <w:rFonts w:ascii="Arial" w:hAnsi="Arial" w:cs="Arial"/>
          <w:b/>
        </w:rPr>
        <w:t>CLG</w:t>
      </w:r>
      <w:r w:rsidR="00990499" w:rsidRPr="00990499">
        <w:rPr>
          <w:rFonts w:ascii="Arial" w:hAnsi="Arial" w:cs="Arial"/>
          <w:b/>
        </w:rPr>
        <w:t xml:space="preserve"> Meeting</w:t>
      </w:r>
    </w:p>
    <w:p w14:paraId="6154732D" w14:textId="77777777" w:rsidR="001855D2" w:rsidRDefault="001855D2" w:rsidP="5DDBF1E7">
      <w:pPr>
        <w:tabs>
          <w:tab w:val="left" w:pos="2127"/>
        </w:tabs>
        <w:spacing w:after="120"/>
        <w:rPr>
          <w:rFonts w:ascii="Arial" w:hAnsi="Arial" w:cs="Arial"/>
          <w:b/>
          <w:bCs/>
        </w:rPr>
      </w:pPr>
      <w:r w:rsidRPr="5DDBF1E7">
        <w:rPr>
          <w:rFonts w:ascii="Arial" w:hAnsi="Arial" w:cs="Arial"/>
          <w:b/>
          <w:bCs/>
        </w:rPr>
        <w:t xml:space="preserve">Date: </w:t>
      </w:r>
      <w:r w:rsidR="0061265E" w:rsidRPr="5DDBF1E7">
        <w:rPr>
          <w:rFonts w:ascii="Arial" w:hAnsi="Arial" w:cs="Arial"/>
          <w:b/>
          <w:bCs/>
        </w:rPr>
        <w:t>Thursday</w:t>
      </w:r>
      <w:r w:rsidR="00990499" w:rsidRPr="5DDBF1E7">
        <w:rPr>
          <w:rFonts w:ascii="Arial" w:hAnsi="Arial" w:cs="Arial"/>
          <w:b/>
          <w:bCs/>
        </w:rPr>
        <w:t xml:space="preserve"> </w:t>
      </w:r>
      <w:r w:rsidR="0061265E" w:rsidRPr="5DDBF1E7">
        <w:rPr>
          <w:rFonts w:ascii="Arial" w:hAnsi="Arial" w:cs="Arial"/>
          <w:b/>
          <w:bCs/>
        </w:rPr>
        <w:t>2</w:t>
      </w:r>
      <w:r w:rsidR="184648A3" w:rsidRPr="5DDBF1E7">
        <w:rPr>
          <w:rFonts w:ascii="Arial" w:hAnsi="Arial" w:cs="Arial"/>
          <w:b/>
          <w:bCs/>
        </w:rPr>
        <w:t>1</w:t>
      </w:r>
      <w:r w:rsidR="0061265E" w:rsidRPr="5DDBF1E7">
        <w:rPr>
          <w:rFonts w:ascii="Arial" w:hAnsi="Arial" w:cs="Arial"/>
          <w:b/>
          <w:bCs/>
        </w:rPr>
        <w:t xml:space="preserve"> </w:t>
      </w:r>
      <w:r w:rsidR="3011210E" w:rsidRPr="5DDBF1E7">
        <w:rPr>
          <w:rFonts w:ascii="Arial" w:hAnsi="Arial" w:cs="Arial"/>
          <w:b/>
          <w:bCs/>
        </w:rPr>
        <w:t>May</w:t>
      </w:r>
      <w:r w:rsidR="008D0D2F" w:rsidRPr="5DDBF1E7">
        <w:rPr>
          <w:rFonts w:ascii="Arial" w:hAnsi="Arial" w:cs="Arial"/>
          <w:b/>
          <w:bCs/>
        </w:rPr>
        <w:t xml:space="preserve"> 2020</w:t>
      </w:r>
      <w:r w:rsidR="00990499" w:rsidRPr="1AC6033B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E13B6F">
        <w:rPr>
          <w:rFonts w:ascii="Arial" w:hAnsi="Arial" w:cs="Arial"/>
          <w:b/>
        </w:rPr>
        <w:tab/>
      </w:r>
      <w:r w:rsidRPr="5DDBF1E7">
        <w:rPr>
          <w:rFonts w:ascii="Arial" w:hAnsi="Arial" w:cs="Arial"/>
          <w:b/>
          <w:bCs/>
        </w:rPr>
        <w:t xml:space="preserve">Time: </w:t>
      </w:r>
      <w:r w:rsidR="00990499" w:rsidRPr="5DDBF1E7">
        <w:rPr>
          <w:rFonts w:ascii="Arial" w:hAnsi="Arial" w:cs="Arial"/>
          <w:b/>
          <w:bCs/>
        </w:rPr>
        <w:t>5:30-7:</w:t>
      </w:r>
      <w:r w:rsidR="00F258F8" w:rsidRPr="5DDBF1E7">
        <w:rPr>
          <w:rFonts w:ascii="Arial" w:hAnsi="Arial" w:cs="Arial"/>
          <w:b/>
          <w:bCs/>
        </w:rPr>
        <w:t>15</w:t>
      </w:r>
      <w:r w:rsidR="00990499" w:rsidRPr="5DDBF1E7">
        <w:rPr>
          <w:rFonts w:ascii="Arial" w:hAnsi="Arial" w:cs="Arial"/>
          <w:b/>
          <w:bCs/>
        </w:rPr>
        <w:t>pm</w:t>
      </w:r>
    </w:p>
    <w:p w14:paraId="7FD37656" w14:textId="77777777" w:rsidR="001B681A" w:rsidRPr="001B681A" w:rsidRDefault="00AE79B6" w:rsidP="001B681A">
      <w:pPr>
        <w:tabs>
          <w:tab w:val="left" w:pos="2127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Zoom</w:t>
      </w:r>
      <w:r w:rsidR="00184EA2">
        <w:rPr>
          <w:rFonts w:ascii="Arial" w:hAnsi="Arial" w:cs="Arial"/>
          <w:b/>
        </w:rPr>
        <w:t xml:space="preserve"> meeting </w:t>
      </w:r>
      <w:r>
        <w:rPr>
          <w:rFonts w:ascii="Arial" w:hAnsi="Arial" w:cs="Arial"/>
          <w:b/>
        </w:rPr>
        <w:t>– deta</w:t>
      </w:r>
      <w:r w:rsidR="00045E0D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ls </w:t>
      </w:r>
      <w:r w:rsidR="00045E0D">
        <w:rPr>
          <w:rFonts w:ascii="Arial" w:hAnsi="Arial" w:cs="Arial"/>
          <w:b/>
        </w:rPr>
        <w:t xml:space="preserve">found </w:t>
      </w:r>
      <w:r>
        <w:rPr>
          <w:rFonts w:ascii="Arial" w:hAnsi="Arial" w:cs="Arial"/>
          <w:b/>
        </w:rPr>
        <w:t xml:space="preserve">in </w:t>
      </w:r>
      <w:r w:rsidR="00045E0D">
        <w:rPr>
          <w:rFonts w:ascii="Arial" w:hAnsi="Arial" w:cs="Arial"/>
          <w:b/>
        </w:rPr>
        <w:t xml:space="preserve">email on 6 May </w:t>
      </w:r>
      <w:r w:rsidR="00BF1E45">
        <w:rPr>
          <w:rFonts w:ascii="Arial" w:hAnsi="Arial" w:cs="Arial"/>
          <w:b/>
        </w:rPr>
        <w:t>2020</w:t>
      </w:r>
    </w:p>
    <w:tbl>
      <w:tblPr>
        <w:tblW w:w="94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228"/>
        <w:gridCol w:w="2076"/>
        <w:gridCol w:w="2475"/>
      </w:tblGrid>
      <w:tr w:rsidR="00DC613E" w:rsidRPr="00DC613E" w14:paraId="2593D0A1" w14:textId="77777777" w:rsidTr="00250D68">
        <w:trPr>
          <w:trHeight w:val="22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FBE25" w14:textId="77777777" w:rsidR="00DC613E" w:rsidRPr="00DC613E" w:rsidRDefault="00DC613E" w:rsidP="00DC61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C613E">
              <w:rPr>
                <w:rFonts w:ascii="Arial" w:eastAsia="Times New Roman" w:hAnsi="Arial" w:cs="Arial"/>
                <w:b/>
                <w:bCs/>
                <w:szCs w:val="18"/>
                <w:lang w:eastAsia="en-AU"/>
              </w:rPr>
              <w:t>Attendees 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E89DA" w14:textId="77777777" w:rsidR="00DC613E" w:rsidRPr="00DC613E" w:rsidRDefault="00DC613E" w:rsidP="00DC61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C613E">
              <w:rPr>
                <w:rFonts w:ascii="Arial" w:eastAsia="Times New Roman" w:hAnsi="Arial" w:cs="Arial"/>
                <w:b/>
                <w:bCs/>
                <w:szCs w:val="18"/>
                <w:lang w:eastAsia="en-A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B4624" w14:textId="77777777" w:rsidR="00DC613E" w:rsidRPr="00DC613E" w:rsidRDefault="00DC613E" w:rsidP="00DC61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C613E">
              <w:rPr>
                <w:rFonts w:ascii="Arial" w:eastAsia="Times New Roman" w:hAnsi="Arial" w:cs="Arial"/>
                <w:b/>
                <w:bCs/>
                <w:szCs w:val="18"/>
                <w:lang w:eastAsia="en-A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E93AA" w14:textId="77777777" w:rsidR="00DC613E" w:rsidRPr="00DC613E" w:rsidRDefault="00DC613E" w:rsidP="00DC61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C613E">
              <w:rPr>
                <w:rFonts w:ascii="Arial" w:eastAsia="Times New Roman" w:hAnsi="Arial" w:cs="Arial"/>
                <w:b/>
                <w:bCs/>
                <w:szCs w:val="18"/>
                <w:lang w:eastAsia="en-AU"/>
              </w:rPr>
              <w:t> </w:t>
            </w:r>
          </w:p>
        </w:tc>
      </w:tr>
      <w:tr w:rsidR="00DC613E" w:rsidRPr="00DC613E" w14:paraId="7D37BE82" w14:textId="77777777" w:rsidTr="00250D68">
        <w:trPr>
          <w:trHeight w:val="48"/>
        </w:trPr>
        <w:tc>
          <w:tcPr>
            <w:tcW w:w="2694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  <w:hideMark/>
          </w:tcPr>
          <w:p w14:paraId="32B76B4F" w14:textId="77777777" w:rsidR="00DC613E" w:rsidRPr="00DC613E" w:rsidRDefault="00DC613E" w:rsidP="00DC61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C613E">
              <w:rPr>
                <w:rFonts w:ascii="Arial" w:eastAsia="Times New Roman" w:hAnsi="Arial" w:cs="Arial"/>
                <w:szCs w:val="18"/>
                <w:lang w:eastAsia="en-AU"/>
              </w:rPr>
              <w:t>Jim Williamson (JW)</w:t>
            </w:r>
            <w:r w:rsidRPr="00DC613E">
              <w:rPr>
                <w:rFonts w:ascii="Arial" w:eastAsia="Times New Roman" w:hAnsi="Arial" w:cs="Arial"/>
                <w:b/>
                <w:bCs/>
                <w:szCs w:val="18"/>
                <w:lang w:eastAsia="en-AU"/>
              </w:rPr>
              <w:t> 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  <w:hideMark/>
          </w:tcPr>
          <w:p w14:paraId="419C7FBB" w14:textId="77777777" w:rsidR="00DC613E" w:rsidRPr="00DC613E" w:rsidRDefault="00DC613E" w:rsidP="00DC61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C613E">
              <w:rPr>
                <w:rFonts w:ascii="Arial" w:eastAsia="Times New Roman" w:hAnsi="Arial" w:cs="Arial"/>
                <w:szCs w:val="18"/>
                <w:lang w:eastAsia="en-AU"/>
              </w:rPr>
              <w:t>Chair 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  <w:hideMark/>
          </w:tcPr>
          <w:p w14:paraId="2BDCEE18" w14:textId="77777777" w:rsidR="00DC613E" w:rsidRPr="00DC613E" w:rsidRDefault="00DC613E" w:rsidP="00DC61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C613E">
              <w:rPr>
                <w:rFonts w:ascii="Arial" w:eastAsia="Times New Roman" w:hAnsi="Arial" w:cs="Arial"/>
                <w:szCs w:val="18"/>
                <w:lang w:eastAsia="en-AU"/>
              </w:rPr>
              <w:t>Peter Sammut (PS)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9BD82" w:themeColor="accent2"/>
              <w:right w:val="nil"/>
            </w:tcBorders>
            <w:shd w:val="clear" w:color="auto" w:fill="F7F1E5" w:themeFill="accent2" w:themeFillTint="33"/>
            <w:hideMark/>
          </w:tcPr>
          <w:p w14:paraId="55A6DB4B" w14:textId="77777777" w:rsidR="00DC613E" w:rsidRPr="00DC613E" w:rsidRDefault="00DC613E" w:rsidP="00DC61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C613E">
              <w:rPr>
                <w:rFonts w:ascii="Arial" w:eastAsia="Times New Roman" w:hAnsi="Arial" w:cs="Arial"/>
                <w:szCs w:val="18"/>
                <w:lang w:eastAsia="en-AU"/>
              </w:rPr>
              <w:t>West Gate Tunnel Project (WGTP MTIA)  </w:t>
            </w:r>
          </w:p>
        </w:tc>
      </w:tr>
      <w:tr w:rsidR="0073208A" w:rsidRPr="00DC613E" w14:paraId="530629E0" w14:textId="77777777" w:rsidTr="00250D68">
        <w:trPr>
          <w:trHeight w:val="48"/>
        </w:trPr>
        <w:tc>
          <w:tcPr>
            <w:tcW w:w="2694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FFFFF" w:themeFill="background1"/>
          </w:tcPr>
          <w:p w14:paraId="5E948181" w14:textId="3617955B" w:rsidR="0073208A" w:rsidRPr="00DC613E" w:rsidRDefault="0073208A" w:rsidP="0073208A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  <w:r w:rsidRPr="00DC613E">
              <w:rPr>
                <w:rFonts w:ascii="Arial" w:eastAsia="Times New Roman" w:hAnsi="Arial" w:cs="Arial"/>
                <w:szCs w:val="18"/>
                <w:lang w:eastAsia="en-AU"/>
              </w:rPr>
              <w:t>Athanasios (Arthur) Bregiannis (AB)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FFFFF" w:themeFill="background1"/>
          </w:tcPr>
          <w:p w14:paraId="02390A82" w14:textId="41C98C37" w:rsidR="0073208A" w:rsidRPr="00DC613E" w:rsidRDefault="0073208A" w:rsidP="0073208A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  <w:r w:rsidRPr="00DC613E">
              <w:rPr>
                <w:rFonts w:ascii="Arial" w:eastAsia="Times New Roman" w:hAnsi="Arial" w:cs="Arial"/>
                <w:szCs w:val="18"/>
                <w:lang w:eastAsia="en-AU"/>
              </w:rPr>
              <w:t>Yarraville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FFFFF" w:themeFill="background1"/>
            <w:hideMark/>
          </w:tcPr>
          <w:p w14:paraId="6154CC21" w14:textId="77777777" w:rsidR="0073208A" w:rsidRPr="00DC613E" w:rsidRDefault="0073208A" w:rsidP="0073208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9E9C79D">
              <w:rPr>
                <w:rFonts w:ascii="Arial" w:eastAsia="Times New Roman" w:hAnsi="Arial" w:cs="Arial"/>
                <w:color w:val="000000" w:themeColor="text1"/>
                <w:lang w:eastAsia="en-AU"/>
              </w:rPr>
              <w:t>Anthony Havers </w:t>
            </w:r>
            <w:r w:rsidRPr="0AABE0BB">
              <w:rPr>
                <w:rFonts w:ascii="Arial" w:eastAsia="Times New Roman" w:hAnsi="Arial" w:cs="Arial"/>
                <w:color w:val="000000" w:themeColor="text1"/>
                <w:szCs w:val="18"/>
                <w:lang w:eastAsia="en-AU"/>
              </w:rPr>
              <w:t>(AH)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9BD82" w:themeColor="accent2"/>
              <w:right w:val="nil"/>
            </w:tcBorders>
            <w:shd w:val="clear" w:color="auto" w:fill="FFFFFF" w:themeFill="background1"/>
            <w:hideMark/>
          </w:tcPr>
          <w:p w14:paraId="0D2802F5" w14:textId="77777777" w:rsidR="0073208A" w:rsidRPr="00DC613E" w:rsidRDefault="0073208A" w:rsidP="0073208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C613E">
              <w:rPr>
                <w:rFonts w:ascii="Arial" w:eastAsia="Times New Roman" w:hAnsi="Arial" w:cs="Arial"/>
                <w:szCs w:val="18"/>
                <w:lang w:eastAsia="en-AU"/>
              </w:rPr>
              <w:t>WGTP MTIA </w:t>
            </w:r>
          </w:p>
        </w:tc>
      </w:tr>
      <w:tr w:rsidR="0073208A" w:rsidRPr="00DC613E" w14:paraId="2032E024" w14:textId="77777777" w:rsidTr="00250D68">
        <w:trPr>
          <w:trHeight w:val="48"/>
        </w:trPr>
        <w:tc>
          <w:tcPr>
            <w:tcW w:w="2694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</w:tcPr>
          <w:p w14:paraId="2E814B0C" w14:textId="6C14F0BF" w:rsidR="0073208A" w:rsidRPr="00DC613E" w:rsidRDefault="0073208A" w:rsidP="0073208A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  <w:r w:rsidRPr="00DC613E">
              <w:rPr>
                <w:rFonts w:ascii="Arial" w:eastAsia="Times New Roman" w:hAnsi="Arial" w:cs="Arial"/>
                <w:szCs w:val="18"/>
                <w:lang w:eastAsia="en-AU"/>
              </w:rPr>
              <w:t>Peter Gerrand (PG)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</w:tcPr>
          <w:p w14:paraId="3128C894" w14:textId="7A64B643" w:rsidR="0073208A" w:rsidRPr="00DC613E" w:rsidRDefault="0073208A" w:rsidP="0073208A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  <w:r w:rsidRPr="00DC613E">
              <w:rPr>
                <w:rFonts w:ascii="Arial" w:eastAsia="Times New Roman" w:hAnsi="Arial" w:cs="Arial"/>
                <w:szCs w:val="18"/>
                <w:lang w:eastAsia="en-AU"/>
              </w:rPr>
              <w:t>West Melbourne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  <w:hideMark/>
          </w:tcPr>
          <w:p w14:paraId="04A3989B" w14:textId="77777777" w:rsidR="0073208A" w:rsidRPr="00DC613E" w:rsidRDefault="0073208A" w:rsidP="0073208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C613E">
              <w:rPr>
                <w:rFonts w:ascii="Arial" w:eastAsia="Times New Roman" w:hAnsi="Arial" w:cs="Arial"/>
                <w:color w:val="000000"/>
                <w:szCs w:val="18"/>
                <w:lang w:eastAsia="en-AU"/>
              </w:rPr>
              <w:t>Liz Evans (LE)</w:t>
            </w:r>
            <w:r w:rsidRPr="00DC613E">
              <w:rPr>
                <w:rFonts w:ascii="Arial" w:eastAsia="Times New Roman" w:hAnsi="Arial" w:cs="Arial"/>
                <w:szCs w:val="18"/>
                <w:lang w:eastAsia="en-A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9BD82" w:themeColor="accent2"/>
              <w:right w:val="nil"/>
            </w:tcBorders>
            <w:shd w:val="clear" w:color="auto" w:fill="F7F1E5" w:themeFill="accent2" w:themeFillTint="33"/>
            <w:hideMark/>
          </w:tcPr>
          <w:p w14:paraId="132226B0" w14:textId="77777777" w:rsidR="0073208A" w:rsidRPr="00DC613E" w:rsidRDefault="0073208A" w:rsidP="0073208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C613E">
              <w:rPr>
                <w:rFonts w:ascii="Arial" w:eastAsia="Times New Roman" w:hAnsi="Arial" w:cs="Arial"/>
                <w:szCs w:val="18"/>
                <w:lang w:eastAsia="en-AU"/>
              </w:rPr>
              <w:t>WGTP MTIA </w:t>
            </w:r>
          </w:p>
        </w:tc>
      </w:tr>
      <w:tr w:rsidR="0073208A" w:rsidRPr="00DC613E" w14:paraId="5B420ABA" w14:textId="77777777" w:rsidTr="00250D68">
        <w:trPr>
          <w:trHeight w:val="48"/>
        </w:trPr>
        <w:tc>
          <w:tcPr>
            <w:tcW w:w="2694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FFFFF" w:themeFill="background1"/>
          </w:tcPr>
          <w:p w14:paraId="5ACD9360" w14:textId="04B11151" w:rsidR="0073208A" w:rsidRPr="00DC613E" w:rsidRDefault="0073208A" w:rsidP="0073208A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  <w:r w:rsidRPr="00DC613E">
              <w:rPr>
                <w:rFonts w:ascii="Arial" w:eastAsia="Times New Roman" w:hAnsi="Arial" w:cs="Arial"/>
                <w:szCs w:val="18"/>
                <w:lang w:eastAsia="en-AU"/>
              </w:rPr>
              <w:t>Victor Ng (VG)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FFFFF" w:themeFill="background1"/>
          </w:tcPr>
          <w:p w14:paraId="1B9BC2F6" w14:textId="17F21656" w:rsidR="0073208A" w:rsidRPr="00DC613E" w:rsidRDefault="0073208A" w:rsidP="0073208A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  <w:r w:rsidRPr="00DC613E">
              <w:rPr>
                <w:rFonts w:ascii="Arial" w:eastAsia="Times New Roman" w:hAnsi="Arial" w:cs="Arial"/>
                <w:szCs w:val="18"/>
                <w:lang w:eastAsia="en-AU"/>
              </w:rPr>
              <w:t>Seddon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FFFFF" w:themeFill="background1"/>
            <w:hideMark/>
          </w:tcPr>
          <w:p w14:paraId="41931F39" w14:textId="77777777" w:rsidR="0073208A" w:rsidRDefault="0073208A" w:rsidP="00732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17A4F400">
              <w:rPr>
                <w:rFonts w:ascii="Arial" w:eastAsia="Times New Roman" w:hAnsi="Arial" w:cs="Arial"/>
                <w:color w:val="000000" w:themeColor="text1"/>
                <w:lang w:eastAsia="en-AU"/>
              </w:rPr>
              <w:t>Jason Setchell (JS)</w:t>
            </w:r>
            <w:r w:rsidRPr="17A4F400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9BD82" w:themeColor="accent2"/>
              <w:right w:val="nil"/>
            </w:tcBorders>
            <w:shd w:val="clear" w:color="auto" w:fill="FFFFFF" w:themeFill="background1"/>
            <w:hideMark/>
          </w:tcPr>
          <w:p w14:paraId="4421AEF7" w14:textId="77777777" w:rsidR="0073208A" w:rsidRDefault="0073208A" w:rsidP="00732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17A4F400">
              <w:rPr>
                <w:rFonts w:ascii="Arial" w:eastAsia="Times New Roman" w:hAnsi="Arial" w:cs="Arial"/>
                <w:lang w:eastAsia="en-AU"/>
              </w:rPr>
              <w:t>WGTP MTIA </w:t>
            </w:r>
          </w:p>
        </w:tc>
      </w:tr>
      <w:tr w:rsidR="0073208A" w:rsidRPr="00DC613E" w14:paraId="60007435" w14:textId="77777777" w:rsidTr="0073208A">
        <w:trPr>
          <w:trHeight w:val="45"/>
        </w:trPr>
        <w:tc>
          <w:tcPr>
            <w:tcW w:w="2694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</w:tcPr>
          <w:p w14:paraId="0FA268FA" w14:textId="2B2AD6D0" w:rsidR="0073208A" w:rsidRPr="00DC613E" w:rsidRDefault="0073208A" w:rsidP="0073208A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  <w:r w:rsidRPr="00DC613E">
              <w:rPr>
                <w:rFonts w:ascii="Arial" w:eastAsia="Times New Roman" w:hAnsi="Arial" w:cs="Arial"/>
                <w:szCs w:val="18"/>
                <w:lang w:eastAsia="en-AU"/>
              </w:rPr>
              <w:t>Con Frescos (CF)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</w:tcPr>
          <w:p w14:paraId="64A1E568" w14:textId="257FA788" w:rsidR="0073208A" w:rsidRPr="00DC613E" w:rsidRDefault="0073208A" w:rsidP="0073208A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  <w:r w:rsidRPr="00DC613E">
              <w:rPr>
                <w:rFonts w:ascii="Arial" w:eastAsia="Times New Roman" w:hAnsi="Arial" w:cs="Arial"/>
                <w:szCs w:val="18"/>
                <w:lang w:eastAsia="en-AU"/>
              </w:rPr>
              <w:t>Yarraville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  <w:hideMark/>
          </w:tcPr>
          <w:p w14:paraId="31EAB587" w14:textId="77777777" w:rsidR="0073208A" w:rsidRDefault="0073208A" w:rsidP="00732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17A4F400">
              <w:rPr>
                <w:rFonts w:ascii="Arial" w:eastAsia="Times New Roman" w:hAnsi="Arial" w:cs="Arial"/>
                <w:lang w:eastAsia="en-AU"/>
              </w:rPr>
              <w:t>Alex Woods (AW)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9BD82" w:themeColor="accent2"/>
              <w:right w:val="nil"/>
            </w:tcBorders>
            <w:shd w:val="clear" w:color="auto" w:fill="F7F1E5" w:themeFill="accent2" w:themeFillTint="33"/>
            <w:hideMark/>
          </w:tcPr>
          <w:p w14:paraId="1442C15B" w14:textId="77777777" w:rsidR="0073208A" w:rsidRDefault="0073208A" w:rsidP="00732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17A4F400">
              <w:rPr>
                <w:rFonts w:ascii="Arial" w:eastAsia="Times New Roman" w:hAnsi="Arial" w:cs="Arial"/>
                <w:lang w:eastAsia="en-AU"/>
              </w:rPr>
              <w:t>WGTP MTIA </w:t>
            </w:r>
          </w:p>
        </w:tc>
      </w:tr>
      <w:tr w:rsidR="0073208A" w:rsidRPr="00DC613E" w14:paraId="6E55E0FE" w14:textId="77777777" w:rsidTr="00250D68">
        <w:trPr>
          <w:trHeight w:val="48"/>
        </w:trPr>
        <w:tc>
          <w:tcPr>
            <w:tcW w:w="2694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FFFFF" w:themeFill="background1"/>
          </w:tcPr>
          <w:p w14:paraId="0C76FF48" w14:textId="2D4AC833" w:rsidR="0073208A" w:rsidRPr="00DC613E" w:rsidRDefault="0073208A" w:rsidP="0073208A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  <w:r w:rsidRPr="00DC613E">
              <w:rPr>
                <w:rFonts w:ascii="Arial" w:eastAsia="Times New Roman" w:hAnsi="Arial" w:cs="Arial"/>
                <w:szCs w:val="18"/>
                <w:lang w:eastAsia="en-AU"/>
              </w:rPr>
              <w:t>Fran Araneda (FA)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FFFFF" w:themeFill="background1"/>
          </w:tcPr>
          <w:p w14:paraId="4C2C2175" w14:textId="28EF246C" w:rsidR="0073208A" w:rsidRPr="00DC613E" w:rsidRDefault="0073208A" w:rsidP="0073208A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  <w:r w:rsidRPr="00DC613E">
              <w:rPr>
                <w:rFonts w:ascii="Arial" w:eastAsia="Times New Roman" w:hAnsi="Arial" w:cs="Arial"/>
                <w:szCs w:val="18"/>
                <w:lang w:eastAsia="en-AU"/>
              </w:rPr>
              <w:t>Kensington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FFFFF" w:themeFill="background1"/>
            <w:hideMark/>
          </w:tcPr>
          <w:p w14:paraId="540C571A" w14:textId="77777777" w:rsidR="0073208A" w:rsidRDefault="0073208A" w:rsidP="00732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17A4F400">
              <w:rPr>
                <w:rFonts w:ascii="Arial" w:eastAsia="Times New Roman" w:hAnsi="Arial" w:cs="Arial"/>
                <w:lang w:eastAsia="en-AU"/>
              </w:rPr>
              <w:t>David Clements (DC)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9BD82" w:themeColor="accent2"/>
              <w:right w:val="nil"/>
            </w:tcBorders>
            <w:shd w:val="clear" w:color="auto" w:fill="FFFFFF" w:themeFill="background1"/>
            <w:hideMark/>
          </w:tcPr>
          <w:p w14:paraId="787652DD" w14:textId="77777777" w:rsidR="0073208A" w:rsidRDefault="0073208A" w:rsidP="00732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17A4F400">
              <w:rPr>
                <w:rFonts w:ascii="Arial" w:eastAsia="Times New Roman" w:hAnsi="Arial" w:cs="Arial"/>
                <w:lang w:eastAsia="en-AU"/>
              </w:rPr>
              <w:t>Transurban (TU) </w:t>
            </w:r>
          </w:p>
        </w:tc>
      </w:tr>
      <w:tr w:rsidR="0073208A" w:rsidRPr="00DC613E" w14:paraId="0BD76B8D" w14:textId="77777777" w:rsidTr="00250D68">
        <w:trPr>
          <w:trHeight w:val="48"/>
        </w:trPr>
        <w:tc>
          <w:tcPr>
            <w:tcW w:w="2694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</w:tcPr>
          <w:p w14:paraId="6FA56216" w14:textId="7954F92E" w:rsidR="0073208A" w:rsidRPr="00DC613E" w:rsidRDefault="0073208A" w:rsidP="0073208A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  <w:r w:rsidRPr="00DC613E">
              <w:rPr>
                <w:rFonts w:ascii="Arial" w:eastAsia="Times New Roman" w:hAnsi="Arial" w:cs="Arial"/>
                <w:szCs w:val="18"/>
                <w:lang w:eastAsia="en-AU"/>
              </w:rPr>
              <w:t>Sue La Greca (SL)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</w:tcPr>
          <w:p w14:paraId="36B0E2E6" w14:textId="4BE85185" w:rsidR="0073208A" w:rsidRPr="00DC613E" w:rsidRDefault="0073208A" w:rsidP="0073208A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  <w:proofErr w:type="spellStart"/>
            <w:r w:rsidRPr="00DC613E">
              <w:rPr>
                <w:rFonts w:ascii="Arial" w:eastAsia="Times New Roman" w:hAnsi="Arial" w:cs="Arial"/>
                <w:szCs w:val="18"/>
                <w:lang w:eastAsia="en-AU"/>
              </w:rPr>
              <w:t>LeadWest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  <w:hideMark/>
          </w:tcPr>
          <w:p w14:paraId="3AFD639A" w14:textId="77777777" w:rsidR="0073208A" w:rsidRDefault="0073208A" w:rsidP="00732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17A4F400">
              <w:rPr>
                <w:rFonts w:ascii="Arial" w:eastAsia="Times New Roman" w:hAnsi="Arial" w:cs="Arial"/>
                <w:lang w:eastAsia="en-AU"/>
              </w:rPr>
              <w:t>Tobias Jones (TJ)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9BD82" w:themeColor="accent2"/>
              <w:right w:val="nil"/>
            </w:tcBorders>
            <w:shd w:val="clear" w:color="auto" w:fill="F7F1E5" w:themeFill="accent2" w:themeFillTint="33"/>
            <w:hideMark/>
          </w:tcPr>
          <w:p w14:paraId="25E2E0D1" w14:textId="77777777" w:rsidR="0073208A" w:rsidRDefault="0073208A" w:rsidP="00732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17A4F400">
              <w:rPr>
                <w:rFonts w:ascii="Arial" w:eastAsia="Times New Roman" w:hAnsi="Arial" w:cs="Arial"/>
                <w:lang w:eastAsia="en-AU"/>
              </w:rPr>
              <w:t>TU </w:t>
            </w:r>
          </w:p>
        </w:tc>
      </w:tr>
      <w:tr w:rsidR="0073208A" w:rsidRPr="00DC613E" w14:paraId="45FFE7B0" w14:textId="77777777" w:rsidTr="00250D68">
        <w:trPr>
          <w:trHeight w:val="80"/>
        </w:trPr>
        <w:tc>
          <w:tcPr>
            <w:tcW w:w="2694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auto"/>
          </w:tcPr>
          <w:p w14:paraId="6245A77C" w14:textId="2A8C463E" w:rsidR="0073208A" w:rsidRPr="00DC613E" w:rsidRDefault="0073208A" w:rsidP="0073208A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  <w:r w:rsidRPr="00DC613E">
              <w:rPr>
                <w:rFonts w:ascii="Arial" w:eastAsia="Times New Roman" w:hAnsi="Arial" w:cs="Arial"/>
                <w:szCs w:val="18"/>
                <w:lang w:eastAsia="en-AU"/>
              </w:rPr>
              <w:t>Garry Brennan (GB)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auto"/>
          </w:tcPr>
          <w:p w14:paraId="253720C8" w14:textId="626F73B7" w:rsidR="0073208A" w:rsidRPr="00DC613E" w:rsidRDefault="0073208A" w:rsidP="0073208A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  <w:r w:rsidRPr="00DC613E">
              <w:rPr>
                <w:rFonts w:ascii="Arial" w:eastAsia="Times New Roman" w:hAnsi="Arial" w:cs="Arial"/>
                <w:szCs w:val="18"/>
                <w:lang w:eastAsia="en-AU"/>
              </w:rPr>
              <w:t>Bike Network Victoria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auto"/>
            <w:hideMark/>
          </w:tcPr>
          <w:p w14:paraId="4EF15F3D" w14:textId="77777777" w:rsidR="0073208A" w:rsidRDefault="0073208A" w:rsidP="00732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17A4F400">
              <w:rPr>
                <w:rFonts w:ascii="Arial" w:eastAsia="Times New Roman" w:hAnsi="Arial" w:cs="Arial"/>
                <w:lang w:eastAsia="en-AU"/>
              </w:rPr>
              <w:t>Jack Herbert (JH)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9BD82" w:themeColor="accent2"/>
              <w:right w:val="nil"/>
            </w:tcBorders>
            <w:shd w:val="clear" w:color="auto" w:fill="auto"/>
            <w:hideMark/>
          </w:tcPr>
          <w:p w14:paraId="1CDF850C" w14:textId="77777777" w:rsidR="0073208A" w:rsidRDefault="0073208A" w:rsidP="00732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17A4F400">
              <w:rPr>
                <w:rFonts w:ascii="Arial" w:eastAsia="Times New Roman" w:hAnsi="Arial" w:cs="Arial"/>
                <w:lang w:eastAsia="en-AU"/>
              </w:rPr>
              <w:t>TU </w:t>
            </w:r>
          </w:p>
        </w:tc>
      </w:tr>
      <w:tr w:rsidR="0073208A" w:rsidRPr="00DC613E" w14:paraId="11D72997" w14:textId="77777777" w:rsidTr="00250D68">
        <w:trPr>
          <w:trHeight w:val="48"/>
        </w:trPr>
        <w:tc>
          <w:tcPr>
            <w:tcW w:w="2694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</w:tcPr>
          <w:p w14:paraId="05682BF9" w14:textId="6C7289EC" w:rsidR="0073208A" w:rsidRPr="00DC613E" w:rsidRDefault="0073208A" w:rsidP="0073208A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  <w:r w:rsidRPr="00DC613E">
              <w:rPr>
                <w:rFonts w:ascii="Arial" w:eastAsia="Times New Roman" w:hAnsi="Arial" w:cs="Arial"/>
                <w:szCs w:val="18"/>
                <w:lang w:eastAsia="en-AU"/>
              </w:rPr>
              <w:t>Peter Kartsidimas (PK)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</w:tcPr>
          <w:p w14:paraId="086BAB8E" w14:textId="01221BAC" w:rsidR="0073208A" w:rsidRPr="00DC613E" w:rsidRDefault="0073208A" w:rsidP="0073208A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  <w:r w:rsidRPr="00DC613E">
              <w:rPr>
                <w:rFonts w:ascii="Arial" w:eastAsia="Times New Roman" w:hAnsi="Arial" w:cs="Arial"/>
                <w:szCs w:val="18"/>
                <w:lang w:eastAsia="en-AU"/>
              </w:rPr>
              <w:t>RACV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  <w:hideMark/>
          </w:tcPr>
          <w:p w14:paraId="25A10DA0" w14:textId="77777777" w:rsidR="0073208A" w:rsidRPr="17A4F400" w:rsidRDefault="0073208A" w:rsidP="0073208A">
            <w:pPr>
              <w:spacing w:after="0"/>
              <w:rPr>
                <w:rFonts w:ascii="Arial" w:eastAsia="Times New Roman" w:hAnsi="Arial" w:cs="Arial"/>
                <w:lang w:eastAsia="en-AU"/>
              </w:rPr>
            </w:pPr>
            <w:r w:rsidRPr="17A4F400">
              <w:rPr>
                <w:rFonts w:ascii="Arial" w:eastAsia="Times New Roman" w:hAnsi="Arial" w:cs="Arial"/>
                <w:lang w:eastAsia="en-AU"/>
              </w:rPr>
              <w:t>Tatiana Echeverri (TE)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9BD82" w:themeColor="accent2"/>
              <w:right w:val="nil"/>
            </w:tcBorders>
            <w:shd w:val="clear" w:color="auto" w:fill="F7F1E5" w:themeFill="accent2" w:themeFillTint="33"/>
            <w:vAlign w:val="center"/>
            <w:hideMark/>
          </w:tcPr>
          <w:p w14:paraId="2E947EF4" w14:textId="77777777" w:rsidR="0073208A" w:rsidRPr="17A4F400" w:rsidRDefault="0073208A" w:rsidP="0073208A">
            <w:pPr>
              <w:spacing w:after="0"/>
              <w:rPr>
                <w:rFonts w:ascii="Arial" w:eastAsia="Times New Roman" w:hAnsi="Arial" w:cs="Arial"/>
                <w:lang w:eastAsia="en-AU"/>
              </w:rPr>
            </w:pPr>
            <w:r w:rsidRPr="17A4F400">
              <w:rPr>
                <w:rFonts w:ascii="Arial" w:eastAsia="Times New Roman" w:hAnsi="Arial" w:cs="Arial"/>
                <w:lang w:eastAsia="en-AU"/>
              </w:rPr>
              <w:t>TU</w:t>
            </w:r>
          </w:p>
        </w:tc>
      </w:tr>
      <w:tr w:rsidR="0073208A" w:rsidRPr="00DC613E" w14:paraId="13081F7C" w14:textId="77777777" w:rsidTr="00250D68">
        <w:trPr>
          <w:trHeight w:val="48"/>
        </w:trPr>
        <w:tc>
          <w:tcPr>
            <w:tcW w:w="2694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FFFFF" w:themeFill="background1"/>
          </w:tcPr>
          <w:p w14:paraId="06633C42" w14:textId="38F481BB" w:rsidR="0073208A" w:rsidRPr="00DC613E" w:rsidRDefault="0073208A" w:rsidP="0073208A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  <w:r w:rsidRPr="00DC613E">
              <w:rPr>
                <w:rFonts w:ascii="Arial" w:eastAsia="Times New Roman" w:hAnsi="Arial" w:cs="Arial"/>
                <w:szCs w:val="18"/>
                <w:lang w:eastAsia="en-AU"/>
              </w:rPr>
              <w:t>Greg Cain (GC)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FFFFF" w:themeFill="background1"/>
          </w:tcPr>
          <w:p w14:paraId="280B5E82" w14:textId="1721A5FF" w:rsidR="0073208A" w:rsidRPr="00DC613E" w:rsidRDefault="0073208A" w:rsidP="0073208A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  <w:r w:rsidRPr="00DC613E">
              <w:rPr>
                <w:rFonts w:ascii="Arial" w:eastAsia="Times New Roman" w:hAnsi="Arial" w:cs="Arial"/>
                <w:szCs w:val="18"/>
                <w:lang w:eastAsia="en-AU"/>
              </w:rPr>
              <w:t>VTA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FFFFF" w:themeFill="background1"/>
          </w:tcPr>
          <w:p w14:paraId="57357359" w14:textId="77777777" w:rsidR="0073208A" w:rsidRPr="17A4F400" w:rsidRDefault="0073208A" w:rsidP="0073208A">
            <w:pPr>
              <w:spacing w:after="0"/>
              <w:rPr>
                <w:rFonts w:ascii="Arial" w:eastAsia="Times New Roman" w:hAnsi="Arial" w:cs="Arial"/>
                <w:lang w:eastAsia="en-AU"/>
              </w:rPr>
            </w:pPr>
            <w:r w:rsidRPr="17A4F400">
              <w:rPr>
                <w:rFonts w:ascii="Arial" w:eastAsia="Times New Roman" w:hAnsi="Arial" w:cs="Arial"/>
                <w:lang w:eastAsia="en-AU"/>
              </w:rPr>
              <w:t>Alan Platt (AP)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9BD82" w:themeColor="accent2"/>
              <w:right w:val="nil"/>
            </w:tcBorders>
            <w:shd w:val="clear" w:color="auto" w:fill="FFFFFF" w:themeFill="background1"/>
          </w:tcPr>
          <w:p w14:paraId="3896FA2B" w14:textId="77777777" w:rsidR="0073208A" w:rsidRPr="17A4F400" w:rsidRDefault="0073208A" w:rsidP="0073208A">
            <w:pPr>
              <w:spacing w:after="0"/>
              <w:rPr>
                <w:rFonts w:ascii="Arial" w:eastAsia="Times New Roman" w:hAnsi="Arial" w:cs="Arial"/>
                <w:lang w:eastAsia="en-AU"/>
              </w:rPr>
            </w:pPr>
            <w:r w:rsidRPr="17A4F400">
              <w:rPr>
                <w:rFonts w:ascii="Arial" w:eastAsia="Times New Roman" w:hAnsi="Arial" w:cs="Arial"/>
                <w:lang w:eastAsia="en-AU"/>
              </w:rPr>
              <w:t>CPBJH Joint Venture</w:t>
            </w:r>
          </w:p>
        </w:tc>
      </w:tr>
      <w:tr w:rsidR="0073208A" w:rsidRPr="00DC613E" w14:paraId="107EF1B9" w14:textId="77777777" w:rsidTr="00250D68">
        <w:trPr>
          <w:trHeight w:val="48"/>
        </w:trPr>
        <w:tc>
          <w:tcPr>
            <w:tcW w:w="2694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</w:tcPr>
          <w:p w14:paraId="39ACA60C" w14:textId="00E9F0EC" w:rsidR="0073208A" w:rsidRPr="00DC613E" w:rsidRDefault="0073208A" w:rsidP="0073208A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Cs w:val="18"/>
                <w:lang w:eastAsia="en-AU"/>
              </w:rPr>
              <w:t xml:space="preserve">Adrian </w:t>
            </w:r>
            <w:proofErr w:type="spellStart"/>
            <w:r>
              <w:rPr>
                <w:rFonts w:ascii="Arial" w:eastAsia="Times New Roman" w:hAnsi="Arial" w:cs="Arial"/>
                <w:szCs w:val="18"/>
                <w:lang w:eastAsia="en-AU"/>
              </w:rPr>
              <w:t>Havryluk</w:t>
            </w:r>
            <w:proofErr w:type="spellEnd"/>
            <w:r>
              <w:rPr>
                <w:rFonts w:ascii="Arial" w:eastAsia="Times New Roman" w:hAnsi="Arial" w:cs="Arial"/>
                <w:szCs w:val="18"/>
                <w:lang w:eastAsia="en-A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Cs w:val="18"/>
                <w:lang w:eastAsia="en-AU"/>
              </w:rPr>
              <w:t>AHav</w:t>
            </w:r>
            <w:proofErr w:type="spellEnd"/>
            <w:r>
              <w:rPr>
                <w:rFonts w:ascii="Arial" w:eastAsia="Times New Roman" w:hAnsi="Arial" w:cs="Arial"/>
                <w:szCs w:val="18"/>
                <w:lang w:eastAsia="en-AU"/>
              </w:rPr>
              <w:t>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</w:tcPr>
          <w:p w14:paraId="2F6AF792" w14:textId="29CC3393" w:rsidR="0073208A" w:rsidRPr="00DC613E" w:rsidRDefault="0073208A" w:rsidP="0073208A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Cs w:val="18"/>
                <w:lang w:eastAsia="en-AU"/>
              </w:rPr>
              <w:t>Maribyrnong City Council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</w:tcPr>
          <w:p w14:paraId="35A87461" w14:textId="77777777" w:rsidR="0073208A" w:rsidRPr="17A4F400" w:rsidRDefault="0073208A" w:rsidP="0073208A">
            <w:pPr>
              <w:spacing w:after="0"/>
              <w:rPr>
                <w:rFonts w:ascii="Arial" w:eastAsia="Times New Roman" w:hAnsi="Arial" w:cs="Arial"/>
                <w:lang w:eastAsia="en-AU"/>
              </w:rPr>
            </w:pPr>
            <w:r w:rsidRPr="17A4F400">
              <w:rPr>
                <w:rFonts w:ascii="Arial" w:eastAsia="Times New Roman" w:hAnsi="Arial" w:cs="Arial"/>
                <w:lang w:eastAsia="en-AU"/>
              </w:rPr>
              <w:t>Mario Urban (MU)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9BD82" w:themeColor="accent2"/>
              <w:right w:val="nil"/>
            </w:tcBorders>
            <w:shd w:val="clear" w:color="auto" w:fill="F7F1E5" w:themeFill="accent2" w:themeFillTint="33"/>
          </w:tcPr>
          <w:p w14:paraId="1A858D00" w14:textId="77777777" w:rsidR="0073208A" w:rsidRPr="17A4F400" w:rsidRDefault="0073208A" w:rsidP="0073208A">
            <w:pPr>
              <w:spacing w:after="0"/>
              <w:rPr>
                <w:rFonts w:ascii="Arial" w:eastAsia="Times New Roman" w:hAnsi="Arial" w:cs="Arial"/>
                <w:lang w:eastAsia="en-AU"/>
              </w:rPr>
            </w:pPr>
            <w:r w:rsidRPr="5E9EBE39">
              <w:rPr>
                <w:rFonts w:ascii="Arial" w:eastAsia="Times New Roman" w:hAnsi="Arial" w:cs="Arial"/>
                <w:lang w:eastAsia="en-AU"/>
              </w:rPr>
              <w:t>CPBJH JV</w:t>
            </w:r>
          </w:p>
        </w:tc>
      </w:tr>
      <w:tr w:rsidR="0073208A" w:rsidRPr="00DC613E" w14:paraId="47B20F29" w14:textId="77777777" w:rsidTr="00250D68">
        <w:trPr>
          <w:trHeight w:val="48"/>
        </w:trPr>
        <w:tc>
          <w:tcPr>
            <w:tcW w:w="2694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FFFFF" w:themeFill="background1"/>
          </w:tcPr>
          <w:p w14:paraId="710C0CF0" w14:textId="19E35DD5" w:rsidR="0073208A" w:rsidRPr="00DC613E" w:rsidRDefault="0073208A" w:rsidP="0073208A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  <w:r w:rsidRPr="00DC613E">
              <w:rPr>
                <w:rFonts w:ascii="Arial" w:eastAsia="Times New Roman" w:hAnsi="Arial" w:cs="Arial"/>
                <w:szCs w:val="18"/>
                <w:lang w:eastAsia="en-AU"/>
              </w:rPr>
              <w:t>Paul Baggeridge (PB)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FFFFF" w:themeFill="background1"/>
          </w:tcPr>
          <w:p w14:paraId="76593F02" w14:textId="429361AC" w:rsidR="0073208A" w:rsidRPr="00DC613E" w:rsidRDefault="0073208A" w:rsidP="0073208A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  <w:r w:rsidRPr="00DC613E">
              <w:rPr>
                <w:rFonts w:ascii="Arial" w:eastAsia="Times New Roman" w:hAnsi="Arial" w:cs="Arial"/>
                <w:szCs w:val="18"/>
                <w:lang w:eastAsia="en-AU"/>
              </w:rPr>
              <w:t>City of Melbourne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FFFFF" w:themeFill="background1"/>
          </w:tcPr>
          <w:p w14:paraId="58D31840" w14:textId="77777777" w:rsidR="0073208A" w:rsidRDefault="0073208A" w:rsidP="00732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17A4F400">
              <w:rPr>
                <w:rFonts w:ascii="Arial" w:eastAsia="Times New Roman" w:hAnsi="Arial" w:cs="Arial"/>
                <w:lang w:eastAsia="en-AU"/>
              </w:rPr>
              <w:t>Vesna Newman (VN)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9BD82" w:themeColor="accent2"/>
              <w:right w:val="nil"/>
            </w:tcBorders>
            <w:shd w:val="clear" w:color="auto" w:fill="FFFFFF" w:themeFill="background1"/>
          </w:tcPr>
          <w:p w14:paraId="35563813" w14:textId="77777777" w:rsidR="0073208A" w:rsidRDefault="0073208A" w:rsidP="00732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5E9EBE39">
              <w:rPr>
                <w:rFonts w:ascii="Arial" w:eastAsia="Times New Roman" w:hAnsi="Arial" w:cs="Arial"/>
                <w:lang w:eastAsia="en-AU"/>
              </w:rPr>
              <w:t xml:space="preserve">CPBJH JV </w:t>
            </w:r>
          </w:p>
        </w:tc>
      </w:tr>
      <w:tr w:rsidR="0073208A" w:rsidRPr="00DC613E" w14:paraId="37C8DA62" w14:textId="77777777" w:rsidTr="00250D68">
        <w:trPr>
          <w:trHeight w:val="48"/>
        </w:trPr>
        <w:tc>
          <w:tcPr>
            <w:tcW w:w="2694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</w:tcPr>
          <w:p w14:paraId="14FC8511" w14:textId="12BBBDEF" w:rsidR="0073208A" w:rsidRPr="00DC613E" w:rsidRDefault="0073208A" w:rsidP="0073208A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</w:tcPr>
          <w:p w14:paraId="3689A99B" w14:textId="2FF630D2" w:rsidR="0073208A" w:rsidRPr="00DC613E" w:rsidRDefault="0073208A" w:rsidP="0073208A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  <w:hideMark/>
          </w:tcPr>
          <w:p w14:paraId="5A3C5D46" w14:textId="77777777" w:rsidR="0073208A" w:rsidRPr="00DC613E" w:rsidRDefault="0073208A" w:rsidP="0073208A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9BD82" w:themeColor="accent2"/>
              <w:right w:val="nil"/>
            </w:tcBorders>
            <w:shd w:val="clear" w:color="auto" w:fill="F7F1E5" w:themeFill="accent2" w:themeFillTint="33"/>
            <w:hideMark/>
          </w:tcPr>
          <w:p w14:paraId="58D32896" w14:textId="77777777" w:rsidR="0073208A" w:rsidRPr="00DC613E" w:rsidRDefault="0073208A" w:rsidP="0073208A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14:paraId="0D84CAF9" w14:textId="77777777" w:rsidR="00DC613E" w:rsidRPr="00DC613E" w:rsidRDefault="00DC613E" w:rsidP="00DC613E">
      <w:pPr>
        <w:spacing w:after="0"/>
        <w:textAlignment w:val="baseline"/>
        <w:rPr>
          <w:rFonts w:ascii="Segoe UI" w:eastAsia="Times New Roman" w:hAnsi="Segoe UI" w:cs="Segoe UI"/>
          <w:b/>
          <w:bCs/>
          <w:szCs w:val="18"/>
          <w:lang w:eastAsia="en-AU"/>
        </w:rPr>
      </w:pPr>
      <w:r w:rsidRPr="00DC613E">
        <w:rPr>
          <w:rFonts w:ascii="Arial" w:eastAsia="Times New Roman" w:hAnsi="Arial" w:cs="Arial"/>
          <w:b/>
          <w:bCs/>
          <w:sz w:val="22"/>
          <w:lang w:eastAsia="en-AU"/>
        </w:rPr>
        <w:t> </w:t>
      </w:r>
    </w:p>
    <w:tbl>
      <w:tblPr>
        <w:tblW w:w="9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311"/>
        <w:gridCol w:w="2077"/>
        <w:gridCol w:w="2400"/>
      </w:tblGrid>
      <w:tr w:rsidR="00DC613E" w:rsidRPr="00DC613E" w14:paraId="1976634A" w14:textId="77777777" w:rsidTr="0073208A">
        <w:trPr>
          <w:trHeight w:val="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B72D2" w14:textId="77777777" w:rsidR="00DC613E" w:rsidRPr="00DC613E" w:rsidRDefault="00DC613E" w:rsidP="00DC61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C613E">
              <w:rPr>
                <w:rFonts w:ascii="Arial" w:eastAsia="Times New Roman" w:hAnsi="Arial" w:cs="Arial"/>
                <w:b/>
                <w:bCs/>
                <w:szCs w:val="18"/>
                <w:lang w:eastAsia="en-AU"/>
              </w:rPr>
              <w:t>A</w:t>
            </w:r>
            <w:r w:rsidRPr="00DC613E">
              <w:rPr>
                <w:rFonts w:ascii="Trebuchet MS" w:eastAsia="Times New Roman" w:hAnsi="Trebuchet MS" w:cs="Times New Roman"/>
                <w:b/>
                <w:bCs/>
                <w:szCs w:val="18"/>
                <w:lang w:eastAsia="en-AU"/>
              </w:rPr>
              <w:t>pologies 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0BD40" w14:textId="77777777" w:rsidR="00DC613E" w:rsidRPr="00DC613E" w:rsidRDefault="00DC613E" w:rsidP="00DC61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C613E">
              <w:rPr>
                <w:rFonts w:ascii="Arial" w:eastAsia="Times New Roman" w:hAnsi="Arial" w:cs="Arial"/>
                <w:b/>
                <w:bCs/>
                <w:szCs w:val="18"/>
                <w:lang w:eastAsia="en-AU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92DB8" w14:textId="77777777" w:rsidR="00DC613E" w:rsidRPr="00DC613E" w:rsidRDefault="00DC613E" w:rsidP="00DC61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C613E">
              <w:rPr>
                <w:rFonts w:ascii="Arial" w:eastAsia="Times New Roman" w:hAnsi="Arial" w:cs="Arial"/>
                <w:b/>
                <w:bCs/>
                <w:szCs w:val="18"/>
                <w:lang w:eastAsia="en-A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BD425" w14:textId="77777777" w:rsidR="00DC613E" w:rsidRPr="00DC613E" w:rsidRDefault="00DC613E" w:rsidP="00DC61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DC613E">
              <w:rPr>
                <w:rFonts w:ascii="Arial" w:eastAsia="Times New Roman" w:hAnsi="Arial" w:cs="Arial"/>
                <w:b/>
                <w:bCs/>
                <w:szCs w:val="18"/>
                <w:lang w:eastAsia="en-AU"/>
              </w:rPr>
              <w:t> </w:t>
            </w:r>
          </w:p>
        </w:tc>
      </w:tr>
      <w:tr w:rsidR="00DC613E" w:rsidRPr="00966DDD" w14:paraId="0A8DCE0A" w14:textId="77777777" w:rsidTr="0073208A">
        <w:trPr>
          <w:trHeight w:val="6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D9BD82"/>
            </w:tcBorders>
            <w:shd w:val="clear" w:color="auto" w:fill="F7F1E5"/>
          </w:tcPr>
          <w:p w14:paraId="6DCBCB2C" w14:textId="1FAD85D1" w:rsidR="00DC613E" w:rsidRPr="00966DDD" w:rsidRDefault="001C4D26" w:rsidP="00DC613E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  <w:r w:rsidRPr="00966DDD">
              <w:rPr>
                <w:rFonts w:ascii="Arial" w:eastAsia="Times New Roman" w:hAnsi="Arial" w:cs="Arial"/>
                <w:szCs w:val="18"/>
                <w:lang w:eastAsia="en-AU"/>
              </w:rPr>
              <w:t>Tony Le-</w:t>
            </w:r>
            <w:proofErr w:type="spellStart"/>
            <w:r w:rsidRPr="00966DDD">
              <w:rPr>
                <w:rFonts w:ascii="Arial" w:eastAsia="Times New Roman" w:hAnsi="Arial" w:cs="Arial"/>
                <w:szCs w:val="18"/>
                <w:lang w:eastAsia="en-AU"/>
              </w:rPr>
              <w:t>Ngyuen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6" w:space="0" w:color="D9BD82"/>
            </w:tcBorders>
            <w:shd w:val="clear" w:color="auto" w:fill="F7F1E5"/>
          </w:tcPr>
          <w:p w14:paraId="3E3E4727" w14:textId="1660DF23" w:rsidR="00DC613E" w:rsidRPr="00966DDD" w:rsidRDefault="0083655D" w:rsidP="00DC613E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  <w:r w:rsidRPr="00966DDD">
              <w:rPr>
                <w:rFonts w:ascii="Arial" w:eastAsia="Times New Roman" w:hAnsi="Arial" w:cs="Arial"/>
                <w:szCs w:val="18"/>
                <w:lang w:eastAsia="en-AU"/>
              </w:rPr>
              <w:t>Sarah Grace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6" w:space="0" w:color="D9BD82"/>
            </w:tcBorders>
            <w:shd w:val="clear" w:color="auto" w:fill="F7F1E5"/>
          </w:tcPr>
          <w:p w14:paraId="763C79DB" w14:textId="748D85F9" w:rsidR="00DC613E" w:rsidRPr="00966DDD" w:rsidRDefault="00A13843" w:rsidP="00DC613E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  <w:r w:rsidRPr="00966DDD">
              <w:rPr>
                <w:rFonts w:ascii="Arial" w:eastAsia="Times New Roman" w:hAnsi="Arial" w:cs="Arial"/>
                <w:szCs w:val="18"/>
                <w:lang w:eastAsia="en-AU"/>
              </w:rPr>
              <w:t>Monique Perry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7F1E5"/>
          </w:tcPr>
          <w:p w14:paraId="091BCCD5" w14:textId="60B9042A" w:rsidR="00DC613E" w:rsidRPr="00966DDD" w:rsidRDefault="00A13843" w:rsidP="00DC613E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  <w:r w:rsidRPr="00966DDD">
              <w:rPr>
                <w:rFonts w:ascii="Arial" w:eastAsia="Times New Roman" w:hAnsi="Arial" w:cs="Arial"/>
                <w:szCs w:val="18"/>
                <w:lang w:eastAsia="en-AU"/>
              </w:rPr>
              <w:t>Greg Cain</w:t>
            </w:r>
          </w:p>
        </w:tc>
      </w:tr>
      <w:tr w:rsidR="00A13843" w:rsidRPr="00966DDD" w14:paraId="7DB7F8C0" w14:textId="77777777" w:rsidTr="0073208A">
        <w:trPr>
          <w:trHeight w:val="60"/>
        </w:trPr>
        <w:tc>
          <w:tcPr>
            <w:tcW w:w="2694" w:type="dxa"/>
            <w:tcBorders>
              <w:top w:val="nil"/>
              <w:left w:val="nil"/>
              <w:bottom w:val="single" w:sz="6" w:space="0" w:color="D9BD82"/>
              <w:right w:val="single" w:sz="6" w:space="0" w:color="D9BD82"/>
            </w:tcBorders>
            <w:shd w:val="clear" w:color="auto" w:fill="FFFFFF" w:themeFill="background1"/>
          </w:tcPr>
          <w:p w14:paraId="0ABC0A97" w14:textId="29EC029F" w:rsidR="00A13843" w:rsidRPr="00966DDD" w:rsidRDefault="00966DDD" w:rsidP="00DC613E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  <w:r w:rsidRPr="00966DDD">
              <w:rPr>
                <w:rFonts w:ascii="Arial" w:eastAsia="Times New Roman" w:hAnsi="Arial" w:cs="Arial"/>
                <w:szCs w:val="18"/>
                <w:lang w:eastAsia="en-AU"/>
              </w:rPr>
              <w:t xml:space="preserve">Martin </w:t>
            </w:r>
            <w:proofErr w:type="spellStart"/>
            <w:r w:rsidRPr="00966DDD">
              <w:rPr>
                <w:rFonts w:ascii="Arial" w:eastAsia="Times New Roman" w:hAnsi="Arial" w:cs="Arial"/>
                <w:szCs w:val="18"/>
                <w:lang w:eastAsia="en-AU"/>
              </w:rPr>
              <w:t>Wurt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D9BD82"/>
              <w:right w:val="single" w:sz="6" w:space="0" w:color="D9BD82"/>
            </w:tcBorders>
            <w:shd w:val="clear" w:color="auto" w:fill="FFFFFF" w:themeFill="background1"/>
          </w:tcPr>
          <w:p w14:paraId="6AEEF86D" w14:textId="77777777" w:rsidR="00A13843" w:rsidRPr="00966DDD" w:rsidRDefault="00A13843" w:rsidP="00DC613E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D9BD82"/>
              <w:right w:val="single" w:sz="6" w:space="0" w:color="D9BD82"/>
            </w:tcBorders>
            <w:shd w:val="clear" w:color="auto" w:fill="FFFFFF" w:themeFill="background1"/>
          </w:tcPr>
          <w:p w14:paraId="6CBD68ED" w14:textId="77777777" w:rsidR="00A13843" w:rsidRPr="00966DDD" w:rsidRDefault="00A13843" w:rsidP="00DC613E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D9BD82"/>
              <w:right w:val="nil"/>
            </w:tcBorders>
            <w:shd w:val="clear" w:color="auto" w:fill="FFFFFF" w:themeFill="background1"/>
          </w:tcPr>
          <w:p w14:paraId="396F4BB4" w14:textId="77777777" w:rsidR="00A13843" w:rsidRPr="00966DDD" w:rsidRDefault="00A13843" w:rsidP="00DC613E">
            <w:pPr>
              <w:spacing w:after="0"/>
              <w:textAlignment w:val="baseline"/>
              <w:rPr>
                <w:rFonts w:ascii="Arial" w:eastAsia="Times New Roman" w:hAnsi="Arial" w:cs="Arial"/>
                <w:szCs w:val="18"/>
                <w:lang w:eastAsia="en-AU"/>
              </w:rPr>
            </w:pPr>
          </w:p>
        </w:tc>
      </w:tr>
    </w:tbl>
    <w:p w14:paraId="7D26141F" w14:textId="77777777" w:rsidR="00733D7F" w:rsidRPr="00966DDD" w:rsidRDefault="00733D7F" w:rsidP="001855D2">
      <w:pPr>
        <w:rPr>
          <w:rFonts w:ascii="Arial" w:hAnsi="Arial" w:cs="Arial"/>
          <w:szCs w:val="18"/>
        </w:rPr>
      </w:pPr>
    </w:p>
    <w:p w14:paraId="38DED5D5" w14:textId="77777777" w:rsidR="002C6ADB" w:rsidRPr="00E13B6F" w:rsidRDefault="002C6ADB" w:rsidP="002C6ADB">
      <w:pPr>
        <w:pStyle w:val="Heading3TableFigures"/>
        <w:rPr>
          <w:rFonts w:ascii="Arial" w:hAnsi="Arial" w:cs="Arial"/>
        </w:rPr>
      </w:pPr>
      <w:r w:rsidRPr="00E13B6F">
        <w:rPr>
          <w:rFonts w:ascii="Arial" w:hAnsi="Arial" w:cs="Arial"/>
        </w:rPr>
        <w:t>Agenda Items</w:t>
      </w:r>
    </w:p>
    <w:tbl>
      <w:tblPr>
        <w:tblStyle w:val="ListTable4-Accent31"/>
        <w:tblW w:w="9606" w:type="dxa"/>
        <w:tblLook w:val="0420" w:firstRow="1" w:lastRow="0" w:firstColumn="0" w:lastColumn="0" w:noHBand="0" w:noVBand="1"/>
      </w:tblPr>
      <w:tblGrid>
        <w:gridCol w:w="959"/>
        <w:gridCol w:w="709"/>
        <w:gridCol w:w="5670"/>
        <w:gridCol w:w="2268"/>
      </w:tblGrid>
      <w:tr w:rsidR="002C6ADB" w:rsidRPr="00E13B6F" w14:paraId="0B07DA0F" w14:textId="77777777" w:rsidTr="56E444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959" w:type="dxa"/>
          </w:tcPr>
          <w:p w14:paraId="57BE2DDC" w14:textId="77777777" w:rsidR="002C6ADB" w:rsidRPr="00E13B6F" w:rsidRDefault="002C6ADB" w:rsidP="00184F7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709" w:type="dxa"/>
          </w:tcPr>
          <w:p w14:paraId="35F236D3" w14:textId="77777777" w:rsidR="002C6ADB" w:rsidRPr="00E13B6F" w:rsidRDefault="002C6ADB" w:rsidP="00184F7A">
            <w:pPr>
              <w:spacing w:after="0"/>
              <w:rPr>
                <w:rFonts w:ascii="Arial" w:hAnsi="Arial" w:cs="Arial"/>
              </w:rPr>
            </w:pPr>
            <w:r w:rsidRPr="00E13B6F">
              <w:rPr>
                <w:rFonts w:ascii="Arial" w:hAnsi="Arial" w:cs="Arial"/>
              </w:rPr>
              <w:t>#</w:t>
            </w:r>
          </w:p>
        </w:tc>
        <w:tc>
          <w:tcPr>
            <w:tcW w:w="5670" w:type="dxa"/>
          </w:tcPr>
          <w:p w14:paraId="282E17B1" w14:textId="77777777" w:rsidR="002C6ADB" w:rsidRPr="00E13B6F" w:rsidRDefault="002C6ADB" w:rsidP="00184F7A">
            <w:pPr>
              <w:spacing w:after="0"/>
              <w:rPr>
                <w:rFonts w:ascii="Arial" w:hAnsi="Arial" w:cs="Arial"/>
              </w:rPr>
            </w:pPr>
            <w:r w:rsidRPr="00E13B6F">
              <w:rPr>
                <w:rFonts w:ascii="Arial" w:hAnsi="Arial" w:cs="Arial"/>
              </w:rPr>
              <w:t>Item Detail</w:t>
            </w:r>
          </w:p>
        </w:tc>
        <w:tc>
          <w:tcPr>
            <w:tcW w:w="2268" w:type="dxa"/>
          </w:tcPr>
          <w:p w14:paraId="0B4FAF61" w14:textId="77777777" w:rsidR="002C6ADB" w:rsidRPr="00E13B6F" w:rsidRDefault="002C6ADB" w:rsidP="00184F7A">
            <w:pPr>
              <w:spacing w:after="0"/>
              <w:rPr>
                <w:rFonts w:ascii="Arial" w:hAnsi="Arial" w:cs="Arial"/>
                <w:b w:val="0"/>
              </w:rPr>
            </w:pPr>
            <w:r w:rsidRPr="00E13B6F">
              <w:rPr>
                <w:rFonts w:ascii="Arial" w:hAnsi="Arial" w:cs="Arial"/>
              </w:rPr>
              <w:t>Owner</w:t>
            </w:r>
          </w:p>
        </w:tc>
      </w:tr>
      <w:tr w:rsidR="002C6ADB" w:rsidRPr="00E13B6F" w14:paraId="7CA3B682" w14:textId="77777777" w:rsidTr="00184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vAlign w:val="top"/>
          </w:tcPr>
          <w:p w14:paraId="47451F4E" w14:textId="77777777" w:rsidR="002C6ADB" w:rsidRPr="00D8367E" w:rsidRDefault="002C6ADB" w:rsidP="00184F7A">
            <w:pPr>
              <w:pStyle w:val="ListNumber"/>
              <w:tabs>
                <w:tab w:val="clear" w:pos="360"/>
              </w:tabs>
              <w:ind w:left="0" w:firstLine="0"/>
              <w:rPr>
                <w:rFonts w:ascii="Arial" w:eastAsia="Arial" w:hAnsi="Arial" w:cs="Arial"/>
                <w:color w:val="000000" w:themeColor="text1"/>
                <w:szCs w:val="18"/>
              </w:rPr>
            </w:pPr>
            <w:r w:rsidRPr="00D8367E">
              <w:rPr>
                <w:rFonts w:ascii="Arial" w:eastAsia="Arial" w:hAnsi="Arial" w:cs="Arial"/>
                <w:color w:val="000000" w:themeColor="text1"/>
                <w:szCs w:val="18"/>
              </w:rPr>
              <w:t>5.30pm</w:t>
            </w:r>
          </w:p>
        </w:tc>
        <w:tc>
          <w:tcPr>
            <w:tcW w:w="709" w:type="dxa"/>
          </w:tcPr>
          <w:p w14:paraId="41CED378" w14:textId="77777777" w:rsidR="002C6ADB" w:rsidRPr="00D8367E" w:rsidRDefault="002C6ADB" w:rsidP="00184F7A">
            <w:pPr>
              <w:pStyle w:val="ListNumber"/>
              <w:tabs>
                <w:tab w:val="clear" w:pos="360"/>
              </w:tabs>
              <w:ind w:left="0" w:firstLine="0"/>
              <w:rPr>
                <w:rFonts w:ascii="Arial" w:eastAsia="Arial" w:hAnsi="Arial" w:cs="Arial"/>
                <w:color w:val="000000" w:themeColor="text1"/>
              </w:rPr>
            </w:pPr>
            <w:r w:rsidRPr="02BD507A">
              <w:rPr>
                <w:rFonts w:ascii="Arial" w:eastAsia="Arial" w:hAnsi="Arial" w:cs="Arial"/>
                <w:color w:val="000000" w:themeColor="text1"/>
              </w:rPr>
              <w:t>1</w:t>
            </w:r>
          </w:p>
        </w:tc>
        <w:tc>
          <w:tcPr>
            <w:tcW w:w="5670" w:type="dxa"/>
            <w:vAlign w:val="top"/>
          </w:tcPr>
          <w:p w14:paraId="36937E28" w14:textId="77777777" w:rsidR="002C6ADB" w:rsidRPr="00D8367E" w:rsidRDefault="008D0D2F" w:rsidP="00184F7A">
            <w:pPr>
              <w:spacing w:after="120"/>
              <w:rPr>
                <w:rFonts w:ascii="Arial" w:eastAsia="Arial" w:hAnsi="Arial" w:cs="Arial"/>
                <w:color w:val="000000" w:themeColor="text1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Cs w:val="18"/>
              </w:rPr>
              <w:t>Roll Call</w:t>
            </w:r>
          </w:p>
        </w:tc>
        <w:tc>
          <w:tcPr>
            <w:tcW w:w="2268" w:type="dxa"/>
          </w:tcPr>
          <w:p w14:paraId="535B9D05" w14:textId="77777777" w:rsidR="002C6ADB" w:rsidRPr="00D8367E" w:rsidRDefault="00193EBE" w:rsidP="00184F7A">
            <w:pPr>
              <w:spacing w:after="120"/>
              <w:rPr>
                <w:rFonts w:ascii="Arial" w:eastAsia="Arial" w:hAnsi="Arial" w:cs="Arial"/>
                <w:color w:val="000000" w:themeColor="text1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Cs w:val="18"/>
              </w:rPr>
              <w:t>Secretariat</w:t>
            </w:r>
          </w:p>
        </w:tc>
      </w:tr>
      <w:tr w:rsidR="008D0D2F" w:rsidRPr="00E13B6F" w14:paraId="17A47D06" w14:textId="77777777" w:rsidTr="00184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59" w:type="dxa"/>
            <w:vAlign w:val="top"/>
          </w:tcPr>
          <w:p w14:paraId="2F9D966F" w14:textId="77777777" w:rsidR="008D0D2F" w:rsidRPr="00D8367E" w:rsidRDefault="008D0D2F" w:rsidP="008D0D2F">
            <w:pPr>
              <w:pStyle w:val="ListNumber"/>
              <w:tabs>
                <w:tab w:val="clear" w:pos="360"/>
              </w:tabs>
              <w:ind w:left="0" w:firstLine="0"/>
              <w:rPr>
                <w:rFonts w:ascii="Arial" w:eastAsia="Arial" w:hAnsi="Arial" w:cs="Arial"/>
                <w:color w:val="000000" w:themeColor="text1"/>
                <w:szCs w:val="18"/>
              </w:rPr>
            </w:pPr>
            <w:r w:rsidRPr="02BD507A">
              <w:rPr>
                <w:rFonts w:ascii="Arial" w:eastAsia="Arial" w:hAnsi="Arial" w:cs="Arial"/>
                <w:color w:val="000000" w:themeColor="text1"/>
              </w:rPr>
              <w:t>5.4</w:t>
            </w:r>
            <w:r>
              <w:rPr>
                <w:rFonts w:ascii="Arial" w:eastAsia="Arial" w:hAnsi="Arial" w:cs="Arial"/>
                <w:color w:val="000000" w:themeColor="text1"/>
              </w:rPr>
              <w:t>0</w:t>
            </w:r>
            <w:r w:rsidRPr="02BD507A">
              <w:rPr>
                <w:rFonts w:ascii="Arial" w:eastAsia="Arial" w:hAnsi="Arial" w:cs="Arial"/>
                <w:color w:val="000000" w:themeColor="text1"/>
              </w:rPr>
              <w:t>pm</w:t>
            </w:r>
          </w:p>
        </w:tc>
        <w:tc>
          <w:tcPr>
            <w:tcW w:w="709" w:type="dxa"/>
          </w:tcPr>
          <w:p w14:paraId="4BA0E7E1" w14:textId="77777777" w:rsidR="008D0D2F" w:rsidRPr="02BD507A" w:rsidRDefault="008D0D2F" w:rsidP="008D0D2F">
            <w:pPr>
              <w:pStyle w:val="ListNumber"/>
              <w:tabs>
                <w:tab w:val="clear" w:pos="360"/>
              </w:tabs>
              <w:ind w:left="0" w:firstLine="0"/>
              <w:rPr>
                <w:rFonts w:ascii="Arial" w:eastAsia="Arial" w:hAnsi="Arial" w:cs="Arial"/>
                <w:color w:val="000000" w:themeColor="text1"/>
              </w:rPr>
            </w:pPr>
            <w:r w:rsidRPr="02BD507A">
              <w:rPr>
                <w:rFonts w:ascii="Arial" w:eastAsia="Arial" w:hAnsi="Arial" w:cs="Arial"/>
                <w:color w:val="000000" w:themeColor="text1"/>
              </w:rPr>
              <w:t>2</w:t>
            </w:r>
          </w:p>
        </w:tc>
        <w:tc>
          <w:tcPr>
            <w:tcW w:w="5670" w:type="dxa"/>
            <w:vAlign w:val="top"/>
          </w:tcPr>
          <w:p w14:paraId="76EC8E7B" w14:textId="77777777" w:rsidR="008D0D2F" w:rsidRPr="005F66F1" w:rsidRDefault="008D0D2F" w:rsidP="008D0D2F">
            <w:pPr>
              <w:spacing w:after="120"/>
              <w:rPr>
                <w:rFonts w:ascii="Arial" w:eastAsia="Arial" w:hAnsi="Arial" w:cs="Arial"/>
                <w:color w:val="000000" w:themeColor="text1"/>
                <w:szCs w:val="18"/>
              </w:rPr>
            </w:pPr>
            <w:r w:rsidRPr="005F66F1">
              <w:rPr>
                <w:rFonts w:ascii="Arial" w:eastAsia="Arial" w:hAnsi="Arial" w:cs="Arial"/>
                <w:color w:val="000000" w:themeColor="text1"/>
                <w:szCs w:val="18"/>
              </w:rPr>
              <w:t>Welcome, introductions</w:t>
            </w:r>
            <w:r>
              <w:rPr>
                <w:rFonts w:ascii="Arial" w:eastAsia="Arial" w:hAnsi="Arial" w:cs="Arial"/>
                <w:color w:val="000000" w:themeColor="text1"/>
                <w:szCs w:val="18"/>
              </w:rPr>
              <w:t xml:space="preserve"> &amp;</w:t>
            </w:r>
            <w:r w:rsidRPr="005F66F1">
              <w:rPr>
                <w:rFonts w:ascii="Arial" w:eastAsia="Arial" w:hAnsi="Arial" w:cs="Arial"/>
                <w:color w:val="000000" w:themeColor="text1"/>
                <w:szCs w:val="18"/>
              </w:rPr>
              <w:t xml:space="preserve"> apologies</w:t>
            </w:r>
          </w:p>
        </w:tc>
        <w:tc>
          <w:tcPr>
            <w:tcW w:w="2268" w:type="dxa"/>
          </w:tcPr>
          <w:p w14:paraId="6C230C87" w14:textId="77777777" w:rsidR="008D0D2F" w:rsidRPr="005F66F1" w:rsidRDefault="008D0D2F" w:rsidP="008D0D2F">
            <w:pPr>
              <w:spacing w:after="120"/>
              <w:rPr>
                <w:rFonts w:ascii="Arial" w:eastAsia="Arial" w:hAnsi="Arial" w:cs="Arial"/>
                <w:color w:val="000000" w:themeColor="text1"/>
                <w:szCs w:val="18"/>
              </w:rPr>
            </w:pPr>
            <w:r w:rsidRPr="005F66F1">
              <w:rPr>
                <w:rFonts w:ascii="Arial" w:eastAsia="Arial" w:hAnsi="Arial" w:cs="Arial"/>
                <w:color w:val="000000" w:themeColor="text1"/>
                <w:szCs w:val="18"/>
              </w:rPr>
              <w:t>Chair</w:t>
            </w:r>
          </w:p>
        </w:tc>
      </w:tr>
      <w:tr w:rsidR="00193EBE" w:rsidRPr="00E13B6F" w14:paraId="76719C97" w14:textId="77777777" w:rsidTr="00184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vAlign w:val="top"/>
          </w:tcPr>
          <w:p w14:paraId="1C5D0AE6" w14:textId="77777777" w:rsidR="00193EBE" w:rsidRPr="00D8367E" w:rsidRDefault="00354F00" w:rsidP="00193EBE">
            <w:pPr>
              <w:pStyle w:val="ListNumber"/>
              <w:tabs>
                <w:tab w:val="clear" w:pos="360"/>
              </w:tabs>
              <w:ind w:left="0" w:firstLine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</w:t>
            </w:r>
            <w:r w:rsidR="00193EBE" w:rsidRPr="02BD507A">
              <w:rPr>
                <w:rFonts w:ascii="Arial" w:eastAsia="Arial" w:hAnsi="Arial" w:cs="Arial"/>
                <w:color w:val="000000" w:themeColor="text1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</w:rPr>
              <w:t>00</w:t>
            </w:r>
            <w:r w:rsidR="00193EBE" w:rsidRPr="02BD507A">
              <w:rPr>
                <w:rFonts w:ascii="Arial" w:eastAsia="Arial" w:hAnsi="Arial" w:cs="Arial"/>
                <w:color w:val="000000" w:themeColor="text1"/>
              </w:rPr>
              <w:t>pm</w:t>
            </w:r>
          </w:p>
        </w:tc>
        <w:tc>
          <w:tcPr>
            <w:tcW w:w="709" w:type="dxa"/>
          </w:tcPr>
          <w:p w14:paraId="3877EA7A" w14:textId="77777777" w:rsidR="00193EBE" w:rsidRPr="00D8367E" w:rsidRDefault="00193EBE" w:rsidP="00193EBE">
            <w:pPr>
              <w:pStyle w:val="ListNumber"/>
              <w:tabs>
                <w:tab w:val="clear" w:pos="360"/>
              </w:tabs>
              <w:ind w:left="0" w:firstLine="0"/>
              <w:rPr>
                <w:rFonts w:ascii="Arial" w:eastAsia="Arial" w:hAnsi="Arial" w:cs="Arial"/>
                <w:color w:val="000000" w:themeColor="text1"/>
              </w:rPr>
            </w:pPr>
            <w:r w:rsidRPr="02BD507A">
              <w:rPr>
                <w:rFonts w:ascii="Arial" w:eastAsia="Arial" w:hAnsi="Arial" w:cs="Arial"/>
                <w:color w:val="000000" w:themeColor="text1"/>
              </w:rPr>
              <w:t>3</w:t>
            </w:r>
          </w:p>
        </w:tc>
        <w:tc>
          <w:tcPr>
            <w:tcW w:w="5670" w:type="dxa"/>
            <w:vAlign w:val="top"/>
          </w:tcPr>
          <w:p w14:paraId="6B6B2AC0" w14:textId="77777777" w:rsidR="00193EBE" w:rsidRPr="00D8367E" w:rsidRDefault="00193EBE" w:rsidP="00193EBE">
            <w:pPr>
              <w:spacing w:after="120"/>
              <w:rPr>
                <w:rFonts w:ascii="Arial" w:eastAsia="Arial" w:hAnsi="Arial" w:cs="Arial"/>
                <w:color w:val="000000" w:themeColor="text1"/>
              </w:rPr>
            </w:pPr>
            <w:r w:rsidRPr="00D8367E">
              <w:rPr>
                <w:rFonts w:ascii="Arial" w:eastAsia="Arial" w:hAnsi="Arial" w:cs="Arial"/>
                <w:color w:val="000000" w:themeColor="text1"/>
                <w:szCs w:val="18"/>
              </w:rPr>
              <w:t>Questions and discussion from members</w:t>
            </w:r>
          </w:p>
        </w:tc>
        <w:tc>
          <w:tcPr>
            <w:tcW w:w="2268" w:type="dxa"/>
          </w:tcPr>
          <w:p w14:paraId="0953FF30" w14:textId="77777777" w:rsidR="00193EBE" w:rsidRPr="00D8367E" w:rsidRDefault="00193EBE" w:rsidP="00193EBE">
            <w:pPr>
              <w:spacing w:after="120"/>
              <w:rPr>
                <w:rFonts w:ascii="Arial" w:eastAsia="Arial" w:hAnsi="Arial" w:cs="Arial"/>
                <w:color w:val="000000" w:themeColor="text1"/>
                <w:szCs w:val="18"/>
              </w:rPr>
            </w:pPr>
            <w:r w:rsidRPr="005F66F1">
              <w:rPr>
                <w:rFonts w:ascii="Arial" w:eastAsia="Arial" w:hAnsi="Arial" w:cs="Arial"/>
                <w:color w:val="000000" w:themeColor="text1"/>
                <w:szCs w:val="18"/>
              </w:rPr>
              <w:t>CLG Members</w:t>
            </w:r>
          </w:p>
        </w:tc>
      </w:tr>
      <w:tr w:rsidR="006D54DA" w:rsidRPr="00E13B6F" w14:paraId="3271CD1D" w14:textId="77777777" w:rsidTr="00184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59" w:type="dxa"/>
            <w:vAlign w:val="top"/>
          </w:tcPr>
          <w:p w14:paraId="7F9149FB" w14:textId="77777777" w:rsidR="006D54DA" w:rsidRDefault="006D54DA" w:rsidP="006D54DA">
            <w:pPr>
              <w:pStyle w:val="ListNumber"/>
              <w:tabs>
                <w:tab w:val="clear" w:pos="360"/>
              </w:tabs>
              <w:ind w:left="0" w:firstLine="0"/>
              <w:rPr>
                <w:rFonts w:ascii="Arial" w:eastAsia="Arial" w:hAnsi="Arial" w:cs="Arial"/>
                <w:color w:val="000000" w:themeColor="text1"/>
              </w:rPr>
            </w:pPr>
            <w:r w:rsidRPr="02BD507A">
              <w:rPr>
                <w:rFonts w:ascii="Arial" w:eastAsia="Arial" w:hAnsi="Arial" w:cs="Arial"/>
                <w:color w:val="000000" w:themeColor="text1"/>
              </w:rPr>
              <w:t>6.</w:t>
            </w:r>
            <w:r w:rsidR="00354F00">
              <w:rPr>
                <w:rFonts w:ascii="Arial" w:eastAsia="Arial" w:hAnsi="Arial" w:cs="Arial"/>
                <w:color w:val="000000" w:themeColor="text1"/>
              </w:rPr>
              <w:t>2</w:t>
            </w:r>
            <w:r w:rsidR="00292B19">
              <w:rPr>
                <w:rFonts w:ascii="Arial" w:eastAsia="Arial" w:hAnsi="Arial" w:cs="Arial"/>
                <w:color w:val="000000" w:themeColor="text1"/>
              </w:rPr>
              <w:t>5</w:t>
            </w:r>
            <w:r w:rsidRPr="02BD507A">
              <w:rPr>
                <w:rFonts w:ascii="Arial" w:eastAsia="Arial" w:hAnsi="Arial" w:cs="Arial"/>
                <w:color w:val="000000" w:themeColor="text1"/>
              </w:rPr>
              <w:t>pm</w:t>
            </w:r>
          </w:p>
        </w:tc>
        <w:tc>
          <w:tcPr>
            <w:tcW w:w="709" w:type="dxa"/>
          </w:tcPr>
          <w:p w14:paraId="03D02F94" w14:textId="77777777" w:rsidR="006D54DA" w:rsidRPr="00E22651" w:rsidRDefault="006D54DA" w:rsidP="006D54DA">
            <w:pPr>
              <w:spacing w:after="120"/>
              <w:rPr>
                <w:rFonts w:ascii="Arial" w:eastAsia="Arial" w:hAnsi="Arial" w:cs="Arial"/>
                <w:color w:val="000000" w:themeColor="text1"/>
                <w:szCs w:val="18"/>
              </w:rPr>
            </w:pPr>
            <w:r w:rsidRPr="00E22651">
              <w:rPr>
                <w:rFonts w:ascii="Arial" w:eastAsia="Arial" w:hAnsi="Arial" w:cs="Arial"/>
                <w:color w:val="000000" w:themeColor="text1"/>
                <w:szCs w:val="18"/>
              </w:rPr>
              <w:t>4</w:t>
            </w:r>
          </w:p>
        </w:tc>
        <w:tc>
          <w:tcPr>
            <w:tcW w:w="5670" w:type="dxa"/>
            <w:vAlign w:val="top"/>
          </w:tcPr>
          <w:p w14:paraId="64BDEAF3" w14:textId="77777777" w:rsidR="006D54DA" w:rsidRPr="00D8367E" w:rsidRDefault="006D54DA" w:rsidP="006D54DA">
            <w:pPr>
              <w:spacing w:after="120"/>
              <w:rPr>
                <w:rFonts w:ascii="Arial" w:eastAsia="Arial" w:hAnsi="Arial" w:cs="Arial"/>
                <w:color w:val="000000" w:themeColor="text1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Cs w:val="18"/>
              </w:rPr>
              <w:t>Actions update</w:t>
            </w:r>
          </w:p>
        </w:tc>
        <w:tc>
          <w:tcPr>
            <w:tcW w:w="2268" w:type="dxa"/>
          </w:tcPr>
          <w:p w14:paraId="64EB503B" w14:textId="77777777" w:rsidR="006D54DA" w:rsidRPr="005F66F1" w:rsidRDefault="006D54DA" w:rsidP="006D54DA">
            <w:pPr>
              <w:spacing w:after="120"/>
              <w:rPr>
                <w:rFonts w:ascii="Arial" w:eastAsia="Arial" w:hAnsi="Arial" w:cs="Arial"/>
                <w:color w:val="000000" w:themeColor="text1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Cs w:val="18"/>
              </w:rPr>
              <w:t>All</w:t>
            </w:r>
          </w:p>
        </w:tc>
      </w:tr>
      <w:tr w:rsidR="006D54DA" w:rsidRPr="00E13B6F" w14:paraId="6D4C9606" w14:textId="77777777" w:rsidTr="02BD5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vAlign w:val="top"/>
          </w:tcPr>
          <w:p w14:paraId="52D697AB" w14:textId="77777777" w:rsidR="006D54DA" w:rsidRPr="00D8367E" w:rsidRDefault="006D54DA" w:rsidP="006D54DA">
            <w:pPr>
              <w:pStyle w:val="ListNumber"/>
              <w:tabs>
                <w:tab w:val="clear" w:pos="360"/>
              </w:tabs>
              <w:ind w:left="0" w:firstLine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6.3</w:t>
            </w:r>
            <w:r w:rsidR="00DD0B44">
              <w:rPr>
                <w:rFonts w:ascii="Arial" w:eastAsia="Arial" w:hAnsi="Arial" w:cs="Arial"/>
                <w:color w:val="000000" w:themeColor="text1"/>
              </w:rPr>
              <w:t>5</w:t>
            </w:r>
            <w:r>
              <w:rPr>
                <w:rFonts w:ascii="Arial" w:eastAsia="Arial" w:hAnsi="Arial" w:cs="Arial"/>
                <w:color w:val="000000" w:themeColor="text1"/>
              </w:rPr>
              <w:t>pm</w:t>
            </w:r>
          </w:p>
        </w:tc>
        <w:tc>
          <w:tcPr>
            <w:tcW w:w="709" w:type="dxa"/>
          </w:tcPr>
          <w:p w14:paraId="0D855590" w14:textId="77777777" w:rsidR="006D54DA" w:rsidRPr="00D8367E" w:rsidRDefault="006D54DA" w:rsidP="006D54DA">
            <w:pPr>
              <w:pStyle w:val="ListNumber"/>
              <w:tabs>
                <w:tab w:val="clear" w:pos="360"/>
              </w:tabs>
              <w:ind w:left="0" w:firstLine="0"/>
              <w:rPr>
                <w:rFonts w:ascii="Arial" w:eastAsia="Arial" w:hAnsi="Arial" w:cs="Arial"/>
                <w:color w:val="000000" w:themeColor="text1"/>
              </w:rPr>
            </w:pPr>
            <w:r w:rsidRPr="02BD507A"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  <w:tc>
          <w:tcPr>
            <w:tcW w:w="5670" w:type="dxa"/>
            <w:vAlign w:val="top"/>
          </w:tcPr>
          <w:p w14:paraId="4F303201" w14:textId="77777777" w:rsidR="006D54DA" w:rsidRPr="02BD507A" w:rsidRDefault="007B4BCB" w:rsidP="006D54DA">
            <w:pPr>
              <w:spacing w:after="12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West Gate Tunnel Project, MTIA update</w:t>
            </w:r>
          </w:p>
        </w:tc>
        <w:tc>
          <w:tcPr>
            <w:tcW w:w="2268" w:type="dxa"/>
          </w:tcPr>
          <w:p w14:paraId="06FB2F27" w14:textId="77777777" w:rsidR="006D54DA" w:rsidRPr="02BD507A" w:rsidRDefault="007B4BCB" w:rsidP="006D54DA">
            <w:pPr>
              <w:spacing w:after="120"/>
              <w:rPr>
                <w:rFonts w:ascii="Arial" w:eastAsia="Arial" w:hAnsi="Arial" w:cs="Arial"/>
                <w:color w:val="000000" w:themeColor="text1"/>
              </w:rPr>
            </w:pPr>
            <w:r w:rsidRPr="00D8367E">
              <w:rPr>
                <w:rFonts w:ascii="Arial" w:eastAsia="Arial" w:hAnsi="Arial" w:cs="Arial"/>
                <w:color w:val="000000" w:themeColor="text1"/>
                <w:szCs w:val="18"/>
              </w:rPr>
              <w:t>WGTP MTIA</w:t>
            </w:r>
          </w:p>
        </w:tc>
      </w:tr>
      <w:tr w:rsidR="006D54DA" w:rsidRPr="00E13B6F" w14:paraId="084E41B9" w14:textId="77777777" w:rsidTr="00184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59" w:type="dxa"/>
            <w:vAlign w:val="top"/>
          </w:tcPr>
          <w:p w14:paraId="2E24607D" w14:textId="77777777" w:rsidR="006D54DA" w:rsidRPr="00D8367E" w:rsidRDefault="00345154" w:rsidP="006D54DA">
            <w:pPr>
              <w:pStyle w:val="ListNumber"/>
              <w:tabs>
                <w:tab w:val="clear" w:pos="360"/>
              </w:tabs>
              <w:ind w:left="0" w:firstLine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</w:t>
            </w:r>
            <w:r w:rsidR="006D54DA" w:rsidRPr="02BD507A">
              <w:rPr>
                <w:rFonts w:ascii="Arial" w:eastAsia="Arial" w:hAnsi="Arial" w:cs="Arial"/>
                <w:color w:val="000000" w:themeColor="text1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</w:rPr>
              <w:t>50</w:t>
            </w:r>
            <w:r w:rsidR="006D54DA" w:rsidRPr="02BD507A">
              <w:rPr>
                <w:rFonts w:ascii="Arial" w:eastAsia="Arial" w:hAnsi="Arial" w:cs="Arial"/>
                <w:color w:val="000000" w:themeColor="text1"/>
              </w:rPr>
              <w:t>pm</w:t>
            </w:r>
          </w:p>
        </w:tc>
        <w:tc>
          <w:tcPr>
            <w:tcW w:w="709" w:type="dxa"/>
          </w:tcPr>
          <w:p w14:paraId="44965C13" w14:textId="77777777" w:rsidR="006D54DA" w:rsidRPr="00D8367E" w:rsidRDefault="006D54DA" w:rsidP="006D54DA">
            <w:pPr>
              <w:pStyle w:val="ListNumber"/>
              <w:tabs>
                <w:tab w:val="clear" w:pos="360"/>
              </w:tabs>
              <w:ind w:left="0" w:firstLine="0"/>
              <w:rPr>
                <w:rFonts w:ascii="Arial" w:eastAsia="Arial" w:hAnsi="Arial" w:cs="Arial"/>
                <w:color w:val="000000" w:themeColor="text1"/>
              </w:rPr>
            </w:pPr>
            <w:r w:rsidRPr="02BD507A">
              <w:rPr>
                <w:rFonts w:ascii="Arial" w:eastAsia="Arial" w:hAnsi="Arial" w:cs="Arial"/>
                <w:color w:val="000000" w:themeColor="text1"/>
              </w:rPr>
              <w:t>6</w:t>
            </w:r>
          </w:p>
        </w:tc>
        <w:tc>
          <w:tcPr>
            <w:tcW w:w="5670" w:type="dxa"/>
            <w:vAlign w:val="top"/>
          </w:tcPr>
          <w:p w14:paraId="57571560" w14:textId="77777777" w:rsidR="006D54DA" w:rsidRPr="00D8367E" w:rsidRDefault="007B4BCB" w:rsidP="006D54DA">
            <w:pPr>
              <w:spacing w:after="120"/>
              <w:rPr>
                <w:rFonts w:ascii="Arial" w:eastAsia="Arial" w:hAnsi="Arial" w:cs="Arial"/>
                <w:color w:val="000000" w:themeColor="text1"/>
              </w:rPr>
            </w:pPr>
            <w:r w:rsidRPr="02BD507A">
              <w:rPr>
                <w:rFonts w:ascii="Arial" w:eastAsia="Arial" w:hAnsi="Arial" w:cs="Arial"/>
                <w:color w:val="000000" w:themeColor="text1"/>
              </w:rPr>
              <w:t>Construction update</w:t>
            </w:r>
          </w:p>
        </w:tc>
        <w:tc>
          <w:tcPr>
            <w:tcW w:w="2268" w:type="dxa"/>
          </w:tcPr>
          <w:p w14:paraId="42DBE0DC" w14:textId="77777777" w:rsidR="006D54DA" w:rsidRPr="00D8367E" w:rsidRDefault="007B4BCB" w:rsidP="006D54DA">
            <w:pPr>
              <w:spacing w:after="120"/>
              <w:rPr>
                <w:rFonts w:ascii="Arial" w:eastAsia="Arial" w:hAnsi="Arial" w:cs="Arial"/>
                <w:color w:val="000000" w:themeColor="text1"/>
                <w:szCs w:val="18"/>
              </w:rPr>
            </w:pPr>
            <w:r w:rsidRPr="02BD507A">
              <w:rPr>
                <w:rFonts w:ascii="Arial" w:eastAsia="Arial" w:hAnsi="Arial" w:cs="Arial"/>
                <w:color w:val="000000" w:themeColor="text1"/>
              </w:rPr>
              <w:t>CPBJH JV</w:t>
            </w:r>
          </w:p>
        </w:tc>
      </w:tr>
      <w:tr w:rsidR="006D54DA" w:rsidRPr="00E13B6F" w14:paraId="0CEAE59B" w14:textId="77777777" w:rsidTr="00495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vAlign w:val="top"/>
          </w:tcPr>
          <w:p w14:paraId="3D3C1BF7" w14:textId="77777777" w:rsidR="006D54DA" w:rsidRPr="00D8367E" w:rsidRDefault="006D54DA" w:rsidP="006D54DA">
            <w:pPr>
              <w:pStyle w:val="ListNumber"/>
              <w:tabs>
                <w:tab w:val="clear" w:pos="360"/>
              </w:tabs>
              <w:ind w:left="0" w:firstLine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7.15pm</w:t>
            </w:r>
          </w:p>
        </w:tc>
        <w:tc>
          <w:tcPr>
            <w:tcW w:w="709" w:type="dxa"/>
          </w:tcPr>
          <w:p w14:paraId="4609B0B1" w14:textId="77777777" w:rsidR="006D54DA" w:rsidRPr="00D8367E" w:rsidRDefault="006D54DA" w:rsidP="006D54DA">
            <w:pPr>
              <w:pStyle w:val="ListNumber"/>
              <w:tabs>
                <w:tab w:val="clear" w:pos="360"/>
              </w:tabs>
              <w:ind w:left="0" w:firstLine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7</w:t>
            </w:r>
          </w:p>
        </w:tc>
        <w:tc>
          <w:tcPr>
            <w:tcW w:w="5670" w:type="dxa"/>
            <w:vAlign w:val="top"/>
          </w:tcPr>
          <w:p w14:paraId="7CCC4798" w14:textId="77777777" w:rsidR="006D54DA" w:rsidRPr="00D8367E" w:rsidRDefault="006D54DA" w:rsidP="006D54DA">
            <w:pPr>
              <w:spacing w:after="120"/>
              <w:rPr>
                <w:rFonts w:ascii="Arial" w:eastAsia="Arial" w:hAnsi="Arial" w:cs="Arial"/>
                <w:color w:val="000000" w:themeColor="text1"/>
              </w:rPr>
            </w:pPr>
            <w:r w:rsidRPr="005F66F1">
              <w:rPr>
                <w:rFonts w:ascii="Arial" w:eastAsia="Arial" w:hAnsi="Arial" w:cs="Arial"/>
                <w:color w:val="000000" w:themeColor="text1"/>
                <w:szCs w:val="18"/>
              </w:rPr>
              <w:t>Actions arising and close</w:t>
            </w:r>
          </w:p>
        </w:tc>
        <w:tc>
          <w:tcPr>
            <w:tcW w:w="2268" w:type="dxa"/>
            <w:vAlign w:val="top"/>
          </w:tcPr>
          <w:p w14:paraId="43E3957E" w14:textId="77777777" w:rsidR="006D54DA" w:rsidRPr="00D8367E" w:rsidRDefault="006D54DA" w:rsidP="006D54DA">
            <w:pPr>
              <w:spacing w:after="120"/>
              <w:rPr>
                <w:rFonts w:ascii="Arial" w:eastAsia="Arial" w:hAnsi="Arial" w:cs="Arial"/>
                <w:color w:val="000000" w:themeColor="text1"/>
              </w:rPr>
            </w:pPr>
            <w:r w:rsidRPr="00D8367E">
              <w:rPr>
                <w:rFonts w:ascii="Arial" w:eastAsia="Arial" w:hAnsi="Arial" w:cs="Arial"/>
                <w:color w:val="000000" w:themeColor="text1"/>
                <w:szCs w:val="18"/>
              </w:rPr>
              <w:t>All </w:t>
            </w:r>
          </w:p>
        </w:tc>
      </w:tr>
    </w:tbl>
    <w:p w14:paraId="2A773531" w14:textId="2CB81016" w:rsidR="002C6ADB" w:rsidRDefault="002C6ADB" w:rsidP="001855D2">
      <w:pPr>
        <w:rPr>
          <w:rFonts w:ascii="Arial" w:hAnsi="Arial" w:cs="Arial"/>
        </w:rPr>
      </w:pPr>
    </w:p>
    <w:p w14:paraId="2C4DF801" w14:textId="477E3847" w:rsidR="001C4D26" w:rsidRDefault="001C4D26" w:rsidP="001855D2">
      <w:pPr>
        <w:rPr>
          <w:rFonts w:ascii="Arial" w:hAnsi="Arial" w:cs="Arial"/>
        </w:rPr>
      </w:pPr>
    </w:p>
    <w:p w14:paraId="5041D854" w14:textId="77777777" w:rsidR="00397F0C" w:rsidRDefault="00397F0C" w:rsidP="001855D2">
      <w:pPr>
        <w:rPr>
          <w:rFonts w:ascii="Arial" w:hAnsi="Arial" w:cs="Arial"/>
        </w:rPr>
      </w:pPr>
      <w:bookmarkStart w:id="1" w:name="_GoBack"/>
      <w:bookmarkEnd w:id="1"/>
    </w:p>
    <w:p w14:paraId="3DA5E372" w14:textId="77777777" w:rsidR="001C4D26" w:rsidRPr="001C4D26" w:rsidRDefault="001C4D26" w:rsidP="001C4D26">
      <w:pPr>
        <w:rPr>
          <w:rFonts w:ascii="Arial" w:hAnsi="Arial" w:cs="Arial"/>
          <w:b/>
          <w:bCs/>
        </w:rPr>
      </w:pPr>
      <w:r w:rsidRPr="001C4D26">
        <w:rPr>
          <w:rFonts w:ascii="Arial" w:hAnsi="Arial" w:cs="Arial"/>
          <w:b/>
          <w:bCs/>
        </w:rPr>
        <w:lastRenderedPageBreak/>
        <w:t>Minutes</w:t>
      </w:r>
    </w:p>
    <w:tbl>
      <w:tblPr>
        <w:tblW w:w="9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7768"/>
      </w:tblGrid>
      <w:tr w:rsidR="001C4D26" w:rsidRPr="001C4D26" w14:paraId="1A71CE48" w14:textId="77777777" w:rsidTr="3D728920">
        <w:trPr>
          <w:trHeight w:val="232"/>
        </w:trPr>
        <w:tc>
          <w:tcPr>
            <w:tcW w:w="1340" w:type="dxa"/>
            <w:tcBorders>
              <w:top w:val="single" w:sz="6" w:space="0" w:color="D9BD82" w:themeColor="accent2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D9BD82" w:themeFill="accent2"/>
            <w:vAlign w:val="center"/>
            <w:hideMark/>
          </w:tcPr>
          <w:p w14:paraId="20135E76" w14:textId="77777777" w:rsidR="001C4D26" w:rsidRPr="001C4D26" w:rsidRDefault="001C4D26" w:rsidP="001C4D26">
            <w:pPr>
              <w:rPr>
                <w:rFonts w:ascii="Arial" w:hAnsi="Arial" w:cs="Arial"/>
                <w:b/>
                <w:bCs/>
              </w:rPr>
            </w:pPr>
            <w:r w:rsidRPr="001C4D26">
              <w:rPr>
                <w:rFonts w:ascii="Arial" w:hAnsi="Arial" w:cs="Arial"/>
                <w:b/>
                <w:bCs/>
              </w:rPr>
              <w:t xml:space="preserve">Agenda Item </w:t>
            </w:r>
          </w:p>
        </w:tc>
        <w:tc>
          <w:tcPr>
            <w:tcW w:w="7768" w:type="dxa"/>
            <w:tcBorders>
              <w:top w:val="single" w:sz="6" w:space="0" w:color="D9BD82" w:themeColor="accent2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D9BD82" w:themeFill="accent2"/>
            <w:vAlign w:val="center"/>
            <w:hideMark/>
          </w:tcPr>
          <w:p w14:paraId="221BAABD" w14:textId="77777777" w:rsidR="001C4D26" w:rsidRPr="001C4D26" w:rsidRDefault="001C4D26" w:rsidP="001C4D26">
            <w:pPr>
              <w:rPr>
                <w:rFonts w:ascii="Arial" w:hAnsi="Arial" w:cs="Arial"/>
                <w:b/>
                <w:bCs/>
              </w:rPr>
            </w:pPr>
            <w:r w:rsidRPr="001C4D26">
              <w:rPr>
                <w:rFonts w:ascii="Arial" w:hAnsi="Arial" w:cs="Arial"/>
                <w:b/>
                <w:bCs/>
              </w:rPr>
              <w:t>Item Detail </w:t>
            </w:r>
          </w:p>
        </w:tc>
      </w:tr>
      <w:tr w:rsidR="001C4D26" w:rsidRPr="001C4D26" w14:paraId="7C23C4AD" w14:textId="77777777" w:rsidTr="3D728920">
        <w:trPr>
          <w:trHeight w:val="215"/>
        </w:trPr>
        <w:tc>
          <w:tcPr>
            <w:tcW w:w="1340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</w:tcPr>
          <w:p w14:paraId="1B036DC9" w14:textId="77777777" w:rsidR="001C4D26" w:rsidRPr="001C4D26" w:rsidRDefault="001C4D26" w:rsidP="001C4D26">
            <w:pPr>
              <w:rPr>
                <w:rFonts w:ascii="Arial" w:hAnsi="Arial" w:cs="Arial"/>
              </w:rPr>
            </w:pPr>
            <w:r w:rsidRPr="001C4D26">
              <w:rPr>
                <w:rFonts w:ascii="Arial" w:hAnsi="Arial" w:cs="Arial"/>
              </w:rPr>
              <w:t>1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</w:tcPr>
          <w:p w14:paraId="6D977263" w14:textId="77777777" w:rsidR="001C4D26" w:rsidRPr="001C4D26" w:rsidRDefault="001C4D26" w:rsidP="001C4D26">
            <w:pPr>
              <w:rPr>
                <w:rFonts w:ascii="Arial" w:hAnsi="Arial" w:cs="Arial"/>
                <w:b/>
                <w:bCs/>
              </w:rPr>
            </w:pPr>
            <w:r w:rsidRPr="001C4D26">
              <w:rPr>
                <w:rFonts w:ascii="Arial" w:hAnsi="Arial" w:cs="Arial"/>
                <w:b/>
                <w:bCs/>
              </w:rPr>
              <w:t>Roll Call</w:t>
            </w:r>
          </w:p>
          <w:p w14:paraId="660C2CE9" w14:textId="0280DC85" w:rsidR="001C4D26" w:rsidRPr="001C4D26" w:rsidRDefault="001C4D26" w:rsidP="001C4D2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</w:t>
            </w:r>
            <w:r w:rsidRPr="001C4D26">
              <w:rPr>
                <w:rFonts w:ascii="Arial" w:hAnsi="Arial" w:cs="Arial"/>
              </w:rPr>
              <w:t xml:space="preserve"> briefed the group with guidelines of how to participate in the Zoom Meeting</w:t>
            </w:r>
          </w:p>
        </w:tc>
      </w:tr>
      <w:tr w:rsidR="001C4D26" w:rsidRPr="001C4D26" w14:paraId="3F5F1B84" w14:textId="77777777" w:rsidTr="3D728920">
        <w:trPr>
          <w:trHeight w:val="215"/>
        </w:trPr>
        <w:tc>
          <w:tcPr>
            <w:tcW w:w="1340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</w:tcPr>
          <w:p w14:paraId="033D1F7B" w14:textId="77777777" w:rsidR="001C4D26" w:rsidRPr="001C4D26" w:rsidRDefault="001C4D26" w:rsidP="001C4D26">
            <w:pPr>
              <w:rPr>
                <w:rFonts w:ascii="Arial" w:hAnsi="Arial" w:cs="Arial"/>
              </w:rPr>
            </w:pPr>
            <w:r w:rsidRPr="001C4D26">
              <w:rPr>
                <w:rFonts w:ascii="Arial" w:hAnsi="Arial" w:cs="Arial"/>
              </w:rPr>
              <w:t>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</w:tcPr>
          <w:p w14:paraId="602C291E" w14:textId="196B21A5" w:rsidR="001C4D26" w:rsidRPr="001C4D26" w:rsidRDefault="001C4D26" w:rsidP="001C4D26">
            <w:pPr>
              <w:rPr>
                <w:rFonts w:ascii="Arial" w:hAnsi="Arial" w:cs="Arial"/>
                <w:b/>
                <w:bCs/>
              </w:rPr>
            </w:pPr>
            <w:r w:rsidRPr="001C4D26">
              <w:rPr>
                <w:rFonts w:ascii="Arial" w:hAnsi="Arial" w:cs="Arial"/>
                <w:b/>
                <w:bCs/>
              </w:rPr>
              <w:t xml:space="preserve">Welcome, introduction and apologies. </w:t>
            </w:r>
          </w:p>
          <w:p w14:paraId="19325F62" w14:textId="77777777" w:rsidR="001C4D26" w:rsidRPr="001C4D26" w:rsidRDefault="001C4D26" w:rsidP="001C4D26">
            <w:pPr>
              <w:rPr>
                <w:rFonts w:ascii="Arial" w:hAnsi="Arial" w:cs="Arial"/>
              </w:rPr>
            </w:pPr>
            <w:r w:rsidRPr="001C4D26">
              <w:rPr>
                <w:rFonts w:ascii="Arial" w:hAnsi="Arial" w:cs="Arial"/>
              </w:rPr>
              <w:t xml:space="preserve">Meeting opened at 5:30pm. </w:t>
            </w:r>
          </w:p>
          <w:p w14:paraId="0F900C6D" w14:textId="757F8832" w:rsidR="007D7F45" w:rsidRDefault="001C4D26" w:rsidP="001C4D2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C4D26">
              <w:rPr>
                <w:rFonts w:ascii="Arial" w:hAnsi="Arial" w:cs="Arial"/>
              </w:rPr>
              <w:t xml:space="preserve">PS </w:t>
            </w:r>
            <w:r w:rsidR="0014763D">
              <w:rPr>
                <w:rFonts w:ascii="Arial" w:hAnsi="Arial" w:cs="Arial"/>
              </w:rPr>
              <w:t xml:space="preserve">acknowledged that Victoria </w:t>
            </w:r>
            <w:proofErr w:type="gramStart"/>
            <w:r w:rsidR="008B689C">
              <w:rPr>
                <w:rFonts w:ascii="Arial" w:hAnsi="Arial" w:cs="Arial"/>
              </w:rPr>
              <w:t>still remained</w:t>
            </w:r>
            <w:proofErr w:type="gramEnd"/>
            <w:r w:rsidR="008B689C">
              <w:rPr>
                <w:rFonts w:ascii="Arial" w:hAnsi="Arial" w:cs="Arial"/>
              </w:rPr>
              <w:t xml:space="preserve"> in a state of </w:t>
            </w:r>
            <w:r w:rsidR="007357BB">
              <w:rPr>
                <w:rFonts w:ascii="Arial" w:hAnsi="Arial" w:cs="Arial"/>
              </w:rPr>
              <w:t>emergency</w:t>
            </w:r>
            <w:r w:rsidR="00723B58">
              <w:rPr>
                <w:rFonts w:ascii="Arial" w:hAnsi="Arial" w:cs="Arial"/>
              </w:rPr>
              <w:t xml:space="preserve"> and that the state </w:t>
            </w:r>
            <w:r w:rsidR="0028441F">
              <w:rPr>
                <w:rFonts w:ascii="Arial" w:hAnsi="Arial" w:cs="Arial"/>
              </w:rPr>
              <w:t>government</w:t>
            </w:r>
            <w:r w:rsidR="00723B58">
              <w:rPr>
                <w:rFonts w:ascii="Arial" w:hAnsi="Arial" w:cs="Arial"/>
              </w:rPr>
              <w:t xml:space="preserve"> will soon consider whether</w:t>
            </w:r>
            <w:r w:rsidR="007D7F45">
              <w:rPr>
                <w:rFonts w:ascii="Arial" w:hAnsi="Arial" w:cs="Arial"/>
              </w:rPr>
              <w:t xml:space="preserve"> or </w:t>
            </w:r>
            <w:r w:rsidR="00246D94">
              <w:rPr>
                <w:rFonts w:ascii="Arial" w:hAnsi="Arial" w:cs="Arial"/>
              </w:rPr>
              <w:t>not to</w:t>
            </w:r>
            <w:r w:rsidR="0028441F">
              <w:rPr>
                <w:rFonts w:ascii="Arial" w:hAnsi="Arial" w:cs="Arial"/>
              </w:rPr>
              <w:t xml:space="preserve"> extend current restrictions</w:t>
            </w:r>
            <w:r w:rsidR="007D7F45">
              <w:rPr>
                <w:rFonts w:ascii="Arial" w:hAnsi="Arial" w:cs="Arial"/>
              </w:rPr>
              <w:t>.</w:t>
            </w:r>
          </w:p>
          <w:p w14:paraId="4918A54C" w14:textId="34C1BD48" w:rsidR="007D7F45" w:rsidRDefault="00743CE8" w:rsidP="001C4D2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 detailed that although the WGTP</w:t>
            </w:r>
            <w:r w:rsidR="00B51624">
              <w:rPr>
                <w:rFonts w:ascii="Arial" w:hAnsi="Arial" w:cs="Arial"/>
              </w:rPr>
              <w:t xml:space="preserve"> is exempt from restrictions, strict safety protocols </w:t>
            </w:r>
            <w:r w:rsidR="00AA7A83">
              <w:rPr>
                <w:rFonts w:ascii="Arial" w:hAnsi="Arial" w:cs="Arial"/>
              </w:rPr>
              <w:t>w</w:t>
            </w:r>
            <w:r w:rsidR="004B76F4">
              <w:rPr>
                <w:rFonts w:ascii="Arial" w:hAnsi="Arial" w:cs="Arial"/>
              </w:rPr>
              <w:t>e</w:t>
            </w:r>
            <w:r w:rsidR="00AA7A83">
              <w:rPr>
                <w:rFonts w:ascii="Arial" w:hAnsi="Arial" w:cs="Arial"/>
              </w:rPr>
              <w:t xml:space="preserve">re in place, with no confirmed cases of COVID-19 across any of the </w:t>
            </w:r>
            <w:r w:rsidR="004B76F4">
              <w:rPr>
                <w:rFonts w:ascii="Arial" w:hAnsi="Arial" w:cs="Arial"/>
              </w:rPr>
              <w:t xml:space="preserve">sites. </w:t>
            </w:r>
            <w:r w:rsidR="007D7F45">
              <w:rPr>
                <w:rFonts w:ascii="Arial" w:hAnsi="Arial" w:cs="Arial"/>
              </w:rPr>
              <w:t xml:space="preserve"> </w:t>
            </w:r>
          </w:p>
          <w:p w14:paraId="07875325" w14:textId="21178A7A" w:rsidR="004B76F4" w:rsidRDefault="004B76F4" w:rsidP="001C4D2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r w:rsidR="00C75C00">
              <w:rPr>
                <w:rFonts w:ascii="Arial" w:hAnsi="Arial" w:cs="Arial"/>
              </w:rPr>
              <w:t>s a</w:t>
            </w:r>
            <w:r>
              <w:rPr>
                <w:rFonts w:ascii="Arial" w:hAnsi="Arial" w:cs="Arial"/>
              </w:rPr>
              <w:t xml:space="preserve"> consequence </w:t>
            </w:r>
            <w:r w:rsidR="004C7774">
              <w:rPr>
                <w:rFonts w:ascii="Arial" w:hAnsi="Arial" w:cs="Arial"/>
              </w:rPr>
              <w:t>of</w:t>
            </w:r>
            <w:proofErr w:type="gramEnd"/>
            <w:r w:rsidR="004C7774">
              <w:rPr>
                <w:rFonts w:ascii="Arial" w:hAnsi="Arial" w:cs="Arial"/>
              </w:rPr>
              <w:t xml:space="preserve"> the state of emergency </w:t>
            </w:r>
            <w:r w:rsidR="00C75C00">
              <w:rPr>
                <w:rFonts w:ascii="Arial" w:hAnsi="Arial" w:cs="Arial"/>
              </w:rPr>
              <w:t xml:space="preserve">this </w:t>
            </w:r>
            <w:r w:rsidR="004C7774">
              <w:rPr>
                <w:rFonts w:ascii="Arial" w:hAnsi="Arial" w:cs="Arial"/>
              </w:rPr>
              <w:t xml:space="preserve">has meant </w:t>
            </w:r>
            <w:r w:rsidR="003C6A93">
              <w:rPr>
                <w:rFonts w:ascii="Arial" w:hAnsi="Arial" w:cs="Arial"/>
              </w:rPr>
              <w:t xml:space="preserve">some </w:t>
            </w:r>
            <w:r w:rsidR="004C7774">
              <w:rPr>
                <w:rFonts w:ascii="Arial" w:hAnsi="Arial" w:cs="Arial"/>
              </w:rPr>
              <w:t xml:space="preserve">communications </w:t>
            </w:r>
            <w:r w:rsidR="00C75C00">
              <w:rPr>
                <w:rFonts w:ascii="Arial" w:hAnsi="Arial" w:cs="Arial"/>
              </w:rPr>
              <w:t>have</w:t>
            </w:r>
            <w:r w:rsidR="002E474B">
              <w:rPr>
                <w:rFonts w:ascii="Arial" w:hAnsi="Arial" w:cs="Arial"/>
              </w:rPr>
              <w:t xml:space="preserve"> been restricted,</w:t>
            </w:r>
            <w:r w:rsidR="003C6A93">
              <w:rPr>
                <w:rFonts w:ascii="Arial" w:hAnsi="Arial" w:cs="Arial"/>
              </w:rPr>
              <w:t xml:space="preserve"> including </w:t>
            </w:r>
            <w:r w:rsidR="002E474B">
              <w:rPr>
                <w:rFonts w:ascii="Arial" w:hAnsi="Arial" w:cs="Arial"/>
              </w:rPr>
              <w:t xml:space="preserve">through the West Gate Neighbourhood Fund. </w:t>
            </w:r>
            <w:r w:rsidR="000363EC">
              <w:rPr>
                <w:rFonts w:ascii="Arial" w:hAnsi="Arial" w:cs="Arial"/>
              </w:rPr>
              <w:t xml:space="preserve">We are </w:t>
            </w:r>
            <w:r w:rsidR="0043032B">
              <w:rPr>
                <w:rFonts w:ascii="Arial" w:hAnsi="Arial" w:cs="Arial"/>
              </w:rPr>
              <w:t>continuing</w:t>
            </w:r>
            <w:r w:rsidR="000363EC">
              <w:rPr>
                <w:rFonts w:ascii="Arial" w:hAnsi="Arial" w:cs="Arial"/>
              </w:rPr>
              <w:t xml:space="preserve"> to assess the 65 partnership applications that we have received, however </w:t>
            </w:r>
            <w:r w:rsidR="0043032B">
              <w:rPr>
                <w:rFonts w:ascii="Arial" w:hAnsi="Arial" w:cs="Arial"/>
              </w:rPr>
              <w:t xml:space="preserve">grants will now be launched in the back half of the year. </w:t>
            </w:r>
          </w:p>
          <w:p w14:paraId="63EBEEF2" w14:textId="2EB3E3E8" w:rsidR="001C4D26" w:rsidRDefault="000729DC" w:rsidP="001C4D2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DC confirmed with CLG members that </w:t>
            </w:r>
            <w:r w:rsidR="00854E43">
              <w:rPr>
                <w:rFonts w:ascii="Arial" w:hAnsi="Arial" w:cs="Arial"/>
              </w:rPr>
              <w:t xml:space="preserve">Transurban has revised the </w:t>
            </w:r>
            <w:r w:rsidR="00B87CDD">
              <w:rPr>
                <w:rFonts w:ascii="Arial" w:hAnsi="Arial" w:cs="Arial"/>
              </w:rPr>
              <w:t>project’s</w:t>
            </w:r>
            <w:r w:rsidR="00854E43">
              <w:rPr>
                <w:rFonts w:ascii="Arial" w:hAnsi="Arial" w:cs="Arial"/>
              </w:rPr>
              <w:t xml:space="preserve"> </w:t>
            </w:r>
            <w:r w:rsidR="00F7771A">
              <w:rPr>
                <w:rFonts w:ascii="Arial" w:hAnsi="Arial" w:cs="Arial"/>
              </w:rPr>
              <w:t>completion</w:t>
            </w:r>
            <w:r w:rsidR="00854E43">
              <w:rPr>
                <w:rFonts w:ascii="Arial" w:hAnsi="Arial" w:cs="Arial"/>
              </w:rPr>
              <w:t xml:space="preserve"> date and that it </w:t>
            </w:r>
            <w:r w:rsidR="00F7771A">
              <w:rPr>
                <w:rFonts w:ascii="Arial" w:hAnsi="Arial" w:cs="Arial"/>
              </w:rPr>
              <w:t xml:space="preserve">is now expected to finish in 2023. He outlined the </w:t>
            </w:r>
            <w:r w:rsidR="003140E2">
              <w:rPr>
                <w:rFonts w:ascii="Arial" w:hAnsi="Arial" w:cs="Arial"/>
              </w:rPr>
              <w:t>challenges</w:t>
            </w:r>
            <w:r w:rsidR="00F7771A">
              <w:rPr>
                <w:rFonts w:ascii="Arial" w:hAnsi="Arial" w:cs="Arial"/>
              </w:rPr>
              <w:t xml:space="preserve"> the project </w:t>
            </w:r>
            <w:r w:rsidR="000B2D85">
              <w:rPr>
                <w:rFonts w:ascii="Arial" w:hAnsi="Arial" w:cs="Arial"/>
              </w:rPr>
              <w:t xml:space="preserve">is experiencing </w:t>
            </w:r>
            <w:proofErr w:type="gramStart"/>
            <w:r w:rsidR="000B2D85">
              <w:rPr>
                <w:rFonts w:ascii="Arial" w:hAnsi="Arial" w:cs="Arial"/>
              </w:rPr>
              <w:t>in</w:t>
            </w:r>
            <w:r w:rsidR="009961E7">
              <w:rPr>
                <w:rFonts w:ascii="Arial" w:hAnsi="Arial" w:cs="Arial"/>
              </w:rPr>
              <w:t xml:space="preserve"> regard to</w:t>
            </w:r>
            <w:proofErr w:type="gramEnd"/>
            <w:r w:rsidR="008707D3">
              <w:rPr>
                <w:rFonts w:ascii="Arial" w:hAnsi="Arial" w:cs="Arial"/>
              </w:rPr>
              <w:t xml:space="preserve"> securing a disposal facility </w:t>
            </w:r>
            <w:r w:rsidR="000B2D85">
              <w:rPr>
                <w:rFonts w:ascii="Arial" w:hAnsi="Arial" w:cs="Arial"/>
              </w:rPr>
              <w:t>which is</w:t>
            </w:r>
            <w:r w:rsidR="003140E2">
              <w:rPr>
                <w:rFonts w:ascii="Arial" w:hAnsi="Arial" w:cs="Arial"/>
              </w:rPr>
              <w:t xml:space="preserve"> complex and still ongoing. </w:t>
            </w:r>
          </w:p>
          <w:p w14:paraId="649EE3B8" w14:textId="699346FD" w:rsidR="009961E7" w:rsidRDefault="009961E7" w:rsidP="001C4D2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380AE2D">
              <w:rPr>
                <w:rFonts w:ascii="Arial" w:hAnsi="Arial" w:cs="Arial"/>
              </w:rPr>
              <w:t xml:space="preserve">DC outlined that while the project has experienced challenges, </w:t>
            </w:r>
            <w:r w:rsidR="00244FB9" w:rsidRPr="0380AE2D">
              <w:rPr>
                <w:rFonts w:ascii="Arial" w:hAnsi="Arial" w:cs="Arial"/>
              </w:rPr>
              <w:t xml:space="preserve">there still was a huge </w:t>
            </w:r>
            <w:r w:rsidR="00CF6756" w:rsidRPr="0380AE2D">
              <w:rPr>
                <w:rFonts w:ascii="Arial" w:hAnsi="Arial" w:cs="Arial"/>
              </w:rPr>
              <w:t>volume</w:t>
            </w:r>
            <w:r w:rsidR="00244FB9" w:rsidRPr="0380AE2D">
              <w:rPr>
                <w:rFonts w:ascii="Arial" w:hAnsi="Arial" w:cs="Arial"/>
              </w:rPr>
              <w:t xml:space="preserve"> of work going on</w:t>
            </w:r>
            <w:r w:rsidR="0069085A" w:rsidRPr="0380AE2D">
              <w:rPr>
                <w:rFonts w:ascii="Arial" w:hAnsi="Arial" w:cs="Arial"/>
              </w:rPr>
              <w:t xml:space="preserve">, with close to 3,000 people working </w:t>
            </w:r>
            <w:r w:rsidR="00E43738" w:rsidRPr="0380AE2D">
              <w:rPr>
                <w:rFonts w:ascii="Arial" w:hAnsi="Arial" w:cs="Arial"/>
              </w:rPr>
              <w:t>on any given day.</w:t>
            </w:r>
          </w:p>
          <w:p w14:paraId="01530A5C" w14:textId="60FF2E12" w:rsidR="7A125C71" w:rsidRDefault="7A125C71" w:rsidP="0380AE2D">
            <w:pPr>
              <w:numPr>
                <w:ilvl w:val="0"/>
                <w:numId w:val="4"/>
              </w:numPr>
            </w:pPr>
            <w:r w:rsidRPr="0380AE2D">
              <w:rPr>
                <w:rFonts w:ascii="Arial" w:hAnsi="Arial" w:cs="Arial"/>
              </w:rPr>
              <w:t>DC said the project parties are working constructively together.</w:t>
            </w:r>
          </w:p>
          <w:p w14:paraId="361ADB62" w14:textId="5B3C3D20" w:rsidR="00D247EA" w:rsidRPr="001C4D26" w:rsidRDefault="00E43738" w:rsidP="00D247E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380AE2D">
              <w:rPr>
                <w:rFonts w:ascii="Arial" w:hAnsi="Arial" w:cs="Arial"/>
              </w:rPr>
              <w:t xml:space="preserve">FA </w:t>
            </w:r>
            <w:r w:rsidR="00CD70E1">
              <w:rPr>
                <w:rFonts w:ascii="Arial" w:hAnsi="Arial" w:cs="Arial"/>
              </w:rPr>
              <w:t xml:space="preserve">noted </w:t>
            </w:r>
            <w:r w:rsidR="00C959A5" w:rsidRPr="0380AE2D">
              <w:rPr>
                <w:rFonts w:ascii="Arial" w:hAnsi="Arial" w:cs="Arial"/>
              </w:rPr>
              <w:t>Transurban’s</w:t>
            </w:r>
            <w:r w:rsidR="00B97F2B" w:rsidRPr="0380AE2D">
              <w:rPr>
                <w:rFonts w:ascii="Arial" w:hAnsi="Arial" w:cs="Arial"/>
              </w:rPr>
              <w:t xml:space="preserve"> complex commercial issues and </w:t>
            </w:r>
            <w:r w:rsidR="00BF1CD6">
              <w:rPr>
                <w:rFonts w:ascii="Arial" w:hAnsi="Arial" w:cs="Arial"/>
              </w:rPr>
              <w:t xml:space="preserve">asked </w:t>
            </w:r>
            <w:r w:rsidR="00B97F2B" w:rsidRPr="0380AE2D">
              <w:rPr>
                <w:rFonts w:ascii="Arial" w:hAnsi="Arial" w:cs="Arial"/>
              </w:rPr>
              <w:t xml:space="preserve">if </w:t>
            </w:r>
            <w:r w:rsidR="00CD70E1">
              <w:rPr>
                <w:rFonts w:ascii="Arial" w:hAnsi="Arial" w:cs="Arial"/>
              </w:rPr>
              <w:t xml:space="preserve">there was any likelihood of contract </w:t>
            </w:r>
            <w:r w:rsidR="00B97F2B" w:rsidRPr="0380AE2D">
              <w:rPr>
                <w:rFonts w:ascii="Arial" w:hAnsi="Arial" w:cs="Arial"/>
              </w:rPr>
              <w:t>terminat</w:t>
            </w:r>
            <w:r w:rsidR="00CD70E1">
              <w:rPr>
                <w:rFonts w:ascii="Arial" w:hAnsi="Arial" w:cs="Arial"/>
              </w:rPr>
              <w:t>ion</w:t>
            </w:r>
            <w:r w:rsidR="00B97F2B" w:rsidRPr="0380AE2D">
              <w:rPr>
                <w:rFonts w:ascii="Arial" w:hAnsi="Arial" w:cs="Arial"/>
              </w:rPr>
              <w:t xml:space="preserve">. DC </w:t>
            </w:r>
            <w:r w:rsidR="00750D24" w:rsidRPr="0380AE2D">
              <w:rPr>
                <w:rFonts w:ascii="Arial" w:hAnsi="Arial" w:cs="Arial"/>
              </w:rPr>
              <w:t>explained that they were determined to finish this project</w:t>
            </w:r>
            <w:r w:rsidR="3E4861F3" w:rsidRPr="0380AE2D">
              <w:rPr>
                <w:rFonts w:ascii="Arial" w:hAnsi="Arial" w:cs="Arial"/>
              </w:rPr>
              <w:t>, and the contract remained on foot.</w:t>
            </w:r>
          </w:p>
        </w:tc>
      </w:tr>
      <w:tr w:rsidR="001C4D26" w:rsidRPr="001C4D26" w14:paraId="15138C86" w14:textId="77777777" w:rsidTr="3D728920">
        <w:trPr>
          <w:trHeight w:val="232"/>
        </w:trPr>
        <w:tc>
          <w:tcPr>
            <w:tcW w:w="1340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FFFFF" w:themeFill="background1"/>
          </w:tcPr>
          <w:p w14:paraId="3EAF6A6C" w14:textId="77777777" w:rsidR="001C4D26" w:rsidRPr="001C4D26" w:rsidRDefault="001C4D26" w:rsidP="001C4D26">
            <w:pPr>
              <w:rPr>
                <w:rFonts w:ascii="Arial" w:hAnsi="Arial" w:cs="Arial"/>
              </w:rPr>
            </w:pPr>
            <w:r w:rsidRPr="001C4D26">
              <w:rPr>
                <w:rFonts w:ascii="Arial" w:hAnsi="Arial" w:cs="Arial"/>
              </w:rPr>
              <w:t>3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FFFFF" w:themeFill="background1"/>
          </w:tcPr>
          <w:p w14:paraId="6A929869" w14:textId="77777777" w:rsidR="001C4D26" w:rsidRPr="001C4D26" w:rsidRDefault="001C4D26" w:rsidP="001C4D26">
            <w:pPr>
              <w:rPr>
                <w:rFonts w:ascii="Arial" w:hAnsi="Arial" w:cs="Arial"/>
                <w:b/>
                <w:bCs/>
              </w:rPr>
            </w:pPr>
            <w:r w:rsidRPr="001C4D26">
              <w:rPr>
                <w:rFonts w:ascii="Arial" w:hAnsi="Arial" w:cs="Arial"/>
                <w:b/>
                <w:bCs/>
              </w:rPr>
              <w:t>Questions and discussion from members</w:t>
            </w:r>
          </w:p>
          <w:p w14:paraId="708BDAEA" w14:textId="2EA7EDE7" w:rsidR="001C4D26" w:rsidRPr="00A74137" w:rsidRDefault="00DB1FC3" w:rsidP="001C4D2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74137">
              <w:rPr>
                <w:rFonts w:ascii="Arial" w:hAnsi="Arial" w:cs="Arial"/>
              </w:rPr>
              <w:t>AB</w:t>
            </w:r>
            <w:r w:rsidR="00BF1CD6">
              <w:rPr>
                <w:rFonts w:ascii="Arial" w:hAnsi="Arial" w:cs="Arial"/>
              </w:rPr>
              <w:t xml:space="preserve"> n</w:t>
            </w:r>
            <w:r w:rsidR="00A74137" w:rsidRPr="00A74137">
              <w:rPr>
                <w:rFonts w:ascii="Arial" w:hAnsi="Arial" w:cs="Arial"/>
              </w:rPr>
              <w:t>oted that the public relations component of the job is an important one and that the matters are complex on large projects.</w:t>
            </w:r>
            <w:r w:rsidR="001B7809" w:rsidRPr="00A74137">
              <w:rPr>
                <w:rFonts w:ascii="Arial" w:hAnsi="Arial" w:cs="Arial"/>
              </w:rPr>
              <w:t xml:space="preserve"> </w:t>
            </w:r>
          </w:p>
          <w:p w14:paraId="6D25F124" w14:textId="17026851" w:rsidR="00635DA6" w:rsidRDefault="00635DA6" w:rsidP="001C4D2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3D728920">
              <w:rPr>
                <w:rFonts w:ascii="Arial" w:hAnsi="Arial" w:cs="Arial"/>
              </w:rPr>
              <w:t xml:space="preserve">FA stated </w:t>
            </w:r>
            <w:r w:rsidR="65DF892D" w:rsidRPr="3D728920">
              <w:rPr>
                <w:rFonts w:ascii="Arial" w:hAnsi="Arial" w:cs="Arial"/>
              </w:rPr>
              <w:t xml:space="preserve">an interest </w:t>
            </w:r>
            <w:r w:rsidR="1FBD59DA" w:rsidRPr="3D728920">
              <w:rPr>
                <w:rFonts w:ascii="Arial" w:hAnsi="Arial" w:cs="Arial"/>
              </w:rPr>
              <w:t xml:space="preserve">in </w:t>
            </w:r>
            <w:r w:rsidR="00761784">
              <w:rPr>
                <w:rFonts w:ascii="Arial" w:hAnsi="Arial" w:cs="Arial"/>
              </w:rPr>
              <w:t xml:space="preserve">seeing </w:t>
            </w:r>
            <w:r w:rsidRPr="3D728920">
              <w:rPr>
                <w:rFonts w:ascii="Arial" w:hAnsi="Arial" w:cs="Arial"/>
              </w:rPr>
              <w:t>what the</w:t>
            </w:r>
            <w:r w:rsidR="00761784">
              <w:rPr>
                <w:rFonts w:ascii="Arial" w:hAnsi="Arial" w:cs="Arial"/>
              </w:rPr>
              <w:t xml:space="preserve"> project</w:t>
            </w:r>
            <w:r w:rsidRPr="3D728920">
              <w:rPr>
                <w:rFonts w:ascii="Arial" w:hAnsi="Arial" w:cs="Arial"/>
              </w:rPr>
              <w:t xml:space="preserve"> </w:t>
            </w:r>
            <w:r w:rsidR="00170A31" w:rsidRPr="3D728920">
              <w:rPr>
                <w:rFonts w:ascii="Arial" w:hAnsi="Arial" w:cs="Arial"/>
              </w:rPr>
              <w:t>traffic impact</w:t>
            </w:r>
            <w:r w:rsidR="00761784">
              <w:rPr>
                <w:rFonts w:ascii="Arial" w:hAnsi="Arial" w:cs="Arial"/>
              </w:rPr>
              <w:t>s</w:t>
            </w:r>
            <w:r w:rsidR="00170A31" w:rsidRPr="3D728920">
              <w:rPr>
                <w:rFonts w:ascii="Arial" w:hAnsi="Arial" w:cs="Arial"/>
              </w:rPr>
              <w:t xml:space="preserve"> </w:t>
            </w:r>
            <w:r w:rsidR="21B93810" w:rsidRPr="3D728920">
              <w:rPr>
                <w:rFonts w:ascii="Arial" w:hAnsi="Arial" w:cs="Arial"/>
              </w:rPr>
              <w:t>will be in the North and West Melbourne areas</w:t>
            </w:r>
            <w:r w:rsidR="00170A31" w:rsidRPr="3D728920">
              <w:rPr>
                <w:rFonts w:ascii="Arial" w:hAnsi="Arial" w:cs="Arial"/>
              </w:rPr>
              <w:t xml:space="preserve">. </w:t>
            </w:r>
            <w:r w:rsidR="008D26D0" w:rsidRPr="3D728920">
              <w:rPr>
                <w:rFonts w:ascii="Arial" w:hAnsi="Arial" w:cs="Arial"/>
              </w:rPr>
              <w:t>In regard</w:t>
            </w:r>
            <w:r w:rsidR="00185BA6" w:rsidRPr="3D728920">
              <w:rPr>
                <w:rFonts w:ascii="Arial" w:hAnsi="Arial" w:cs="Arial"/>
              </w:rPr>
              <w:t>s</w:t>
            </w:r>
            <w:r w:rsidR="008D26D0" w:rsidRPr="3D728920">
              <w:rPr>
                <w:rFonts w:ascii="Arial" w:hAnsi="Arial" w:cs="Arial"/>
              </w:rPr>
              <w:t xml:space="preserve"> to</w:t>
            </w:r>
            <w:r w:rsidR="00FE38A9" w:rsidRPr="3D728920">
              <w:rPr>
                <w:rFonts w:ascii="Arial" w:hAnsi="Arial" w:cs="Arial"/>
              </w:rPr>
              <w:t xml:space="preserve"> Moonee Ponds Creek, she </w:t>
            </w:r>
            <w:r w:rsidR="00D96F15">
              <w:rPr>
                <w:rFonts w:ascii="Arial" w:hAnsi="Arial" w:cs="Arial"/>
              </w:rPr>
              <w:t>advised of a very productive</w:t>
            </w:r>
            <w:r w:rsidR="00FE38A9" w:rsidRPr="3D728920">
              <w:rPr>
                <w:rFonts w:ascii="Arial" w:hAnsi="Arial" w:cs="Arial"/>
              </w:rPr>
              <w:t xml:space="preserve"> </w:t>
            </w:r>
            <w:r w:rsidR="00D96F15">
              <w:rPr>
                <w:rFonts w:ascii="Arial" w:hAnsi="Arial" w:cs="Arial"/>
              </w:rPr>
              <w:t xml:space="preserve">meeting with the Joint Venture about </w:t>
            </w:r>
            <w:r w:rsidR="00F9466E" w:rsidRPr="3D728920">
              <w:rPr>
                <w:rFonts w:ascii="Arial" w:hAnsi="Arial" w:cs="Arial"/>
              </w:rPr>
              <w:t xml:space="preserve">what plant species could be </w:t>
            </w:r>
            <w:r w:rsidR="00E0177A" w:rsidRPr="3D728920">
              <w:rPr>
                <w:rFonts w:ascii="Arial" w:hAnsi="Arial" w:cs="Arial"/>
              </w:rPr>
              <w:t>used</w:t>
            </w:r>
            <w:r w:rsidR="00951196">
              <w:rPr>
                <w:rFonts w:ascii="Arial" w:hAnsi="Arial" w:cs="Arial"/>
              </w:rPr>
              <w:t xml:space="preserve"> in that area</w:t>
            </w:r>
            <w:r w:rsidR="00E0177A" w:rsidRPr="3D728920">
              <w:rPr>
                <w:rFonts w:ascii="Arial" w:hAnsi="Arial" w:cs="Arial"/>
              </w:rPr>
              <w:t xml:space="preserve">. She described </w:t>
            </w:r>
            <w:r w:rsidR="00951196">
              <w:rPr>
                <w:rFonts w:ascii="Arial" w:hAnsi="Arial" w:cs="Arial"/>
              </w:rPr>
              <w:t>it</w:t>
            </w:r>
            <w:r w:rsidR="00E0177A" w:rsidRPr="3D728920">
              <w:rPr>
                <w:rFonts w:ascii="Arial" w:hAnsi="Arial" w:cs="Arial"/>
              </w:rPr>
              <w:t xml:space="preserve"> as a great </w:t>
            </w:r>
            <w:r w:rsidR="008D26D0" w:rsidRPr="3D728920">
              <w:rPr>
                <w:rFonts w:ascii="Arial" w:hAnsi="Arial" w:cs="Arial"/>
              </w:rPr>
              <w:t>exercise</w:t>
            </w:r>
            <w:r w:rsidR="00E0177A" w:rsidRPr="3D728920">
              <w:rPr>
                <w:rFonts w:ascii="Arial" w:hAnsi="Arial" w:cs="Arial"/>
              </w:rPr>
              <w:t xml:space="preserve"> for the community to be involved in</w:t>
            </w:r>
            <w:r w:rsidR="00951196">
              <w:rPr>
                <w:rFonts w:ascii="Arial" w:hAnsi="Arial" w:cs="Arial"/>
              </w:rPr>
              <w:t xml:space="preserve">, noting it was pleasing that other longstanding community members were able to </w:t>
            </w:r>
            <w:r w:rsidR="00DD7E02">
              <w:rPr>
                <w:rFonts w:ascii="Arial" w:hAnsi="Arial" w:cs="Arial"/>
              </w:rPr>
              <w:t xml:space="preserve">provide recommendations and input.  FA </w:t>
            </w:r>
            <w:r w:rsidR="008D26D0" w:rsidRPr="3D728920">
              <w:rPr>
                <w:rFonts w:ascii="Arial" w:hAnsi="Arial" w:cs="Arial"/>
              </w:rPr>
              <w:t>thanked VN for her assistance</w:t>
            </w:r>
            <w:r w:rsidR="00DD7E02">
              <w:rPr>
                <w:rFonts w:ascii="Arial" w:hAnsi="Arial" w:cs="Arial"/>
              </w:rPr>
              <w:t>.</w:t>
            </w:r>
          </w:p>
          <w:p w14:paraId="6BC99A5E" w14:textId="5268BC46" w:rsidR="0094321A" w:rsidRDefault="0094321A" w:rsidP="001C4D2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  <w:r w:rsidR="00793AD0">
              <w:rPr>
                <w:rFonts w:ascii="Arial" w:hAnsi="Arial" w:cs="Arial"/>
              </w:rPr>
              <w:t xml:space="preserve"> noted that </w:t>
            </w:r>
            <w:r w:rsidR="009B36DB">
              <w:rPr>
                <w:rFonts w:ascii="Arial" w:hAnsi="Arial" w:cs="Arial"/>
              </w:rPr>
              <w:t xml:space="preserve">with community sport set to begin </w:t>
            </w:r>
            <w:r w:rsidR="005D09A3">
              <w:rPr>
                <w:rFonts w:ascii="Arial" w:hAnsi="Arial" w:cs="Arial"/>
              </w:rPr>
              <w:t>in June</w:t>
            </w:r>
            <w:r w:rsidR="00B84348">
              <w:rPr>
                <w:rFonts w:ascii="Arial" w:hAnsi="Arial" w:cs="Arial"/>
              </w:rPr>
              <w:t>,</w:t>
            </w:r>
            <w:r w:rsidR="00227053">
              <w:rPr>
                <w:rFonts w:ascii="Arial" w:hAnsi="Arial" w:cs="Arial"/>
              </w:rPr>
              <w:t xml:space="preserve"> it</w:t>
            </w:r>
            <w:r w:rsidR="00BF6185">
              <w:rPr>
                <w:rFonts w:ascii="Arial" w:hAnsi="Arial" w:cs="Arial"/>
              </w:rPr>
              <w:t xml:space="preserve"> will pose an increase in traffic.</w:t>
            </w:r>
            <w:r>
              <w:rPr>
                <w:rFonts w:ascii="Arial" w:hAnsi="Arial" w:cs="Arial"/>
              </w:rPr>
              <w:t xml:space="preserve"> </w:t>
            </w:r>
            <w:r w:rsidR="00227053">
              <w:rPr>
                <w:rFonts w:ascii="Arial" w:hAnsi="Arial" w:cs="Arial"/>
              </w:rPr>
              <w:t xml:space="preserve">He mentioned </w:t>
            </w:r>
            <w:r w:rsidR="00D1346F">
              <w:rPr>
                <w:rFonts w:ascii="Arial" w:hAnsi="Arial" w:cs="Arial"/>
              </w:rPr>
              <w:t>that some people in the community talk about noise levels but nothing specific to report.</w:t>
            </w:r>
          </w:p>
          <w:p w14:paraId="6606BB56" w14:textId="2325D9A4" w:rsidR="002C0888" w:rsidRDefault="00B17EDA" w:rsidP="001C4D2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JW commented that he has found the influx of notifications </w:t>
            </w:r>
            <w:r w:rsidR="00BB1330">
              <w:rPr>
                <w:rFonts w:ascii="Arial" w:hAnsi="Arial" w:cs="Arial"/>
              </w:rPr>
              <w:t>and fact sheets on soil management particularly helpful</w:t>
            </w:r>
            <w:r w:rsidR="005400FD">
              <w:rPr>
                <w:rFonts w:ascii="Arial" w:hAnsi="Arial" w:cs="Arial"/>
              </w:rPr>
              <w:t xml:space="preserve"> and asked LE to </w:t>
            </w:r>
            <w:r w:rsidR="00AA24FE">
              <w:rPr>
                <w:rFonts w:ascii="Arial" w:hAnsi="Arial" w:cs="Arial"/>
              </w:rPr>
              <w:t>elaborate</w:t>
            </w:r>
            <w:r w:rsidR="005400FD">
              <w:rPr>
                <w:rFonts w:ascii="Arial" w:hAnsi="Arial" w:cs="Arial"/>
              </w:rPr>
              <w:t xml:space="preserve">. </w:t>
            </w:r>
          </w:p>
          <w:p w14:paraId="0F9926CB" w14:textId="7831DC43" w:rsidR="004B2AC9" w:rsidRDefault="005400FD" w:rsidP="001C4D2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outlined a range of information </w:t>
            </w:r>
            <w:r w:rsidR="00A241A1"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t xml:space="preserve"> available on the website. </w:t>
            </w:r>
            <w:r w:rsidR="00BF1CD6">
              <w:rPr>
                <w:rFonts w:ascii="Arial" w:hAnsi="Arial" w:cs="Arial"/>
              </w:rPr>
              <w:t xml:space="preserve">In terms of where to find the spoil management fact sheets and other related information, go to </w:t>
            </w:r>
            <w:hyperlink r:id="rId11" w:history="1">
              <w:r w:rsidR="004B2AC9" w:rsidRPr="00D07CD0">
                <w:rPr>
                  <w:rStyle w:val="Hyperlink"/>
                  <w:rFonts w:ascii="Arial" w:hAnsi="Arial" w:cs="Arial"/>
                  <w:i/>
                  <w:iCs/>
                </w:rPr>
                <w:t>www.westgatetunnelproject/construction/spoil-management</w:t>
              </w:r>
            </w:hyperlink>
            <w:r w:rsidR="004B2AC9">
              <w:rPr>
                <w:rFonts w:ascii="Arial" w:hAnsi="Arial" w:cs="Arial"/>
              </w:rPr>
              <w:t>.</w:t>
            </w:r>
          </w:p>
          <w:p w14:paraId="77C951F8" w14:textId="7B5E7E9F" w:rsidR="00421DDC" w:rsidRDefault="005400FD" w:rsidP="001C4D2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 stated that there are many </w:t>
            </w:r>
            <w:r w:rsidR="007C6FD1">
              <w:rPr>
                <w:rFonts w:ascii="Arial" w:hAnsi="Arial" w:cs="Arial"/>
              </w:rPr>
              <w:t>useful links and diagrams on PFAS which help to provide context</w:t>
            </w:r>
            <w:r w:rsidR="00BB1B7A">
              <w:rPr>
                <w:rFonts w:ascii="Arial" w:hAnsi="Arial" w:cs="Arial"/>
              </w:rPr>
              <w:t xml:space="preserve">, comparing </w:t>
            </w:r>
            <w:r w:rsidR="004B2AC9">
              <w:rPr>
                <w:rFonts w:ascii="Arial" w:hAnsi="Arial" w:cs="Arial"/>
              </w:rPr>
              <w:t xml:space="preserve">expected tunnel spoil </w:t>
            </w:r>
            <w:proofErr w:type="spellStart"/>
            <w:r w:rsidR="004B2AC9">
              <w:rPr>
                <w:rFonts w:ascii="Arial" w:hAnsi="Arial" w:cs="Arial"/>
              </w:rPr>
              <w:t>pfas</w:t>
            </w:r>
            <w:proofErr w:type="spellEnd"/>
            <w:r w:rsidR="004B2AC9">
              <w:rPr>
                <w:rFonts w:ascii="Arial" w:hAnsi="Arial" w:cs="Arial"/>
              </w:rPr>
              <w:t xml:space="preserve"> levels to recreational and drinking water standards, and to </w:t>
            </w:r>
            <w:r w:rsidR="00BB1B7A">
              <w:rPr>
                <w:rFonts w:ascii="Arial" w:hAnsi="Arial" w:cs="Arial"/>
              </w:rPr>
              <w:t xml:space="preserve">levels </w:t>
            </w:r>
            <w:r w:rsidR="004B2AC9">
              <w:rPr>
                <w:rFonts w:ascii="Arial" w:hAnsi="Arial" w:cs="Arial"/>
              </w:rPr>
              <w:t xml:space="preserve">at </w:t>
            </w:r>
            <w:proofErr w:type="spellStart"/>
            <w:r w:rsidR="004B2AC9">
              <w:rPr>
                <w:rFonts w:ascii="Arial" w:hAnsi="Arial" w:cs="Arial"/>
              </w:rPr>
              <w:t>some</w:t>
            </w:r>
            <w:r w:rsidR="00BB1B7A">
              <w:rPr>
                <w:rFonts w:ascii="Arial" w:hAnsi="Arial" w:cs="Arial"/>
              </w:rPr>
              <w:t>other</w:t>
            </w:r>
            <w:proofErr w:type="spellEnd"/>
            <w:r w:rsidR="00BB1B7A">
              <w:rPr>
                <w:rFonts w:ascii="Arial" w:hAnsi="Arial" w:cs="Arial"/>
              </w:rPr>
              <w:t xml:space="preserve"> sites in Australia.</w:t>
            </w:r>
          </w:p>
          <w:p w14:paraId="23BFE9A2" w14:textId="28FB7F9D" w:rsidR="005E4C97" w:rsidRDefault="00BB1B7A" w:rsidP="001C4D2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 asked </w:t>
            </w:r>
            <w:r w:rsidR="00300CC9">
              <w:rPr>
                <w:rFonts w:ascii="Arial" w:hAnsi="Arial" w:cs="Arial"/>
              </w:rPr>
              <w:t xml:space="preserve">whether it was possible for members to receive notifications on when </w:t>
            </w:r>
            <w:r w:rsidR="00300CC9">
              <w:rPr>
                <w:rFonts w:ascii="Arial" w:hAnsi="Arial" w:cs="Arial"/>
              </w:rPr>
              <w:lastRenderedPageBreak/>
              <w:t>information is updated or added to the website</w:t>
            </w:r>
            <w:r w:rsidR="00A241A1">
              <w:rPr>
                <w:rFonts w:ascii="Arial" w:hAnsi="Arial" w:cs="Arial"/>
              </w:rPr>
              <w:t xml:space="preserve"> rather than having to search it out</w:t>
            </w:r>
            <w:r w:rsidR="00582DC0">
              <w:rPr>
                <w:rFonts w:ascii="Arial" w:hAnsi="Arial" w:cs="Arial"/>
              </w:rPr>
              <w:t xml:space="preserve">. LE confirmed that that could be arranged. </w:t>
            </w:r>
          </w:p>
          <w:p w14:paraId="745400DB" w14:textId="1A916474" w:rsidR="008C02F7" w:rsidRDefault="00982E29" w:rsidP="001C4D2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</w:t>
            </w:r>
            <w:r w:rsidR="00E20AAC">
              <w:rPr>
                <w:rFonts w:ascii="Arial" w:hAnsi="Arial" w:cs="Arial"/>
              </w:rPr>
              <w:t xml:space="preserve"> </w:t>
            </w:r>
            <w:r w:rsidR="008D7A7E">
              <w:rPr>
                <w:rFonts w:ascii="Arial" w:hAnsi="Arial" w:cs="Arial"/>
              </w:rPr>
              <w:t xml:space="preserve">outlined that bike riders are experiencing changes in </w:t>
            </w:r>
            <w:r w:rsidR="000D4F44">
              <w:rPr>
                <w:rFonts w:ascii="Arial" w:hAnsi="Arial" w:cs="Arial"/>
              </w:rPr>
              <w:t xml:space="preserve">riding habits. There are </w:t>
            </w:r>
            <w:r w:rsidR="00A454DD">
              <w:rPr>
                <w:rFonts w:ascii="Arial" w:hAnsi="Arial" w:cs="Arial"/>
              </w:rPr>
              <w:t>many</w:t>
            </w:r>
            <w:r w:rsidR="000D4F44">
              <w:rPr>
                <w:rFonts w:ascii="Arial" w:hAnsi="Arial" w:cs="Arial"/>
              </w:rPr>
              <w:t xml:space="preserve"> more recreational riders, </w:t>
            </w:r>
            <w:r w:rsidR="00496F45">
              <w:rPr>
                <w:rFonts w:ascii="Arial" w:hAnsi="Arial" w:cs="Arial"/>
              </w:rPr>
              <w:t>meaning</w:t>
            </w:r>
            <w:r w:rsidR="000D4F44">
              <w:rPr>
                <w:rFonts w:ascii="Arial" w:hAnsi="Arial" w:cs="Arial"/>
              </w:rPr>
              <w:t xml:space="preserve"> there is hardly any room</w:t>
            </w:r>
            <w:r w:rsidR="00E51825">
              <w:rPr>
                <w:rFonts w:ascii="Arial" w:hAnsi="Arial" w:cs="Arial"/>
              </w:rPr>
              <w:t xml:space="preserve"> on bike tracks. He wasn’t </w:t>
            </w:r>
            <w:r w:rsidR="005941CD">
              <w:rPr>
                <w:rFonts w:ascii="Arial" w:hAnsi="Arial" w:cs="Arial"/>
              </w:rPr>
              <w:t>sure if Footscray Road ha</w:t>
            </w:r>
            <w:r w:rsidR="00A454DD">
              <w:rPr>
                <w:rFonts w:ascii="Arial" w:hAnsi="Arial" w:cs="Arial"/>
              </w:rPr>
              <w:t>d</w:t>
            </w:r>
            <w:r w:rsidR="005941CD">
              <w:rPr>
                <w:rFonts w:ascii="Arial" w:hAnsi="Arial" w:cs="Arial"/>
              </w:rPr>
              <w:t xml:space="preserve"> become a hot spot for riders, and since we live in </w:t>
            </w:r>
            <w:r w:rsidR="00496F45">
              <w:rPr>
                <w:rFonts w:ascii="Arial" w:hAnsi="Arial" w:cs="Arial"/>
              </w:rPr>
              <w:t>unprecedented</w:t>
            </w:r>
            <w:r w:rsidR="005941CD">
              <w:rPr>
                <w:rFonts w:ascii="Arial" w:hAnsi="Arial" w:cs="Arial"/>
              </w:rPr>
              <w:t xml:space="preserve"> times </w:t>
            </w:r>
            <w:r w:rsidR="000135B8">
              <w:rPr>
                <w:rFonts w:ascii="Arial" w:hAnsi="Arial" w:cs="Arial"/>
              </w:rPr>
              <w:t xml:space="preserve">it wasn’t appropriate to accumulate data. He </w:t>
            </w:r>
            <w:r w:rsidR="00496F45">
              <w:rPr>
                <w:rFonts w:ascii="Arial" w:hAnsi="Arial" w:cs="Arial"/>
              </w:rPr>
              <w:t>believed</w:t>
            </w:r>
            <w:r w:rsidR="000135B8">
              <w:rPr>
                <w:rFonts w:ascii="Arial" w:hAnsi="Arial" w:cs="Arial"/>
              </w:rPr>
              <w:t xml:space="preserve"> there will be long term changes in the future however </w:t>
            </w:r>
            <w:r w:rsidR="00496F45">
              <w:rPr>
                <w:rFonts w:ascii="Arial" w:hAnsi="Arial" w:cs="Arial"/>
              </w:rPr>
              <w:t xml:space="preserve">he believed no one was planning or making the most of the opportunity to think strategically. </w:t>
            </w:r>
            <w:r w:rsidR="004661A2">
              <w:rPr>
                <w:rFonts w:ascii="Arial" w:hAnsi="Arial" w:cs="Arial"/>
              </w:rPr>
              <w:t xml:space="preserve">He noted that there have not been any complaints raised by riders, although there are </w:t>
            </w:r>
            <w:proofErr w:type="gramStart"/>
            <w:r w:rsidR="004661A2">
              <w:rPr>
                <w:rFonts w:ascii="Arial" w:hAnsi="Arial" w:cs="Arial"/>
              </w:rPr>
              <w:t>a number of</w:t>
            </w:r>
            <w:proofErr w:type="gramEnd"/>
            <w:r w:rsidR="004661A2">
              <w:rPr>
                <w:rFonts w:ascii="Arial" w:hAnsi="Arial" w:cs="Arial"/>
              </w:rPr>
              <w:t xml:space="preserve"> areas of work underway.</w:t>
            </w:r>
          </w:p>
          <w:p w14:paraId="0F719FFE" w14:textId="4CC940D8" w:rsidR="009D6978" w:rsidRPr="001C4D26" w:rsidRDefault="00E609E1" w:rsidP="001C4D2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JW thanked</w:t>
            </w:r>
            <w:r w:rsidR="00A454DD">
              <w:rPr>
                <w:rFonts w:ascii="Arial" w:hAnsi="Arial" w:cs="Arial"/>
              </w:rPr>
              <w:t xml:space="preserve"> members</w:t>
            </w:r>
            <w:r>
              <w:rPr>
                <w:rFonts w:ascii="Arial" w:hAnsi="Arial" w:cs="Arial"/>
              </w:rPr>
              <w:t xml:space="preserve"> for </w:t>
            </w:r>
            <w:r w:rsidR="00A454DD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updates</w:t>
            </w:r>
            <w:r w:rsidR="00A454D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C4D26" w:rsidRPr="001C4D26" w14:paraId="15B5A19C" w14:textId="77777777" w:rsidTr="3D728920">
        <w:trPr>
          <w:trHeight w:val="232"/>
        </w:trPr>
        <w:tc>
          <w:tcPr>
            <w:tcW w:w="1340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</w:tcPr>
          <w:p w14:paraId="2A029B77" w14:textId="77777777" w:rsidR="001C4D26" w:rsidRPr="001C4D26" w:rsidRDefault="001C4D26" w:rsidP="001C4D26">
            <w:pPr>
              <w:rPr>
                <w:rFonts w:ascii="Arial" w:hAnsi="Arial" w:cs="Arial"/>
              </w:rPr>
            </w:pPr>
            <w:r w:rsidRPr="001C4D26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</w:tcPr>
          <w:p w14:paraId="4112F335" w14:textId="77777777" w:rsidR="001C4D26" w:rsidRPr="001C4D26" w:rsidRDefault="001C4D26" w:rsidP="001C4D26">
            <w:pPr>
              <w:rPr>
                <w:rFonts w:ascii="Arial" w:hAnsi="Arial" w:cs="Arial"/>
                <w:b/>
                <w:bCs/>
              </w:rPr>
            </w:pPr>
            <w:r w:rsidRPr="001C4D26">
              <w:rPr>
                <w:rFonts w:ascii="Arial" w:hAnsi="Arial" w:cs="Arial"/>
                <w:b/>
                <w:bCs/>
              </w:rPr>
              <w:t>Actions update</w:t>
            </w:r>
          </w:p>
          <w:p w14:paraId="0F08FCF7" w14:textId="0D9FD300" w:rsidR="001C4D26" w:rsidRPr="001C4D26" w:rsidRDefault="001C4D26" w:rsidP="001C4D26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LN6:</w:t>
            </w:r>
            <w:r w:rsidRPr="001C4D26">
              <w:rPr>
                <w:rFonts w:ascii="Arial" w:hAnsi="Arial" w:cs="Arial"/>
              </w:rPr>
              <w:t xml:space="preserve"> </w:t>
            </w:r>
            <w:r w:rsidR="00434079">
              <w:rPr>
                <w:rFonts w:ascii="Arial" w:hAnsi="Arial" w:cs="Arial"/>
              </w:rPr>
              <w:t xml:space="preserve">LE </w:t>
            </w:r>
            <w:r w:rsidR="00A454DD">
              <w:rPr>
                <w:rFonts w:ascii="Arial" w:hAnsi="Arial" w:cs="Arial"/>
              </w:rPr>
              <w:t xml:space="preserve">stated that </w:t>
            </w:r>
            <w:r w:rsidR="008778B7">
              <w:rPr>
                <w:rFonts w:ascii="Arial" w:hAnsi="Arial" w:cs="Arial"/>
              </w:rPr>
              <w:t xml:space="preserve">she was </w:t>
            </w:r>
            <w:r w:rsidR="00434079">
              <w:rPr>
                <w:rFonts w:ascii="Arial" w:hAnsi="Arial" w:cs="Arial"/>
              </w:rPr>
              <w:t xml:space="preserve">looking to close this </w:t>
            </w:r>
            <w:r w:rsidR="008778B7">
              <w:rPr>
                <w:rFonts w:ascii="Arial" w:hAnsi="Arial" w:cs="Arial"/>
              </w:rPr>
              <w:t>action</w:t>
            </w:r>
            <w:r w:rsidR="00434079">
              <w:rPr>
                <w:rFonts w:ascii="Arial" w:hAnsi="Arial" w:cs="Arial"/>
              </w:rPr>
              <w:t xml:space="preserve"> unless </w:t>
            </w:r>
            <w:r w:rsidR="004B2AC9">
              <w:rPr>
                <w:rFonts w:ascii="Arial" w:hAnsi="Arial" w:cs="Arial"/>
              </w:rPr>
              <w:t xml:space="preserve">there was </w:t>
            </w:r>
            <w:r w:rsidR="00434079">
              <w:rPr>
                <w:rFonts w:ascii="Arial" w:hAnsi="Arial" w:cs="Arial"/>
              </w:rPr>
              <w:t>further comment.</w:t>
            </w:r>
            <w:r w:rsidR="00FC76C6">
              <w:rPr>
                <w:rFonts w:ascii="Arial" w:hAnsi="Arial" w:cs="Arial"/>
              </w:rPr>
              <w:t xml:space="preserve"> JW</w:t>
            </w:r>
            <w:r w:rsidR="008778B7">
              <w:rPr>
                <w:rFonts w:ascii="Arial" w:hAnsi="Arial" w:cs="Arial"/>
              </w:rPr>
              <w:t xml:space="preserve"> stated that </w:t>
            </w:r>
            <w:r w:rsidR="00FC76C6">
              <w:rPr>
                <w:rFonts w:ascii="Arial" w:hAnsi="Arial" w:cs="Arial"/>
              </w:rPr>
              <w:t>th</w:t>
            </w:r>
            <w:r w:rsidR="008778B7">
              <w:rPr>
                <w:rFonts w:ascii="Arial" w:hAnsi="Arial" w:cs="Arial"/>
              </w:rPr>
              <w:t>e</w:t>
            </w:r>
            <w:r w:rsidR="002D36D0">
              <w:rPr>
                <w:rFonts w:ascii="Arial" w:hAnsi="Arial" w:cs="Arial"/>
              </w:rPr>
              <w:t xml:space="preserve"> </w:t>
            </w:r>
            <w:r w:rsidR="00C60BDF">
              <w:rPr>
                <w:rFonts w:ascii="Arial" w:hAnsi="Arial" w:cs="Arial"/>
              </w:rPr>
              <w:t>action has</w:t>
            </w:r>
            <w:r w:rsidR="00FC76C6">
              <w:rPr>
                <w:rFonts w:ascii="Arial" w:hAnsi="Arial" w:cs="Arial"/>
              </w:rPr>
              <w:t xml:space="preserve"> been long </w:t>
            </w:r>
            <w:r w:rsidR="002D5CCD">
              <w:rPr>
                <w:rFonts w:ascii="Arial" w:hAnsi="Arial" w:cs="Arial"/>
              </w:rPr>
              <w:t>standing and</w:t>
            </w:r>
            <w:r w:rsidR="002D36D0">
              <w:rPr>
                <w:rFonts w:ascii="Arial" w:hAnsi="Arial" w:cs="Arial"/>
              </w:rPr>
              <w:t xml:space="preserve"> asked if</w:t>
            </w:r>
            <w:r w:rsidR="00FC76C6">
              <w:rPr>
                <w:rFonts w:ascii="Arial" w:hAnsi="Arial" w:cs="Arial"/>
              </w:rPr>
              <w:t xml:space="preserve"> there</w:t>
            </w:r>
            <w:r w:rsidR="002D36D0">
              <w:rPr>
                <w:rFonts w:ascii="Arial" w:hAnsi="Arial" w:cs="Arial"/>
              </w:rPr>
              <w:t xml:space="preserve"> was</w:t>
            </w:r>
            <w:r w:rsidR="00FC76C6">
              <w:rPr>
                <w:rFonts w:ascii="Arial" w:hAnsi="Arial" w:cs="Arial"/>
              </w:rPr>
              <w:t xml:space="preserve"> any obvious reason w</w:t>
            </w:r>
            <w:r w:rsidR="002D36D0">
              <w:rPr>
                <w:rFonts w:ascii="Arial" w:hAnsi="Arial" w:cs="Arial"/>
              </w:rPr>
              <w:t>h</w:t>
            </w:r>
            <w:r w:rsidR="00FC76C6">
              <w:rPr>
                <w:rFonts w:ascii="Arial" w:hAnsi="Arial" w:cs="Arial"/>
              </w:rPr>
              <w:t xml:space="preserve">y this </w:t>
            </w:r>
            <w:r w:rsidR="002D36D0">
              <w:rPr>
                <w:rFonts w:ascii="Arial" w:hAnsi="Arial" w:cs="Arial"/>
              </w:rPr>
              <w:t>couldn’t be closed</w:t>
            </w:r>
            <w:r w:rsidR="00FC76C6">
              <w:rPr>
                <w:rFonts w:ascii="Arial" w:hAnsi="Arial" w:cs="Arial"/>
              </w:rPr>
              <w:t xml:space="preserve"> be closed</w:t>
            </w:r>
            <w:r w:rsidR="002D36D0">
              <w:rPr>
                <w:rFonts w:ascii="Arial" w:hAnsi="Arial" w:cs="Arial"/>
              </w:rPr>
              <w:t>.</w:t>
            </w:r>
            <w:r w:rsidR="00FC76C6">
              <w:rPr>
                <w:rFonts w:ascii="Arial" w:hAnsi="Arial" w:cs="Arial"/>
              </w:rPr>
              <w:t xml:space="preserve"> </w:t>
            </w:r>
            <w:r w:rsidR="002D36D0">
              <w:rPr>
                <w:rFonts w:ascii="Arial" w:hAnsi="Arial" w:cs="Arial"/>
              </w:rPr>
              <w:t>Action was closed.</w:t>
            </w:r>
          </w:p>
          <w:p w14:paraId="66DD58DC" w14:textId="1EFBFDB5" w:rsidR="001C4D26" w:rsidRPr="001C4D26" w:rsidRDefault="001C4D26" w:rsidP="001C4D2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C4D26">
              <w:rPr>
                <w:rFonts w:ascii="Arial" w:hAnsi="Arial" w:cs="Arial"/>
              </w:rPr>
              <w:t xml:space="preserve">AJ9: </w:t>
            </w:r>
            <w:r w:rsidR="002D36D0">
              <w:rPr>
                <w:rFonts w:ascii="Arial" w:hAnsi="Arial" w:cs="Arial"/>
              </w:rPr>
              <w:t xml:space="preserve">LE </w:t>
            </w:r>
            <w:r w:rsidR="00B2489B">
              <w:rPr>
                <w:rFonts w:ascii="Arial" w:hAnsi="Arial" w:cs="Arial"/>
              </w:rPr>
              <w:t xml:space="preserve">mentioned that the action was </w:t>
            </w:r>
            <w:r w:rsidR="007E7541">
              <w:rPr>
                <w:rFonts w:ascii="Arial" w:hAnsi="Arial" w:cs="Arial"/>
              </w:rPr>
              <w:t>in relation to a question</w:t>
            </w:r>
            <w:r w:rsidR="00B2489B">
              <w:rPr>
                <w:rFonts w:ascii="Arial" w:hAnsi="Arial" w:cs="Arial"/>
              </w:rPr>
              <w:t xml:space="preserve"> asked</w:t>
            </w:r>
            <w:r w:rsidR="007E7541">
              <w:rPr>
                <w:rFonts w:ascii="Arial" w:hAnsi="Arial" w:cs="Arial"/>
              </w:rPr>
              <w:t xml:space="preserve"> </w:t>
            </w:r>
            <w:r w:rsidR="00B2489B">
              <w:rPr>
                <w:rFonts w:ascii="Arial" w:hAnsi="Arial" w:cs="Arial"/>
              </w:rPr>
              <w:t>by</w:t>
            </w:r>
            <w:r w:rsidR="007E7541">
              <w:rPr>
                <w:rFonts w:ascii="Arial" w:hAnsi="Arial" w:cs="Arial"/>
              </w:rPr>
              <w:t xml:space="preserve"> </w:t>
            </w:r>
            <w:r w:rsidR="00B2489B">
              <w:rPr>
                <w:rFonts w:ascii="Arial" w:hAnsi="Arial" w:cs="Arial"/>
              </w:rPr>
              <w:t>J</w:t>
            </w:r>
            <w:r w:rsidR="007E7541">
              <w:rPr>
                <w:rFonts w:ascii="Arial" w:hAnsi="Arial" w:cs="Arial"/>
              </w:rPr>
              <w:t xml:space="preserve">ohn </w:t>
            </w:r>
            <w:r w:rsidR="00B2489B">
              <w:rPr>
                <w:rFonts w:ascii="Arial" w:hAnsi="Arial" w:cs="Arial"/>
              </w:rPr>
              <w:t>S</w:t>
            </w:r>
            <w:r w:rsidR="007E7541">
              <w:rPr>
                <w:rFonts w:ascii="Arial" w:hAnsi="Arial" w:cs="Arial"/>
              </w:rPr>
              <w:t>tirk</w:t>
            </w:r>
            <w:r w:rsidR="00AC4F4C">
              <w:rPr>
                <w:rFonts w:ascii="Arial" w:hAnsi="Arial" w:cs="Arial"/>
              </w:rPr>
              <w:t>, member of CLG West team</w:t>
            </w:r>
            <w:r w:rsidR="007E7541">
              <w:rPr>
                <w:rFonts w:ascii="Arial" w:hAnsi="Arial" w:cs="Arial"/>
              </w:rPr>
              <w:t>.</w:t>
            </w:r>
            <w:r w:rsidR="00B2489B">
              <w:rPr>
                <w:rFonts w:ascii="Arial" w:hAnsi="Arial" w:cs="Arial"/>
              </w:rPr>
              <w:t xml:space="preserve"> The action was raised at </w:t>
            </w:r>
            <w:r w:rsidR="00AC4F4C">
              <w:rPr>
                <w:rFonts w:ascii="Arial" w:hAnsi="Arial" w:cs="Arial"/>
              </w:rPr>
              <w:t>that</w:t>
            </w:r>
            <w:r w:rsidR="00B2489B">
              <w:rPr>
                <w:rFonts w:ascii="Arial" w:hAnsi="Arial" w:cs="Arial"/>
              </w:rPr>
              <w:t xml:space="preserve"> </w:t>
            </w:r>
            <w:r w:rsidR="00B818D0">
              <w:rPr>
                <w:rFonts w:ascii="Arial" w:hAnsi="Arial" w:cs="Arial"/>
              </w:rPr>
              <w:t xml:space="preserve">meeting and is ongoing for the West. Action was closed. </w:t>
            </w:r>
          </w:p>
          <w:p w14:paraId="4ED67E3C" w14:textId="732C9371" w:rsidR="001C4D26" w:rsidRPr="001C4D26" w:rsidRDefault="001C4D26" w:rsidP="001C4D2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C4D26">
              <w:rPr>
                <w:rFonts w:ascii="Arial" w:hAnsi="Arial" w:cs="Arial"/>
              </w:rPr>
              <w:t>AJ10:</w:t>
            </w:r>
            <w:r w:rsidR="00C60BDF">
              <w:rPr>
                <w:rFonts w:ascii="Arial" w:hAnsi="Arial" w:cs="Arial"/>
              </w:rPr>
              <w:t xml:space="preserve"> </w:t>
            </w:r>
            <w:r w:rsidR="00B818D0">
              <w:rPr>
                <w:rFonts w:ascii="Arial" w:hAnsi="Arial" w:cs="Arial"/>
              </w:rPr>
              <w:t>LE explained th</w:t>
            </w:r>
            <w:r w:rsidR="004B2AC9">
              <w:rPr>
                <w:rFonts w:ascii="Arial" w:hAnsi="Arial" w:cs="Arial"/>
              </w:rPr>
              <w:t>at</w:t>
            </w:r>
            <w:r w:rsidRPr="001C4D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DOT ha</w:t>
            </w:r>
            <w:r w:rsidR="00B818D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given commitment to provide an update at the joint July CLG meeting</w:t>
            </w:r>
            <w:r w:rsidR="00B818D0">
              <w:rPr>
                <w:rFonts w:ascii="Arial" w:hAnsi="Arial" w:cs="Arial"/>
              </w:rPr>
              <w:t xml:space="preserve">. </w:t>
            </w:r>
            <w:r w:rsidR="00366478">
              <w:rPr>
                <w:rFonts w:ascii="Arial" w:hAnsi="Arial" w:cs="Arial"/>
              </w:rPr>
              <w:t>This action will be left open, awaiting update in July</w:t>
            </w:r>
            <w:r w:rsidR="008978A4">
              <w:rPr>
                <w:rFonts w:ascii="Arial" w:hAnsi="Arial" w:cs="Arial"/>
              </w:rPr>
              <w:t>.</w:t>
            </w:r>
          </w:p>
        </w:tc>
      </w:tr>
      <w:tr w:rsidR="001C4D26" w:rsidRPr="001C4D26" w14:paraId="132D413E" w14:textId="77777777" w:rsidTr="3D728920">
        <w:trPr>
          <w:trHeight w:val="232"/>
        </w:trPr>
        <w:tc>
          <w:tcPr>
            <w:tcW w:w="1340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</w:tcPr>
          <w:p w14:paraId="4B95E448" w14:textId="4A2CA557" w:rsidR="001C4D26" w:rsidRPr="001C4D26" w:rsidRDefault="001C4D26" w:rsidP="001C4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7F1E5" w:themeFill="accent2" w:themeFillTint="33"/>
          </w:tcPr>
          <w:p w14:paraId="7238D687" w14:textId="77777777" w:rsidR="001C4D26" w:rsidRDefault="001C4D26" w:rsidP="001C4D26">
            <w:pPr>
              <w:rPr>
                <w:rFonts w:ascii="Arial" w:hAnsi="Arial" w:cs="Arial"/>
                <w:b/>
                <w:bCs/>
              </w:rPr>
            </w:pPr>
            <w:r w:rsidRPr="001C4D26">
              <w:rPr>
                <w:rFonts w:ascii="Arial" w:hAnsi="Arial" w:cs="Arial"/>
                <w:b/>
                <w:bCs/>
              </w:rPr>
              <w:t>West Gate Tunnel, MTIA update</w:t>
            </w:r>
          </w:p>
          <w:p w14:paraId="50637932" w14:textId="51631E05" w:rsidR="002D5CCD" w:rsidRPr="00F666F2" w:rsidRDefault="002D5CCD" w:rsidP="002D5CC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666F2">
              <w:rPr>
                <w:rFonts w:ascii="Arial" w:hAnsi="Arial" w:cs="Arial"/>
              </w:rPr>
              <w:t>JS provided members</w:t>
            </w:r>
            <w:r w:rsidR="00BA4951" w:rsidRPr="00F666F2">
              <w:rPr>
                <w:rFonts w:ascii="Arial" w:hAnsi="Arial" w:cs="Arial"/>
              </w:rPr>
              <w:t xml:space="preserve"> with an update on navigating through the WGTP website</w:t>
            </w:r>
            <w:r w:rsidR="00F666F2">
              <w:rPr>
                <w:rFonts w:ascii="Arial" w:hAnsi="Arial" w:cs="Arial"/>
              </w:rPr>
              <w:t xml:space="preserve"> and outlined where specific tabs for key information was. </w:t>
            </w:r>
          </w:p>
        </w:tc>
      </w:tr>
      <w:tr w:rsidR="001C4D26" w:rsidRPr="001C4D26" w14:paraId="1938EC13" w14:textId="77777777" w:rsidTr="3D728920">
        <w:trPr>
          <w:trHeight w:val="232"/>
        </w:trPr>
        <w:tc>
          <w:tcPr>
            <w:tcW w:w="1340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FFFFF" w:themeFill="background1"/>
          </w:tcPr>
          <w:p w14:paraId="7405A108" w14:textId="77777777" w:rsidR="001C4D26" w:rsidRPr="001C4D26" w:rsidRDefault="001C4D26" w:rsidP="001C4D26">
            <w:pPr>
              <w:rPr>
                <w:rFonts w:ascii="Arial" w:hAnsi="Arial" w:cs="Arial"/>
              </w:rPr>
            </w:pPr>
            <w:r w:rsidRPr="001C4D26">
              <w:rPr>
                <w:rFonts w:ascii="Arial" w:hAnsi="Arial" w:cs="Arial"/>
              </w:rPr>
              <w:t>5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FFFFF" w:themeFill="background1"/>
          </w:tcPr>
          <w:p w14:paraId="16FF9510" w14:textId="77777777" w:rsidR="001C4D26" w:rsidRPr="001C4D26" w:rsidRDefault="001C4D26" w:rsidP="001C4D26">
            <w:pPr>
              <w:rPr>
                <w:rFonts w:ascii="Arial" w:hAnsi="Arial" w:cs="Arial"/>
                <w:b/>
                <w:bCs/>
              </w:rPr>
            </w:pPr>
            <w:r w:rsidRPr="001C4D26">
              <w:rPr>
                <w:rFonts w:ascii="Arial" w:hAnsi="Arial" w:cs="Arial"/>
                <w:b/>
                <w:bCs/>
              </w:rPr>
              <w:t>Construction update</w:t>
            </w:r>
          </w:p>
          <w:p w14:paraId="27334F78" w14:textId="2BBF4420" w:rsidR="001C4D26" w:rsidRDefault="001C4D26" w:rsidP="001C4D2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  <w:r w:rsidRPr="001C4D26">
              <w:rPr>
                <w:rFonts w:ascii="Arial" w:hAnsi="Arial" w:cs="Arial"/>
              </w:rPr>
              <w:t xml:space="preserve"> provided an update on construction activity in the </w:t>
            </w:r>
            <w:r>
              <w:rPr>
                <w:rFonts w:ascii="Arial" w:hAnsi="Arial" w:cs="Arial"/>
              </w:rPr>
              <w:t>east and tunnel</w:t>
            </w:r>
            <w:r w:rsidRPr="001C4D26">
              <w:rPr>
                <w:rFonts w:ascii="Arial" w:hAnsi="Arial" w:cs="Arial"/>
              </w:rPr>
              <w:t xml:space="preserve"> zone</w:t>
            </w:r>
            <w:r>
              <w:rPr>
                <w:rFonts w:ascii="Arial" w:hAnsi="Arial" w:cs="Arial"/>
              </w:rPr>
              <w:t>s</w:t>
            </w:r>
            <w:r w:rsidRPr="001C4D26">
              <w:rPr>
                <w:rFonts w:ascii="Arial" w:hAnsi="Arial" w:cs="Arial"/>
              </w:rPr>
              <w:t xml:space="preserve"> – including </w:t>
            </w:r>
            <w:r>
              <w:rPr>
                <w:rFonts w:ascii="Arial" w:hAnsi="Arial" w:cs="Arial"/>
              </w:rPr>
              <w:t>Footscray Road</w:t>
            </w:r>
            <w:r w:rsidRPr="001C4D2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Maribyrnong River and </w:t>
            </w:r>
            <w:r w:rsidR="00471713">
              <w:rPr>
                <w:rFonts w:ascii="Arial" w:hAnsi="Arial" w:cs="Arial"/>
              </w:rPr>
              <w:t>Northern</w:t>
            </w:r>
            <w:r>
              <w:rPr>
                <w:rFonts w:ascii="Arial" w:hAnsi="Arial" w:cs="Arial"/>
              </w:rPr>
              <w:t xml:space="preserve"> and Southern portal. AP also described </w:t>
            </w:r>
            <w:r w:rsidRPr="001C4D26">
              <w:rPr>
                <w:rFonts w:ascii="Arial" w:hAnsi="Arial" w:cs="Arial"/>
              </w:rPr>
              <w:t>how the project has adapted to the challenges COVID-19 has impacted on construction.</w:t>
            </w:r>
          </w:p>
          <w:p w14:paraId="3A7903D7" w14:textId="5535CC24" w:rsidR="00DA3720" w:rsidRDefault="00DA3720" w:rsidP="001C4D2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 asked </w:t>
            </w:r>
            <w:r w:rsidR="004D0050">
              <w:rPr>
                <w:rFonts w:ascii="Arial" w:hAnsi="Arial" w:cs="Arial"/>
              </w:rPr>
              <w:t xml:space="preserve">whether construction was prepared to </w:t>
            </w:r>
            <w:r w:rsidR="00075531">
              <w:rPr>
                <w:rFonts w:ascii="Arial" w:hAnsi="Arial" w:cs="Arial"/>
              </w:rPr>
              <w:t>combat</w:t>
            </w:r>
            <w:r w:rsidR="004D0050">
              <w:rPr>
                <w:rFonts w:ascii="Arial" w:hAnsi="Arial" w:cs="Arial"/>
              </w:rPr>
              <w:t xml:space="preserve"> flooding </w:t>
            </w:r>
            <w:r w:rsidR="00075531">
              <w:rPr>
                <w:rFonts w:ascii="Arial" w:hAnsi="Arial" w:cs="Arial"/>
              </w:rPr>
              <w:t xml:space="preserve">from Moonee Ponds </w:t>
            </w:r>
            <w:r w:rsidR="00471713">
              <w:rPr>
                <w:rFonts w:ascii="Arial" w:hAnsi="Arial" w:cs="Arial"/>
              </w:rPr>
              <w:t>C</w:t>
            </w:r>
            <w:r w:rsidR="00075531">
              <w:rPr>
                <w:rFonts w:ascii="Arial" w:hAnsi="Arial" w:cs="Arial"/>
              </w:rPr>
              <w:t>reek. AP</w:t>
            </w:r>
            <w:r w:rsidR="004D0050">
              <w:rPr>
                <w:rFonts w:ascii="Arial" w:hAnsi="Arial" w:cs="Arial"/>
              </w:rPr>
              <w:t xml:space="preserve"> </w:t>
            </w:r>
            <w:r w:rsidR="00A10F74">
              <w:rPr>
                <w:rFonts w:ascii="Arial" w:hAnsi="Arial" w:cs="Arial"/>
              </w:rPr>
              <w:t xml:space="preserve">said that they had plans in place </w:t>
            </w:r>
            <w:r w:rsidR="009E5EA4">
              <w:rPr>
                <w:rFonts w:ascii="Arial" w:hAnsi="Arial" w:cs="Arial"/>
              </w:rPr>
              <w:t xml:space="preserve">to mobilise affected areas and make sure it was safe after major weather events. </w:t>
            </w:r>
          </w:p>
          <w:p w14:paraId="660642AE" w14:textId="354E3C6A" w:rsidR="002701AB" w:rsidRPr="001C4D26" w:rsidRDefault="009E5EA4" w:rsidP="00E9662B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JW asked for any more questions</w:t>
            </w:r>
            <w:r w:rsidR="00676364">
              <w:rPr>
                <w:rFonts w:ascii="Arial" w:hAnsi="Arial" w:cs="Arial"/>
              </w:rPr>
              <w:t xml:space="preserve"> and announced the next CLG </w:t>
            </w:r>
            <w:r w:rsidR="004B0999">
              <w:rPr>
                <w:rFonts w:ascii="Arial" w:hAnsi="Arial" w:cs="Arial"/>
              </w:rPr>
              <w:t>meeting is on 23 July.</w:t>
            </w:r>
          </w:p>
        </w:tc>
      </w:tr>
      <w:tr w:rsidR="001C4D26" w:rsidRPr="001C4D26" w14:paraId="02E299F3" w14:textId="77777777" w:rsidTr="3D728920">
        <w:trPr>
          <w:trHeight w:val="215"/>
        </w:trPr>
        <w:tc>
          <w:tcPr>
            <w:tcW w:w="1340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FFFFF" w:themeFill="background1"/>
          </w:tcPr>
          <w:p w14:paraId="78F78908" w14:textId="77777777" w:rsidR="001C4D26" w:rsidRPr="001C4D26" w:rsidRDefault="001C4D26" w:rsidP="001C4D26">
            <w:pPr>
              <w:rPr>
                <w:rFonts w:ascii="Arial" w:hAnsi="Arial" w:cs="Arial"/>
              </w:rPr>
            </w:pPr>
            <w:r w:rsidRPr="001C4D26">
              <w:rPr>
                <w:rFonts w:ascii="Arial" w:hAnsi="Arial" w:cs="Arial"/>
              </w:rPr>
              <w:t>7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6" w:space="0" w:color="D9BD82" w:themeColor="accent2"/>
              <w:right w:val="single" w:sz="6" w:space="0" w:color="D9BD82" w:themeColor="accent2"/>
            </w:tcBorders>
            <w:shd w:val="clear" w:color="auto" w:fill="FFFFFF" w:themeFill="background1"/>
          </w:tcPr>
          <w:p w14:paraId="4B50EAC5" w14:textId="77777777" w:rsidR="001C4D26" w:rsidRPr="001C4D26" w:rsidRDefault="001C4D26" w:rsidP="001C4D26">
            <w:pPr>
              <w:rPr>
                <w:rFonts w:ascii="Arial" w:hAnsi="Arial" w:cs="Arial"/>
                <w:b/>
                <w:bCs/>
              </w:rPr>
            </w:pPr>
            <w:r w:rsidRPr="001C4D26">
              <w:rPr>
                <w:rFonts w:ascii="Arial" w:hAnsi="Arial" w:cs="Arial"/>
                <w:b/>
                <w:bCs/>
              </w:rPr>
              <w:t>Actions arising and close</w:t>
            </w:r>
          </w:p>
          <w:p w14:paraId="3E24560E" w14:textId="77777777" w:rsidR="001C4D26" w:rsidRPr="00C959A5" w:rsidRDefault="00A00A06" w:rsidP="00510C8D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959A5">
              <w:rPr>
                <w:rFonts w:ascii="Arial" w:hAnsi="Arial" w:cs="Arial"/>
              </w:rPr>
              <w:t xml:space="preserve">No new actions </w:t>
            </w:r>
            <w:r w:rsidR="00C959A5" w:rsidRPr="00C959A5">
              <w:rPr>
                <w:rFonts w:ascii="Arial" w:hAnsi="Arial" w:cs="Arial"/>
              </w:rPr>
              <w:t>arose from the meeting.</w:t>
            </w:r>
          </w:p>
          <w:p w14:paraId="3B854631" w14:textId="58C61308" w:rsidR="00C959A5" w:rsidRPr="001C4D26" w:rsidRDefault="00C959A5" w:rsidP="00510C8D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 w:rsidRPr="00C959A5">
              <w:rPr>
                <w:rFonts w:ascii="Arial" w:hAnsi="Arial" w:cs="Arial"/>
              </w:rPr>
              <w:t>JW closed the meeting.</w:t>
            </w:r>
          </w:p>
        </w:tc>
      </w:tr>
    </w:tbl>
    <w:p w14:paraId="3E6DD0F1" w14:textId="77777777" w:rsidR="001C4D26" w:rsidRDefault="001C4D26" w:rsidP="001855D2">
      <w:pPr>
        <w:rPr>
          <w:rFonts w:ascii="Arial" w:hAnsi="Arial" w:cs="Arial"/>
        </w:rPr>
      </w:pPr>
    </w:p>
    <w:sectPr w:rsidR="001C4D26" w:rsidSect="0089192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77" w:right="1559" w:bottom="2127" w:left="1276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CA844" w14:textId="77777777" w:rsidR="00252C2C" w:rsidRDefault="00252C2C" w:rsidP="00DC10B3">
      <w:pPr>
        <w:spacing w:after="0"/>
      </w:pPr>
      <w:r>
        <w:separator/>
      </w:r>
    </w:p>
    <w:p w14:paraId="20E0031C" w14:textId="77777777" w:rsidR="00252C2C" w:rsidRDefault="00252C2C"/>
  </w:endnote>
  <w:endnote w:type="continuationSeparator" w:id="0">
    <w:p w14:paraId="637F8588" w14:textId="77777777" w:rsidR="00252C2C" w:rsidRDefault="00252C2C" w:rsidP="00DC10B3">
      <w:pPr>
        <w:spacing w:after="0"/>
      </w:pPr>
      <w:r>
        <w:continuationSeparator/>
      </w:r>
    </w:p>
    <w:p w14:paraId="2E32A68C" w14:textId="77777777" w:rsidR="00252C2C" w:rsidRDefault="00252C2C"/>
  </w:endnote>
  <w:endnote w:type="continuationNotice" w:id="1">
    <w:p w14:paraId="7D9B5CF5" w14:textId="77777777" w:rsidR="00252C2C" w:rsidRDefault="00252C2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0D928" w14:textId="77777777" w:rsidR="00227365" w:rsidRPr="00227365" w:rsidRDefault="00B45D6C" w:rsidP="00227365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0" allowOverlap="1" wp14:anchorId="35993242" wp14:editId="5129EB6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2273" cy="216720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OCG1295 Letter to Residents A4_2PP footer_J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273" cy="21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2CFD1" w14:textId="77777777" w:rsidR="00851AA9" w:rsidRDefault="00B353A8" w:rsidP="00851AA9">
    <w:pPr>
      <w:pStyle w:val="Footer"/>
      <w:spacing w:before="600"/>
    </w:pPr>
    <w:r>
      <w:rPr>
        <w:noProof/>
        <w:color w:val="000000" w:themeColor="text1"/>
        <w:lang w:val="en-GB" w:eastAsia="en-GB"/>
      </w:rPr>
      <w:drawing>
        <wp:anchor distT="0" distB="0" distL="114300" distR="114300" simplePos="0" relativeHeight="251658240" behindDoc="0" locked="0" layoutInCell="1" allowOverlap="1" wp14:anchorId="24AC146B" wp14:editId="78980909">
          <wp:simplePos x="0" y="0"/>
          <wp:positionH relativeFrom="column">
            <wp:posOffset>-810260</wp:posOffset>
          </wp:positionH>
          <wp:positionV relativeFrom="paragraph">
            <wp:posOffset>-427355</wp:posOffset>
          </wp:positionV>
          <wp:extent cx="7550150" cy="13931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ternal 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393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7B753F" w14:textId="77777777" w:rsidR="00214763" w:rsidRPr="00B45D6C" w:rsidRDefault="00B45D6C" w:rsidP="00B353A8">
    <w:pPr>
      <w:pStyle w:val="Footer"/>
      <w:tabs>
        <w:tab w:val="clear" w:pos="9026"/>
        <w:tab w:val="left" w:pos="4513"/>
        <w:tab w:val="left" w:pos="7413"/>
      </w:tabs>
      <w:ind w:right="-641"/>
      <w:rPr>
        <w:color w:val="000000" w:themeColor="text1"/>
      </w:rPr>
    </w:pPr>
    <w:r>
      <w:tab/>
    </w:r>
    <w:r w:rsidR="00B353A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E8643" w14:textId="77777777" w:rsidR="00252C2C" w:rsidRDefault="00252C2C" w:rsidP="00DC10B3">
      <w:pPr>
        <w:spacing w:after="0"/>
      </w:pPr>
      <w:bookmarkStart w:id="0" w:name="_Hlk485156543"/>
      <w:bookmarkEnd w:id="0"/>
      <w:r>
        <w:separator/>
      </w:r>
    </w:p>
    <w:p w14:paraId="2261A882" w14:textId="77777777" w:rsidR="00252C2C" w:rsidRDefault="00252C2C"/>
  </w:footnote>
  <w:footnote w:type="continuationSeparator" w:id="0">
    <w:p w14:paraId="31A58C69" w14:textId="77777777" w:rsidR="00252C2C" w:rsidRDefault="00252C2C" w:rsidP="00DC10B3">
      <w:pPr>
        <w:spacing w:after="0"/>
      </w:pPr>
      <w:r>
        <w:continuationSeparator/>
      </w:r>
    </w:p>
    <w:p w14:paraId="370862ED" w14:textId="77777777" w:rsidR="00252C2C" w:rsidRDefault="00252C2C"/>
  </w:footnote>
  <w:footnote w:type="continuationNotice" w:id="1">
    <w:p w14:paraId="2957F3B6" w14:textId="77777777" w:rsidR="00252C2C" w:rsidRDefault="00252C2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EBDBF" w14:textId="77777777" w:rsidR="00B45D6C" w:rsidRPr="00B45D6C" w:rsidRDefault="00B45D6C">
    <w:pPr>
      <w:pStyle w:val="Header"/>
      <w:rPr>
        <w:sz w:val="16"/>
        <w:szCs w:val="17"/>
      </w:rPr>
    </w:pPr>
  </w:p>
  <w:p w14:paraId="378229F2" w14:textId="77777777" w:rsidR="00B45D6C" w:rsidRDefault="00B45D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E3D0E" w14:textId="77777777" w:rsidR="00214763" w:rsidRDefault="008F43FA" w:rsidP="009644D1">
    <w:r>
      <w:rPr>
        <w:noProof/>
        <w:lang w:val="en-GB" w:eastAsia="en-GB"/>
      </w:rPr>
      <w:drawing>
        <wp:anchor distT="0" distB="0" distL="114300" distR="114300" simplePos="0" relativeHeight="251658242" behindDoc="1" locked="0" layoutInCell="1" allowOverlap="1" wp14:anchorId="50390864" wp14:editId="3703B7B9">
          <wp:simplePos x="0" y="0"/>
          <wp:positionH relativeFrom="column">
            <wp:posOffset>2628265</wp:posOffset>
          </wp:positionH>
          <wp:positionV relativeFrom="paragraph">
            <wp:posOffset>144145</wp:posOffset>
          </wp:positionV>
          <wp:extent cx="3520800" cy="514800"/>
          <wp:effectExtent l="0" t="0" r="381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GT Authority 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080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2564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1464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1106CB7"/>
    <w:multiLevelType w:val="hybridMultilevel"/>
    <w:tmpl w:val="E19A7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F3927"/>
    <w:multiLevelType w:val="multilevel"/>
    <w:tmpl w:val="5262EEF0"/>
    <w:numStyleLink w:val="LXRANumberedList"/>
  </w:abstractNum>
  <w:abstractNum w:abstractNumId="4" w15:restartNumberingAfterBreak="0">
    <w:nsid w:val="0892093A"/>
    <w:multiLevelType w:val="hybridMultilevel"/>
    <w:tmpl w:val="707A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A2F4F"/>
    <w:multiLevelType w:val="hybridMultilevel"/>
    <w:tmpl w:val="4F1A2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560B0"/>
    <w:multiLevelType w:val="hybridMultilevel"/>
    <w:tmpl w:val="FE825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7112"/>
    <w:multiLevelType w:val="multilevel"/>
    <w:tmpl w:val="5262EEF0"/>
    <w:styleLink w:val="LXRANumberedList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2835"/>
        </w:tabs>
        <w:ind w:left="567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%5"/>
      <w:lvlJc w:val="left"/>
      <w:pPr>
        <w:ind w:left="1418" w:hanging="284"/>
      </w:pPr>
      <w:rPr>
        <w:rFonts w:hint="default"/>
      </w:rPr>
    </w:lvl>
    <w:lvl w:ilvl="5">
      <w:start w:val="1"/>
      <w:numFmt w:val="none"/>
      <w:lvlText w:val="%6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CB352F4"/>
    <w:multiLevelType w:val="multilevel"/>
    <w:tmpl w:val="B176A4CE"/>
    <w:styleLink w:val="LXRABullets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̵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›"/>
      <w:lvlJc w:val="left"/>
      <w:pPr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▪"/>
      <w:lvlJc w:val="left"/>
      <w:pPr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▫"/>
      <w:lvlJc w:val="left"/>
      <w:pPr>
        <w:ind w:left="1418" w:hanging="284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ind w:left="4539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539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6241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7092" w:hanging="284"/>
      </w:pPr>
      <w:rPr>
        <w:rFonts w:hint="default"/>
      </w:rPr>
    </w:lvl>
  </w:abstractNum>
  <w:abstractNum w:abstractNumId="9" w15:restartNumberingAfterBreak="0">
    <w:nsid w:val="520A1F5A"/>
    <w:multiLevelType w:val="hybridMultilevel"/>
    <w:tmpl w:val="D7708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777A8"/>
    <w:multiLevelType w:val="hybridMultilevel"/>
    <w:tmpl w:val="44608D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efaultTableStyle w:val="ListTable4-Accent31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FDF"/>
    <w:rsid w:val="0000423B"/>
    <w:rsid w:val="00010FBF"/>
    <w:rsid w:val="000135B8"/>
    <w:rsid w:val="00014147"/>
    <w:rsid w:val="0001482A"/>
    <w:rsid w:val="00020C0A"/>
    <w:rsid w:val="0002237F"/>
    <w:rsid w:val="00022A29"/>
    <w:rsid w:val="0003037D"/>
    <w:rsid w:val="00031205"/>
    <w:rsid w:val="00033484"/>
    <w:rsid w:val="000344CF"/>
    <w:rsid w:val="00035231"/>
    <w:rsid w:val="0003567E"/>
    <w:rsid w:val="000363EC"/>
    <w:rsid w:val="00043402"/>
    <w:rsid w:val="00045E0D"/>
    <w:rsid w:val="00047205"/>
    <w:rsid w:val="00050902"/>
    <w:rsid w:val="00053206"/>
    <w:rsid w:val="000535C4"/>
    <w:rsid w:val="000654C2"/>
    <w:rsid w:val="0006628E"/>
    <w:rsid w:val="00067207"/>
    <w:rsid w:val="000729DC"/>
    <w:rsid w:val="000734E7"/>
    <w:rsid w:val="00074A7D"/>
    <w:rsid w:val="000751CD"/>
    <w:rsid w:val="00075531"/>
    <w:rsid w:val="00076B37"/>
    <w:rsid w:val="00077045"/>
    <w:rsid w:val="00077CF9"/>
    <w:rsid w:val="00086D80"/>
    <w:rsid w:val="00086EC8"/>
    <w:rsid w:val="000870A6"/>
    <w:rsid w:val="0009234B"/>
    <w:rsid w:val="000A09B6"/>
    <w:rsid w:val="000A3309"/>
    <w:rsid w:val="000A3786"/>
    <w:rsid w:val="000A56DC"/>
    <w:rsid w:val="000A72A4"/>
    <w:rsid w:val="000A78D9"/>
    <w:rsid w:val="000A7D48"/>
    <w:rsid w:val="000B2414"/>
    <w:rsid w:val="000B2CDD"/>
    <w:rsid w:val="000B2D85"/>
    <w:rsid w:val="000C37C2"/>
    <w:rsid w:val="000C500B"/>
    <w:rsid w:val="000C5DF4"/>
    <w:rsid w:val="000C66AD"/>
    <w:rsid w:val="000D4F44"/>
    <w:rsid w:val="000D702D"/>
    <w:rsid w:val="000D74C6"/>
    <w:rsid w:val="000D7729"/>
    <w:rsid w:val="000E1FAE"/>
    <w:rsid w:val="000E54C9"/>
    <w:rsid w:val="000F00DB"/>
    <w:rsid w:val="000F2F2E"/>
    <w:rsid w:val="000F6116"/>
    <w:rsid w:val="000F7647"/>
    <w:rsid w:val="000F7996"/>
    <w:rsid w:val="00100474"/>
    <w:rsid w:val="001029CF"/>
    <w:rsid w:val="00106518"/>
    <w:rsid w:val="00111C50"/>
    <w:rsid w:val="001131B3"/>
    <w:rsid w:val="001134D2"/>
    <w:rsid w:val="00114F30"/>
    <w:rsid w:val="00115CCA"/>
    <w:rsid w:val="00116CB6"/>
    <w:rsid w:val="0012117F"/>
    <w:rsid w:val="00124208"/>
    <w:rsid w:val="0012483F"/>
    <w:rsid w:val="0012701E"/>
    <w:rsid w:val="001270CE"/>
    <w:rsid w:val="001330D2"/>
    <w:rsid w:val="001346A3"/>
    <w:rsid w:val="00134D13"/>
    <w:rsid w:val="00137177"/>
    <w:rsid w:val="001432F6"/>
    <w:rsid w:val="0014763D"/>
    <w:rsid w:val="00151B93"/>
    <w:rsid w:val="00151C2E"/>
    <w:rsid w:val="00154761"/>
    <w:rsid w:val="00156C1C"/>
    <w:rsid w:val="00165579"/>
    <w:rsid w:val="00170A31"/>
    <w:rsid w:val="00170EC4"/>
    <w:rsid w:val="00173082"/>
    <w:rsid w:val="0017694B"/>
    <w:rsid w:val="001771BA"/>
    <w:rsid w:val="0018338C"/>
    <w:rsid w:val="00183FBE"/>
    <w:rsid w:val="00184EA2"/>
    <w:rsid w:val="00184F7A"/>
    <w:rsid w:val="001855D2"/>
    <w:rsid w:val="001857A3"/>
    <w:rsid w:val="00185BA6"/>
    <w:rsid w:val="00185F14"/>
    <w:rsid w:val="00192499"/>
    <w:rsid w:val="00193EBE"/>
    <w:rsid w:val="00196C75"/>
    <w:rsid w:val="001A0962"/>
    <w:rsid w:val="001A0B71"/>
    <w:rsid w:val="001A11E0"/>
    <w:rsid w:val="001A579F"/>
    <w:rsid w:val="001A6A31"/>
    <w:rsid w:val="001B0A01"/>
    <w:rsid w:val="001B2001"/>
    <w:rsid w:val="001B2A7D"/>
    <w:rsid w:val="001B4E88"/>
    <w:rsid w:val="001B681A"/>
    <w:rsid w:val="001B7809"/>
    <w:rsid w:val="001B7C86"/>
    <w:rsid w:val="001C2B38"/>
    <w:rsid w:val="001C2BF7"/>
    <w:rsid w:val="001C4D26"/>
    <w:rsid w:val="001C4E34"/>
    <w:rsid w:val="001C6EA8"/>
    <w:rsid w:val="001C79ED"/>
    <w:rsid w:val="001D2AFC"/>
    <w:rsid w:val="001D3600"/>
    <w:rsid w:val="001D4067"/>
    <w:rsid w:val="001D67EB"/>
    <w:rsid w:val="001E1CB0"/>
    <w:rsid w:val="001E232D"/>
    <w:rsid w:val="001E2E84"/>
    <w:rsid w:val="001E5900"/>
    <w:rsid w:val="001E5B82"/>
    <w:rsid w:val="001E6B96"/>
    <w:rsid w:val="001E71B3"/>
    <w:rsid w:val="001F3F7A"/>
    <w:rsid w:val="00200F4E"/>
    <w:rsid w:val="0020104D"/>
    <w:rsid w:val="00201B63"/>
    <w:rsid w:val="00202594"/>
    <w:rsid w:val="00204893"/>
    <w:rsid w:val="00214763"/>
    <w:rsid w:val="00214947"/>
    <w:rsid w:val="0021750E"/>
    <w:rsid w:val="0022096F"/>
    <w:rsid w:val="0022295F"/>
    <w:rsid w:val="00223B9D"/>
    <w:rsid w:val="00226BC4"/>
    <w:rsid w:val="00227053"/>
    <w:rsid w:val="00227365"/>
    <w:rsid w:val="00233F43"/>
    <w:rsid w:val="00234412"/>
    <w:rsid w:val="00236364"/>
    <w:rsid w:val="00236983"/>
    <w:rsid w:val="002436AE"/>
    <w:rsid w:val="0024455B"/>
    <w:rsid w:val="00244FB9"/>
    <w:rsid w:val="00246D94"/>
    <w:rsid w:val="00250D68"/>
    <w:rsid w:val="00251DC3"/>
    <w:rsid w:val="00252C2C"/>
    <w:rsid w:val="00254677"/>
    <w:rsid w:val="00256D64"/>
    <w:rsid w:val="00257986"/>
    <w:rsid w:val="00260E7F"/>
    <w:rsid w:val="00264FE7"/>
    <w:rsid w:val="002660DF"/>
    <w:rsid w:val="002701AB"/>
    <w:rsid w:val="00272D16"/>
    <w:rsid w:val="00275194"/>
    <w:rsid w:val="00275A35"/>
    <w:rsid w:val="0028441F"/>
    <w:rsid w:val="00292B19"/>
    <w:rsid w:val="00294B8E"/>
    <w:rsid w:val="00295C93"/>
    <w:rsid w:val="00297133"/>
    <w:rsid w:val="00297F0E"/>
    <w:rsid w:val="002A63C6"/>
    <w:rsid w:val="002A6588"/>
    <w:rsid w:val="002B64B9"/>
    <w:rsid w:val="002B6F51"/>
    <w:rsid w:val="002C0888"/>
    <w:rsid w:val="002C6ADB"/>
    <w:rsid w:val="002D0AC1"/>
    <w:rsid w:val="002D2B99"/>
    <w:rsid w:val="002D36D0"/>
    <w:rsid w:val="002D5CCD"/>
    <w:rsid w:val="002E031A"/>
    <w:rsid w:val="002E0D81"/>
    <w:rsid w:val="002E44C4"/>
    <w:rsid w:val="002E44DB"/>
    <w:rsid w:val="002E474B"/>
    <w:rsid w:val="002E5539"/>
    <w:rsid w:val="002E58C1"/>
    <w:rsid w:val="002F151A"/>
    <w:rsid w:val="002F2DC9"/>
    <w:rsid w:val="002F7BB1"/>
    <w:rsid w:val="00300302"/>
    <w:rsid w:val="00300CC9"/>
    <w:rsid w:val="00307CF1"/>
    <w:rsid w:val="00310DC2"/>
    <w:rsid w:val="003140E2"/>
    <w:rsid w:val="00316BB0"/>
    <w:rsid w:val="003176AE"/>
    <w:rsid w:val="00321251"/>
    <w:rsid w:val="00334011"/>
    <w:rsid w:val="003353D7"/>
    <w:rsid w:val="00340C7C"/>
    <w:rsid w:val="00345154"/>
    <w:rsid w:val="00346B52"/>
    <w:rsid w:val="0034724F"/>
    <w:rsid w:val="003505B7"/>
    <w:rsid w:val="00354F00"/>
    <w:rsid w:val="0036247D"/>
    <w:rsid w:val="003635F6"/>
    <w:rsid w:val="003638A3"/>
    <w:rsid w:val="00363D9B"/>
    <w:rsid w:val="00363E3A"/>
    <w:rsid w:val="003644BF"/>
    <w:rsid w:val="00365402"/>
    <w:rsid w:val="003663E1"/>
    <w:rsid w:val="00366478"/>
    <w:rsid w:val="0037110C"/>
    <w:rsid w:val="003715C7"/>
    <w:rsid w:val="0038521A"/>
    <w:rsid w:val="00385881"/>
    <w:rsid w:val="0038601C"/>
    <w:rsid w:val="0039758B"/>
    <w:rsid w:val="00397F0C"/>
    <w:rsid w:val="003A0E9E"/>
    <w:rsid w:val="003A1172"/>
    <w:rsid w:val="003A5CBD"/>
    <w:rsid w:val="003A6C76"/>
    <w:rsid w:val="003B00D3"/>
    <w:rsid w:val="003B148D"/>
    <w:rsid w:val="003B1552"/>
    <w:rsid w:val="003B254C"/>
    <w:rsid w:val="003B2AAF"/>
    <w:rsid w:val="003B2B26"/>
    <w:rsid w:val="003B6FAB"/>
    <w:rsid w:val="003B71DD"/>
    <w:rsid w:val="003C1035"/>
    <w:rsid w:val="003C118A"/>
    <w:rsid w:val="003C2ED5"/>
    <w:rsid w:val="003C2EF1"/>
    <w:rsid w:val="003C6A93"/>
    <w:rsid w:val="003C7BFA"/>
    <w:rsid w:val="003D2667"/>
    <w:rsid w:val="003D4DC1"/>
    <w:rsid w:val="003E3F3C"/>
    <w:rsid w:val="003E4443"/>
    <w:rsid w:val="003F2F68"/>
    <w:rsid w:val="003F3DBD"/>
    <w:rsid w:val="003F4B0E"/>
    <w:rsid w:val="00400EA1"/>
    <w:rsid w:val="004032B6"/>
    <w:rsid w:val="00407369"/>
    <w:rsid w:val="0041245A"/>
    <w:rsid w:val="0041397E"/>
    <w:rsid w:val="00413B2B"/>
    <w:rsid w:val="00415CE8"/>
    <w:rsid w:val="00415FDA"/>
    <w:rsid w:val="004163B4"/>
    <w:rsid w:val="00417545"/>
    <w:rsid w:val="00421DDC"/>
    <w:rsid w:val="00426B5C"/>
    <w:rsid w:val="00427145"/>
    <w:rsid w:val="00427CBF"/>
    <w:rsid w:val="0043032B"/>
    <w:rsid w:val="00432B4F"/>
    <w:rsid w:val="00434079"/>
    <w:rsid w:val="00437790"/>
    <w:rsid w:val="004408F8"/>
    <w:rsid w:val="00441EA2"/>
    <w:rsid w:val="00443834"/>
    <w:rsid w:val="00454F52"/>
    <w:rsid w:val="004661A2"/>
    <w:rsid w:val="00471713"/>
    <w:rsid w:val="00472DB2"/>
    <w:rsid w:val="00480336"/>
    <w:rsid w:val="004813E6"/>
    <w:rsid w:val="0048656F"/>
    <w:rsid w:val="004867BB"/>
    <w:rsid w:val="00492432"/>
    <w:rsid w:val="00494C13"/>
    <w:rsid w:val="00495500"/>
    <w:rsid w:val="00495F45"/>
    <w:rsid w:val="00496F45"/>
    <w:rsid w:val="0049729A"/>
    <w:rsid w:val="004A6F0A"/>
    <w:rsid w:val="004A73A1"/>
    <w:rsid w:val="004B0674"/>
    <w:rsid w:val="004B0999"/>
    <w:rsid w:val="004B23D9"/>
    <w:rsid w:val="004B2AC9"/>
    <w:rsid w:val="004B3C4B"/>
    <w:rsid w:val="004B45C0"/>
    <w:rsid w:val="004B4F12"/>
    <w:rsid w:val="004B76F4"/>
    <w:rsid w:val="004C2E1A"/>
    <w:rsid w:val="004C6084"/>
    <w:rsid w:val="004C6972"/>
    <w:rsid w:val="004C7774"/>
    <w:rsid w:val="004C7D60"/>
    <w:rsid w:val="004D0050"/>
    <w:rsid w:val="004D1D9F"/>
    <w:rsid w:val="004D7C8A"/>
    <w:rsid w:val="004E203C"/>
    <w:rsid w:val="004E3270"/>
    <w:rsid w:val="004E4C17"/>
    <w:rsid w:val="004F6997"/>
    <w:rsid w:val="00504EED"/>
    <w:rsid w:val="005060C9"/>
    <w:rsid w:val="005073B3"/>
    <w:rsid w:val="00510C8D"/>
    <w:rsid w:val="00512756"/>
    <w:rsid w:val="00516520"/>
    <w:rsid w:val="00525440"/>
    <w:rsid w:val="00534E9E"/>
    <w:rsid w:val="00535624"/>
    <w:rsid w:val="00536758"/>
    <w:rsid w:val="0053742F"/>
    <w:rsid w:val="00537D4C"/>
    <w:rsid w:val="005400FD"/>
    <w:rsid w:val="00545523"/>
    <w:rsid w:val="00545776"/>
    <w:rsid w:val="005508F1"/>
    <w:rsid w:val="00551F4B"/>
    <w:rsid w:val="0055374E"/>
    <w:rsid w:val="00555586"/>
    <w:rsid w:val="0055631C"/>
    <w:rsid w:val="00562E39"/>
    <w:rsid w:val="00566F92"/>
    <w:rsid w:val="005674EF"/>
    <w:rsid w:val="005711DC"/>
    <w:rsid w:val="0057227E"/>
    <w:rsid w:val="00572B34"/>
    <w:rsid w:val="0057409C"/>
    <w:rsid w:val="005750A5"/>
    <w:rsid w:val="005754EA"/>
    <w:rsid w:val="00575F8A"/>
    <w:rsid w:val="005775CE"/>
    <w:rsid w:val="00582DC0"/>
    <w:rsid w:val="00583088"/>
    <w:rsid w:val="005851F1"/>
    <w:rsid w:val="0059207C"/>
    <w:rsid w:val="00592EAB"/>
    <w:rsid w:val="005941CD"/>
    <w:rsid w:val="0059619D"/>
    <w:rsid w:val="0059780E"/>
    <w:rsid w:val="005A3FBF"/>
    <w:rsid w:val="005A770E"/>
    <w:rsid w:val="005B4EC4"/>
    <w:rsid w:val="005B4EE1"/>
    <w:rsid w:val="005C3A7A"/>
    <w:rsid w:val="005C4B71"/>
    <w:rsid w:val="005C5295"/>
    <w:rsid w:val="005C68F1"/>
    <w:rsid w:val="005C7805"/>
    <w:rsid w:val="005D09A3"/>
    <w:rsid w:val="005D332A"/>
    <w:rsid w:val="005E0FD9"/>
    <w:rsid w:val="005E4C97"/>
    <w:rsid w:val="005E5760"/>
    <w:rsid w:val="005E5ED4"/>
    <w:rsid w:val="005F2F96"/>
    <w:rsid w:val="005F3462"/>
    <w:rsid w:val="006037B5"/>
    <w:rsid w:val="00606F64"/>
    <w:rsid w:val="00607EC2"/>
    <w:rsid w:val="00607F50"/>
    <w:rsid w:val="00610B90"/>
    <w:rsid w:val="0061265E"/>
    <w:rsid w:val="006231CE"/>
    <w:rsid w:val="0062393E"/>
    <w:rsid w:val="00627F58"/>
    <w:rsid w:val="006331B5"/>
    <w:rsid w:val="00633EB5"/>
    <w:rsid w:val="00635907"/>
    <w:rsid w:val="00635DA6"/>
    <w:rsid w:val="006377FC"/>
    <w:rsid w:val="00643893"/>
    <w:rsid w:val="00643F3A"/>
    <w:rsid w:val="00647261"/>
    <w:rsid w:val="00647B85"/>
    <w:rsid w:val="00651066"/>
    <w:rsid w:val="0065611A"/>
    <w:rsid w:val="006570F6"/>
    <w:rsid w:val="006600BD"/>
    <w:rsid w:val="00661059"/>
    <w:rsid w:val="006633E7"/>
    <w:rsid w:val="00663ABA"/>
    <w:rsid w:val="006653F7"/>
    <w:rsid w:val="006666CE"/>
    <w:rsid w:val="00676364"/>
    <w:rsid w:val="0068224A"/>
    <w:rsid w:val="00685888"/>
    <w:rsid w:val="0068632A"/>
    <w:rsid w:val="00686D62"/>
    <w:rsid w:val="00687174"/>
    <w:rsid w:val="00687C8A"/>
    <w:rsid w:val="0069085A"/>
    <w:rsid w:val="00693289"/>
    <w:rsid w:val="006A37D1"/>
    <w:rsid w:val="006A5EE1"/>
    <w:rsid w:val="006A6312"/>
    <w:rsid w:val="006A7038"/>
    <w:rsid w:val="006B483A"/>
    <w:rsid w:val="006C0443"/>
    <w:rsid w:val="006C0637"/>
    <w:rsid w:val="006C100C"/>
    <w:rsid w:val="006C3328"/>
    <w:rsid w:val="006C7357"/>
    <w:rsid w:val="006D3455"/>
    <w:rsid w:val="006D4711"/>
    <w:rsid w:val="006D54DA"/>
    <w:rsid w:val="006D761B"/>
    <w:rsid w:val="006E002D"/>
    <w:rsid w:val="006E1B63"/>
    <w:rsid w:val="006E1D91"/>
    <w:rsid w:val="006E5348"/>
    <w:rsid w:val="006E62E1"/>
    <w:rsid w:val="006F7A22"/>
    <w:rsid w:val="00701977"/>
    <w:rsid w:val="007028E2"/>
    <w:rsid w:val="0070329C"/>
    <w:rsid w:val="007128F5"/>
    <w:rsid w:val="00715F05"/>
    <w:rsid w:val="00720744"/>
    <w:rsid w:val="00723B58"/>
    <w:rsid w:val="00731F9A"/>
    <w:rsid w:val="0073208A"/>
    <w:rsid w:val="00733D7F"/>
    <w:rsid w:val="007342E6"/>
    <w:rsid w:val="00734512"/>
    <w:rsid w:val="007357BB"/>
    <w:rsid w:val="007404F1"/>
    <w:rsid w:val="00743CE8"/>
    <w:rsid w:val="0074656C"/>
    <w:rsid w:val="00750D24"/>
    <w:rsid w:val="00757EC0"/>
    <w:rsid w:val="00761784"/>
    <w:rsid w:val="0076323B"/>
    <w:rsid w:val="00763B63"/>
    <w:rsid w:val="00771CD0"/>
    <w:rsid w:val="00776AB0"/>
    <w:rsid w:val="00776AD9"/>
    <w:rsid w:val="0078078E"/>
    <w:rsid w:val="00785ADA"/>
    <w:rsid w:val="00786FF5"/>
    <w:rsid w:val="0079007D"/>
    <w:rsid w:val="007907CC"/>
    <w:rsid w:val="00791A26"/>
    <w:rsid w:val="0079388E"/>
    <w:rsid w:val="00793AD0"/>
    <w:rsid w:val="00796E0C"/>
    <w:rsid w:val="007A360D"/>
    <w:rsid w:val="007B386C"/>
    <w:rsid w:val="007B4BCB"/>
    <w:rsid w:val="007B5CF1"/>
    <w:rsid w:val="007B7CF0"/>
    <w:rsid w:val="007C036B"/>
    <w:rsid w:val="007C0510"/>
    <w:rsid w:val="007C6FD1"/>
    <w:rsid w:val="007C758C"/>
    <w:rsid w:val="007C7738"/>
    <w:rsid w:val="007D1F2B"/>
    <w:rsid w:val="007D7F45"/>
    <w:rsid w:val="007E38C8"/>
    <w:rsid w:val="007E66A6"/>
    <w:rsid w:val="007E6DB9"/>
    <w:rsid w:val="007E7541"/>
    <w:rsid w:val="007E7CC5"/>
    <w:rsid w:val="007F3425"/>
    <w:rsid w:val="00800E55"/>
    <w:rsid w:val="008031B4"/>
    <w:rsid w:val="00803830"/>
    <w:rsid w:val="008059FA"/>
    <w:rsid w:val="008119AE"/>
    <w:rsid w:val="008135EA"/>
    <w:rsid w:val="0081756F"/>
    <w:rsid w:val="00820858"/>
    <w:rsid w:val="00821B7B"/>
    <w:rsid w:val="00821F4C"/>
    <w:rsid w:val="00821FA1"/>
    <w:rsid w:val="008225B6"/>
    <w:rsid w:val="008249DD"/>
    <w:rsid w:val="00827EE6"/>
    <w:rsid w:val="0083655D"/>
    <w:rsid w:val="008428BF"/>
    <w:rsid w:val="00842FEA"/>
    <w:rsid w:val="00846854"/>
    <w:rsid w:val="00847A31"/>
    <w:rsid w:val="00851AA9"/>
    <w:rsid w:val="00851DB8"/>
    <w:rsid w:val="00852ADE"/>
    <w:rsid w:val="008530DB"/>
    <w:rsid w:val="00854E43"/>
    <w:rsid w:val="00855258"/>
    <w:rsid w:val="008604BB"/>
    <w:rsid w:val="008636E9"/>
    <w:rsid w:val="008657A0"/>
    <w:rsid w:val="00865FD2"/>
    <w:rsid w:val="008707D3"/>
    <w:rsid w:val="0087123E"/>
    <w:rsid w:val="008778B7"/>
    <w:rsid w:val="00881655"/>
    <w:rsid w:val="00882EB4"/>
    <w:rsid w:val="00884258"/>
    <w:rsid w:val="00887288"/>
    <w:rsid w:val="00891754"/>
    <w:rsid w:val="00891925"/>
    <w:rsid w:val="008948D1"/>
    <w:rsid w:val="00894B31"/>
    <w:rsid w:val="008978A4"/>
    <w:rsid w:val="008A10A9"/>
    <w:rsid w:val="008A27EB"/>
    <w:rsid w:val="008A2BDA"/>
    <w:rsid w:val="008A6E25"/>
    <w:rsid w:val="008A7551"/>
    <w:rsid w:val="008B689C"/>
    <w:rsid w:val="008B7E8D"/>
    <w:rsid w:val="008C02F7"/>
    <w:rsid w:val="008C1C8E"/>
    <w:rsid w:val="008D0D2F"/>
    <w:rsid w:val="008D1DE0"/>
    <w:rsid w:val="008D26D0"/>
    <w:rsid w:val="008D283C"/>
    <w:rsid w:val="008D2F0D"/>
    <w:rsid w:val="008D7A7E"/>
    <w:rsid w:val="008E00E8"/>
    <w:rsid w:val="008E152B"/>
    <w:rsid w:val="008E4156"/>
    <w:rsid w:val="008E44A3"/>
    <w:rsid w:val="008E4A63"/>
    <w:rsid w:val="008E4E17"/>
    <w:rsid w:val="008F2DA2"/>
    <w:rsid w:val="008F43FA"/>
    <w:rsid w:val="008F6659"/>
    <w:rsid w:val="008F7422"/>
    <w:rsid w:val="008F79BC"/>
    <w:rsid w:val="009044B1"/>
    <w:rsid w:val="00905C25"/>
    <w:rsid w:val="00906A0D"/>
    <w:rsid w:val="00911F79"/>
    <w:rsid w:val="00912B20"/>
    <w:rsid w:val="00921FF6"/>
    <w:rsid w:val="00922DE5"/>
    <w:rsid w:val="009255C9"/>
    <w:rsid w:val="0092773E"/>
    <w:rsid w:val="00930457"/>
    <w:rsid w:val="009304DF"/>
    <w:rsid w:val="009316BF"/>
    <w:rsid w:val="00931F07"/>
    <w:rsid w:val="00932DF9"/>
    <w:rsid w:val="00937380"/>
    <w:rsid w:val="00941430"/>
    <w:rsid w:val="0094321A"/>
    <w:rsid w:val="00943AF6"/>
    <w:rsid w:val="00944C05"/>
    <w:rsid w:val="009459EC"/>
    <w:rsid w:val="00951196"/>
    <w:rsid w:val="0095357F"/>
    <w:rsid w:val="00957406"/>
    <w:rsid w:val="00957BD2"/>
    <w:rsid w:val="009612DA"/>
    <w:rsid w:val="009620D7"/>
    <w:rsid w:val="009644D1"/>
    <w:rsid w:val="00966DDD"/>
    <w:rsid w:val="009673CA"/>
    <w:rsid w:val="00967531"/>
    <w:rsid w:val="00967C7B"/>
    <w:rsid w:val="00976091"/>
    <w:rsid w:val="00976D85"/>
    <w:rsid w:val="00980492"/>
    <w:rsid w:val="00982E29"/>
    <w:rsid w:val="00983ACC"/>
    <w:rsid w:val="0098650A"/>
    <w:rsid w:val="00990499"/>
    <w:rsid w:val="009912AF"/>
    <w:rsid w:val="009932AC"/>
    <w:rsid w:val="009943CA"/>
    <w:rsid w:val="00994EE1"/>
    <w:rsid w:val="009961E7"/>
    <w:rsid w:val="00997EFD"/>
    <w:rsid w:val="009A6F42"/>
    <w:rsid w:val="009A7D2A"/>
    <w:rsid w:val="009B180E"/>
    <w:rsid w:val="009B36DB"/>
    <w:rsid w:val="009B4C93"/>
    <w:rsid w:val="009B501B"/>
    <w:rsid w:val="009B7D26"/>
    <w:rsid w:val="009C03FF"/>
    <w:rsid w:val="009C2F8E"/>
    <w:rsid w:val="009C74AF"/>
    <w:rsid w:val="009D10E5"/>
    <w:rsid w:val="009D20EC"/>
    <w:rsid w:val="009D6978"/>
    <w:rsid w:val="009D734F"/>
    <w:rsid w:val="009D7D7F"/>
    <w:rsid w:val="009E3D1A"/>
    <w:rsid w:val="009E4FB5"/>
    <w:rsid w:val="009E5EA4"/>
    <w:rsid w:val="009E745E"/>
    <w:rsid w:val="009E75AE"/>
    <w:rsid w:val="009E7EF5"/>
    <w:rsid w:val="009F307D"/>
    <w:rsid w:val="009F3BB6"/>
    <w:rsid w:val="00A00A06"/>
    <w:rsid w:val="00A01B05"/>
    <w:rsid w:val="00A01E61"/>
    <w:rsid w:val="00A03A86"/>
    <w:rsid w:val="00A04327"/>
    <w:rsid w:val="00A0470D"/>
    <w:rsid w:val="00A070BC"/>
    <w:rsid w:val="00A1017F"/>
    <w:rsid w:val="00A10F74"/>
    <w:rsid w:val="00A11370"/>
    <w:rsid w:val="00A11B54"/>
    <w:rsid w:val="00A13843"/>
    <w:rsid w:val="00A241A1"/>
    <w:rsid w:val="00A2585D"/>
    <w:rsid w:val="00A2708D"/>
    <w:rsid w:val="00A31B71"/>
    <w:rsid w:val="00A33728"/>
    <w:rsid w:val="00A3636D"/>
    <w:rsid w:val="00A375AB"/>
    <w:rsid w:val="00A43502"/>
    <w:rsid w:val="00A454DD"/>
    <w:rsid w:val="00A45B0A"/>
    <w:rsid w:val="00A46B93"/>
    <w:rsid w:val="00A510B3"/>
    <w:rsid w:val="00A51439"/>
    <w:rsid w:val="00A523B7"/>
    <w:rsid w:val="00A53858"/>
    <w:rsid w:val="00A548BB"/>
    <w:rsid w:val="00A556B7"/>
    <w:rsid w:val="00A61712"/>
    <w:rsid w:val="00A61BF2"/>
    <w:rsid w:val="00A70C6D"/>
    <w:rsid w:val="00A7178F"/>
    <w:rsid w:val="00A74137"/>
    <w:rsid w:val="00A75B0C"/>
    <w:rsid w:val="00A80630"/>
    <w:rsid w:val="00A81E76"/>
    <w:rsid w:val="00A84C66"/>
    <w:rsid w:val="00A85AD8"/>
    <w:rsid w:val="00A86A6F"/>
    <w:rsid w:val="00A913D5"/>
    <w:rsid w:val="00A91F56"/>
    <w:rsid w:val="00AA187A"/>
    <w:rsid w:val="00AA24FE"/>
    <w:rsid w:val="00AA77A0"/>
    <w:rsid w:val="00AA7A83"/>
    <w:rsid w:val="00AA7D3E"/>
    <w:rsid w:val="00AB16CA"/>
    <w:rsid w:val="00AB29C5"/>
    <w:rsid w:val="00AB4EF5"/>
    <w:rsid w:val="00AB6101"/>
    <w:rsid w:val="00AC25CA"/>
    <w:rsid w:val="00AC4F4C"/>
    <w:rsid w:val="00AD21B9"/>
    <w:rsid w:val="00AD276B"/>
    <w:rsid w:val="00AD58BB"/>
    <w:rsid w:val="00AD6677"/>
    <w:rsid w:val="00AD7C6B"/>
    <w:rsid w:val="00AE14B3"/>
    <w:rsid w:val="00AE79B6"/>
    <w:rsid w:val="00AF0D91"/>
    <w:rsid w:val="00AF46ED"/>
    <w:rsid w:val="00AF7392"/>
    <w:rsid w:val="00B06B5D"/>
    <w:rsid w:val="00B137C9"/>
    <w:rsid w:val="00B13C00"/>
    <w:rsid w:val="00B15EDC"/>
    <w:rsid w:val="00B17EDA"/>
    <w:rsid w:val="00B2262A"/>
    <w:rsid w:val="00B2489B"/>
    <w:rsid w:val="00B26F42"/>
    <w:rsid w:val="00B34055"/>
    <w:rsid w:val="00B353A8"/>
    <w:rsid w:val="00B35F67"/>
    <w:rsid w:val="00B36956"/>
    <w:rsid w:val="00B36A7C"/>
    <w:rsid w:val="00B36C2E"/>
    <w:rsid w:val="00B37516"/>
    <w:rsid w:val="00B37A5E"/>
    <w:rsid w:val="00B414BB"/>
    <w:rsid w:val="00B41DBB"/>
    <w:rsid w:val="00B432CD"/>
    <w:rsid w:val="00B4435D"/>
    <w:rsid w:val="00B45D6C"/>
    <w:rsid w:val="00B51624"/>
    <w:rsid w:val="00B5251C"/>
    <w:rsid w:val="00B565FD"/>
    <w:rsid w:val="00B56B18"/>
    <w:rsid w:val="00B62492"/>
    <w:rsid w:val="00B675BB"/>
    <w:rsid w:val="00B76184"/>
    <w:rsid w:val="00B76784"/>
    <w:rsid w:val="00B76DFD"/>
    <w:rsid w:val="00B7758C"/>
    <w:rsid w:val="00B817F3"/>
    <w:rsid w:val="00B818D0"/>
    <w:rsid w:val="00B84348"/>
    <w:rsid w:val="00B855A0"/>
    <w:rsid w:val="00B87CDD"/>
    <w:rsid w:val="00B917D7"/>
    <w:rsid w:val="00B91DE3"/>
    <w:rsid w:val="00B9247C"/>
    <w:rsid w:val="00B979E9"/>
    <w:rsid w:val="00B97F2B"/>
    <w:rsid w:val="00BA2AD1"/>
    <w:rsid w:val="00BA4951"/>
    <w:rsid w:val="00BA4CB5"/>
    <w:rsid w:val="00BA5554"/>
    <w:rsid w:val="00BB0720"/>
    <w:rsid w:val="00BB1330"/>
    <w:rsid w:val="00BB1B7A"/>
    <w:rsid w:val="00BB3416"/>
    <w:rsid w:val="00BB34CA"/>
    <w:rsid w:val="00BB36C1"/>
    <w:rsid w:val="00BB4600"/>
    <w:rsid w:val="00BB69B5"/>
    <w:rsid w:val="00BC00A4"/>
    <w:rsid w:val="00BC0ECC"/>
    <w:rsid w:val="00BC14FA"/>
    <w:rsid w:val="00BC5732"/>
    <w:rsid w:val="00BE0CFD"/>
    <w:rsid w:val="00BE2A19"/>
    <w:rsid w:val="00BF1A38"/>
    <w:rsid w:val="00BF1CD6"/>
    <w:rsid w:val="00BF1E45"/>
    <w:rsid w:val="00BF5703"/>
    <w:rsid w:val="00BF6185"/>
    <w:rsid w:val="00C108C0"/>
    <w:rsid w:val="00C10E0B"/>
    <w:rsid w:val="00C12A1C"/>
    <w:rsid w:val="00C153DC"/>
    <w:rsid w:val="00C16B1F"/>
    <w:rsid w:val="00C1704D"/>
    <w:rsid w:val="00C2472F"/>
    <w:rsid w:val="00C27670"/>
    <w:rsid w:val="00C3082F"/>
    <w:rsid w:val="00C30B71"/>
    <w:rsid w:val="00C32F84"/>
    <w:rsid w:val="00C34D7F"/>
    <w:rsid w:val="00C3610D"/>
    <w:rsid w:val="00C361A3"/>
    <w:rsid w:val="00C447D6"/>
    <w:rsid w:val="00C45085"/>
    <w:rsid w:val="00C512E2"/>
    <w:rsid w:val="00C57151"/>
    <w:rsid w:val="00C60BDF"/>
    <w:rsid w:val="00C61D87"/>
    <w:rsid w:val="00C62CE7"/>
    <w:rsid w:val="00C660C8"/>
    <w:rsid w:val="00C75A3D"/>
    <w:rsid w:val="00C75C00"/>
    <w:rsid w:val="00C76337"/>
    <w:rsid w:val="00C76D7B"/>
    <w:rsid w:val="00C77CDE"/>
    <w:rsid w:val="00C83627"/>
    <w:rsid w:val="00C87288"/>
    <w:rsid w:val="00C873AB"/>
    <w:rsid w:val="00C959A5"/>
    <w:rsid w:val="00CA21FA"/>
    <w:rsid w:val="00CA7C11"/>
    <w:rsid w:val="00CB0071"/>
    <w:rsid w:val="00CB0254"/>
    <w:rsid w:val="00CB10D2"/>
    <w:rsid w:val="00CB2C41"/>
    <w:rsid w:val="00CC2980"/>
    <w:rsid w:val="00CD567D"/>
    <w:rsid w:val="00CD5D13"/>
    <w:rsid w:val="00CD6D10"/>
    <w:rsid w:val="00CD7077"/>
    <w:rsid w:val="00CD70E1"/>
    <w:rsid w:val="00CE37B0"/>
    <w:rsid w:val="00CE418C"/>
    <w:rsid w:val="00CE4B98"/>
    <w:rsid w:val="00CF6756"/>
    <w:rsid w:val="00CF7099"/>
    <w:rsid w:val="00D030E3"/>
    <w:rsid w:val="00D04226"/>
    <w:rsid w:val="00D05D5E"/>
    <w:rsid w:val="00D07CD0"/>
    <w:rsid w:val="00D07EB9"/>
    <w:rsid w:val="00D11F96"/>
    <w:rsid w:val="00D1346F"/>
    <w:rsid w:val="00D14B99"/>
    <w:rsid w:val="00D21F8E"/>
    <w:rsid w:val="00D247EA"/>
    <w:rsid w:val="00D248AC"/>
    <w:rsid w:val="00D25CED"/>
    <w:rsid w:val="00D2644E"/>
    <w:rsid w:val="00D27165"/>
    <w:rsid w:val="00D31F26"/>
    <w:rsid w:val="00D33DD2"/>
    <w:rsid w:val="00D37E0C"/>
    <w:rsid w:val="00D404C8"/>
    <w:rsid w:val="00D40C33"/>
    <w:rsid w:val="00D43EA5"/>
    <w:rsid w:val="00D43FAA"/>
    <w:rsid w:val="00D473E9"/>
    <w:rsid w:val="00D629E0"/>
    <w:rsid w:val="00D702F2"/>
    <w:rsid w:val="00D70D2B"/>
    <w:rsid w:val="00D72C6D"/>
    <w:rsid w:val="00D77B1F"/>
    <w:rsid w:val="00D8240E"/>
    <w:rsid w:val="00D82BF7"/>
    <w:rsid w:val="00D8367E"/>
    <w:rsid w:val="00D84054"/>
    <w:rsid w:val="00D86DF0"/>
    <w:rsid w:val="00D934A5"/>
    <w:rsid w:val="00D95D2F"/>
    <w:rsid w:val="00D96F15"/>
    <w:rsid w:val="00DA150D"/>
    <w:rsid w:val="00DA3720"/>
    <w:rsid w:val="00DA54D7"/>
    <w:rsid w:val="00DA5E95"/>
    <w:rsid w:val="00DB14F9"/>
    <w:rsid w:val="00DB1FC3"/>
    <w:rsid w:val="00DB4FED"/>
    <w:rsid w:val="00DB5304"/>
    <w:rsid w:val="00DB5C31"/>
    <w:rsid w:val="00DB7E9B"/>
    <w:rsid w:val="00DC0CFE"/>
    <w:rsid w:val="00DC10B3"/>
    <w:rsid w:val="00DC53A8"/>
    <w:rsid w:val="00DC613E"/>
    <w:rsid w:val="00DC7313"/>
    <w:rsid w:val="00DD0B44"/>
    <w:rsid w:val="00DD1FD5"/>
    <w:rsid w:val="00DD49E8"/>
    <w:rsid w:val="00DD712D"/>
    <w:rsid w:val="00DD75D6"/>
    <w:rsid w:val="00DD7E02"/>
    <w:rsid w:val="00DE0A98"/>
    <w:rsid w:val="00DE2653"/>
    <w:rsid w:val="00DE3BAF"/>
    <w:rsid w:val="00DF0C14"/>
    <w:rsid w:val="00DF0DC9"/>
    <w:rsid w:val="00DF339C"/>
    <w:rsid w:val="00DF3C05"/>
    <w:rsid w:val="00DF52DC"/>
    <w:rsid w:val="00E00F04"/>
    <w:rsid w:val="00E015CB"/>
    <w:rsid w:val="00E0177A"/>
    <w:rsid w:val="00E019E0"/>
    <w:rsid w:val="00E03F69"/>
    <w:rsid w:val="00E13B6F"/>
    <w:rsid w:val="00E173E7"/>
    <w:rsid w:val="00E205E4"/>
    <w:rsid w:val="00E20AAC"/>
    <w:rsid w:val="00E22651"/>
    <w:rsid w:val="00E2618D"/>
    <w:rsid w:val="00E26880"/>
    <w:rsid w:val="00E2705B"/>
    <w:rsid w:val="00E27306"/>
    <w:rsid w:val="00E31658"/>
    <w:rsid w:val="00E3217D"/>
    <w:rsid w:val="00E33DE8"/>
    <w:rsid w:val="00E34B14"/>
    <w:rsid w:val="00E40ADB"/>
    <w:rsid w:val="00E41831"/>
    <w:rsid w:val="00E42EAD"/>
    <w:rsid w:val="00E43706"/>
    <w:rsid w:val="00E43738"/>
    <w:rsid w:val="00E44BA8"/>
    <w:rsid w:val="00E476DC"/>
    <w:rsid w:val="00E50ABF"/>
    <w:rsid w:val="00E5103F"/>
    <w:rsid w:val="00E51825"/>
    <w:rsid w:val="00E51909"/>
    <w:rsid w:val="00E536AE"/>
    <w:rsid w:val="00E6084D"/>
    <w:rsid w:val="00E609E1"/>
    <w:rsid w:val="00E61B29"/>
    <w:rsid w:val="00E622BA"/>
    <w:rsid w:val="00E623AB"/>
    <w:rsid w:val="00E64111"/>
    <w:rsid w:val="00E64C8C"/>
    <w:rsid w:val="00E7007A"/>
    <w:rsid w:val="00E72F4F"/>
    <w:rsid w:val="00E73F18"/>
    <w:rsid w:val="00E77F9C"/>
    <w:rsid w:val="00E81A4D"/>
    <w:rsid w:val="00E8391A"/>
    <w:rsid w:val="00E8405A"/>
    <w:rsid w:val="00E875FA"/>
    <w:rsid w:val="00E90AC7"/>
    <w:rsid w:val="00E93EB6"/>
    <w:rsid w:val="00E94B41"/>
    <w:rsid w:val="00E94E4D"/>
    <w:rsid w:val="00E9662B"/>
    <w:rsid w:val="00E97B16"/>
    <w:rsid w:val="00EA0256"/>
    <w:rsid w:val="00EA4D35"/>
    <w:rsid w:val="00EA6D8D"/>
    <w:rsid w:val="00EB4FDE"/>
    <w:rsid w:val="00EB7ED1"/>
    <w:rsid w:val="00EC214E"/>
    <w:rsid w:val="00EC293B"/>
    <w:rsid w:val="00ED2858"/>
    <w:rsid w:val="00ED54EF"/>
    <w:rsid w:val="00EE18ED"/>
    <w:rsid w:val="00EE20FF"/>
    <w:rsid w:val="00EE21D3"/>
    <w:rsid w:val="00EE42FD"/>
    <w:rsid w:val="00EE6455"/>
    <w:rsid w:val="00EE70FC"/>
    <w:rsid w:val="00EF0FDF"/>
    <w:rsid w:val="00EF333A"/>
    <w:rsid w:val="00EF5545"/>
    <w:rsid w:val="00F01225"/>
    <w:rsid w:val="00F02CF2"/>
    <w:rsid w:val="00F032B0"/>
    <w:rsid w:val="00F04298"/>
    <w:rsid w:val="00F0696D"/>
    <w:rsid w:val="00F07A4C"/>
    <w:rsid w:val="00F11BF2"/>
    <w:rsid w:val="00F12341"/>
    <w:rsid w:val="00F12AE9"/>
    <w:rsid w:val="00F1395F"/>
    <w:rsid w:val="00F15908"/>
    <w:rsid w:val="00F16A73"/>
    <w:rsid w:val="00F1719F"/>
    <w:rsid w:val="00F21E2B"/>
    <w:rsid w:val="00F25183"/>
    <w:rsid w:val="00F258F8"/>
    <w:rsid w:val="00F267E7"/>
    <w:rsid w:val="00F27A77"/>
    <w:rsid w:val="00F31E2C"/>
    <w:rsid w:val="00F321BE"/>
    <w:rsid w:val="00F34E9F"/>
    <w:rsid w:val="00F40133"/>
    <w:rsid w:val="00F40BB3"/>
    <w:rsid w:val="00F41579"/>
    <w:rsid w:val="00F42569"/>
    <w:rsid w:val="00F5091C"/>
    <w:rsid w:val="00F50ABB"/>
    <w:rsid w:val="00F543A2"/>
    <w:rsid w:val="00F666F2"/>
    <w:rsid w:val="00F70165"/>
    <w:rsid w:val="00F71EA4"/>
    <w:rsid w:val="00F721AB"/>
    <w:rsid w:val="00F73F7C"/>
    <w:rsid w:val="00F7771A"/>
    <w:rsid w:val="00F82420"/>
    <w:rsid w:val="00F8365E"/>
    <w:rsid w:val="00F83FAA"/>
    <w:rsid w:val="00F86587"/>
    <w:rsid w:val="00F90872"/>
    <w:rsid w:val="00F938E0"/>
    <w:rsid w:val="00F9466E"/>
    <w:rsid w:val="00F953B3"/>
    <w:rsid w:val="00FA39B7"/>
    <w:rsid w:val="00FA3E0A"/>
    <w:rsid w:val="00FA4665"/>
    <w:rsid w:val="00FB3C41"/>
    <w:rsid w:val="00FB4C41"/>
    <w:rsid w:val="00FB5A0B"/>
    <w:rsid w:val="00FB6D7E"/>
    <w:rsid w:val="00FC1F4A"/>
    <w:rsid w:val="00FC3E1B"/>
    <w:rsid w:val="00FC557C"/>
    <w:rsid w:val="00FC5CC3"/>
    <w:rsid w:val="00FC76C6"/>
    <w:rsid w:val="00FD1109"/>
    <w:rsid w:val="00FD490B"/>
    <w:rsid w:val="00FD51EE"/>
    <w:rsid w:val="00FD58F2"/>
    <w:rsid w:val="00FD5E56"/>
    <w:rsid w:val="00FD6345"/>
    <w:rsid w:val="00FD69BD"/>
    <w:rsid w:val="00FD749E"/>
    <w:rsid w:val="00FD7DC6"/>
    <w:rsid w:val="00FE3169"/>
    <w:rsid w:val="00FE38A9"/>
    <w:rsid w:val="00FE520D"/>
    <w:rsid w:val="00FE672E"/>
    <w:rsid w:val="00FE754A"/>
    <w:rsid w:val="00FF091E"/>
    <w:rsid w:val="00FF0A26"/>
    <w:rsid w:val="00FF20C2"/>
    <w:rsid w:val="00FF7882"/>
    <w:rsid w:val="02BD507A"/>
    <w:rsid w:val="0380AE2D"/>
    <w:rsid w:val="051110DD"/>
    <w:rsid w:val="05960D08"/>
    <w:rsid w:val="09E9C79D"/>
    <w:rsid w:val="0AABE0BB"/>
    <w:rsid w:val="0ADC9FC6"/>
    <w:rsid w:val="1172018F"/>
    <w:rsid w:val="17A4F400"/>
    <w:rsid w:val="184648A3"/>
    <w:rsid w:val="1FBD59DA"/>
    <w:rsid w:val="21B93810"/>
    <w:rsid w:val="21D53FC7"/>
    <w:rsid w:val="3011210E"/>
    <w:rsid w:val="3263E017"/>
    <w:rsid w:val="33A176CD"/>
    <w:rsid w:val="3740C627"/>
    <w:rsid w:val="3D728920"/>
    <w:rsid w:val="3E4861F3"/>
    <w:rsid w:val="406C6DE1"/>
    <w:rsid w:val="493E3EEF"/>
    <w:rsid w:val="49C317F9"/>
    <w:rsid w:val="49F2DFE8"/>
    <w:rsid w:val="4C6ACB68"/>
    <w:rsid w:val="4D7A9D8A"/>
    <w:rsid w:val="56E444D2"/>
    <w:rsid w:val="5DDBF1E7"/>
    <w:rsid w:val="5E9EBE39"/>
    <w:rsid w:val="6148F8E6"/>
    <w:rsid w:val="65DF892D"/>
    <w:rsid w:val="66236C96"/>
    <w:rsid w:val="6AEF1FF9"/>
    <w:rsid w:val="701647A9"/>
    <w:rsid w:val="7A125C71"/>
    <w:rsid w:val="7B34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BD8338"/>
  <w15:docId w15:val="{55D77B69-6B60-45EB-9D1F-BB20F3A4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8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6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6" w:unhideWhenUsed="1" w:qFormat="1"/>
    <w:lsdException w:name="List Number 3" w:semiHidden="1" w:uiPriority="6" w:unhideWhenUsed="1"/>
    <w:lsdException w:name="List Number 4" w:uiPriority="6" w:unhideWhenUsed="1"/>
    <w:lsdException w:name="List Number 5" w:uiPriority="6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7" w:unhideWhenUsed="1"/>
    <w:lsdException w:name="List Continue 2" w:semiHidden="1" w:uiPriority="7" w:unhideWhenUsed="1"/>
    <w:lsdException w:name="List Continue 3" w:uiPriority="7"/>
    <w:lsdException w:name="List Continue 4" w:uiPriority="7"/>
    <w:lsdException w:name="List Continue 5" w:uiPriority="7"/>
    <w:lsdException w:name="Message Header" w:semiHidden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55D2"/>
    <w:pPr>
      <w:spacing w:after="20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3"/>
    <w:qFormat/>
    <w:rsid w:val="00FE67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b/>
      <w:color w:val="343645" w:themeColor="text2"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3"/>
    <w:qFormat/>
    <w:rsid w:val="00F27A77"/>
    <w:pPr>
      <w:keepNext/>
      <w:keepLines/>
      <w:spacing w:before="220" w:after="120"/>
      <w:outlineLvl w:val="1"/>
    </w:pPr>
    <w:rPr>
      <w:rFonts w:asciiTheme="majorHAnsi" w:eastAsiaTheme="majorEastAsia" w:hAnsiTheme="majorHAnsi" w:cstheme="majorBidi"/>
      <w:color w:val="343645" w:themeColor="text2"/>
      <w:sz w:val="25"/>
      <w:szCs w:val="25"/>
    </w:rPr>
  </w:style>
  <w:style w:type="paragraph" w:styleId="Heading3">
    <w:name w:val="heading 3"/>
    <w:basedOn w:val="Normal"/>
    <w:next w:val="Normal"/>
    <w:link w:val="Heading3Char"/>
    <w:uiPriority w:val="3"/>
    <w:qFormat/>
    <w:rsid w:val="005060C9"/>
    <w:pPr>
      <w:keepNext/>
      <w:keepLines/>
      <w:spacing w:before="220" w:after="70"/>
      <w:outlineLvl w:val="2"/>
    </w:pPr>
    <w:rPr>
      <w:rFonts w:asciiTheme="majorHAnsi" w:eastAsiaTheme="majorEastAsia" w:hAnsiTheme="majorHAnsi" w:cstheme="majorBidi"/>
      <w:b/>
      <w:color w:val="343645" w:themeColor="text2"/>
      <w:sz w:val="22"/>
    </w:rPr>
  </w:style>
  <w:style w:type="paragraph" w:styleId="Heading4">
    <w:name w:val="heading 4"/>
    <w:basedOn w:val="Normal"/>
    <w:next w:val="Normal"/>
    <w:link w:val="Heading4Char"/>
    <w:uiPriority w:val="3"/>
    <w:qFormat/>
    <w:rsid w:val="00DA5E95"/>
    <w:pPr>
      <w:keepNext/>
      <w:keepLines/>
      <w:spacing w:before="200" w:after="60"/>
      <w:outlineLvl w:val="3"/>
    </w:pPr>
    <w:rPr>
      <w:rFonts w:asciiTheme="majorHAnsi" w:eastAsiaTheme="majorEastAsia" w:hAnsiTheme="majorHAnsi" w:cstheme="majorBidi"/>
      <w:b/>
      <w:iCs/>
      <w:szCs w:val="19"/>
    </w:rPr>
  </w:style>
  <w:style w:type="paragraph" w:styleId="Heading5">
    <w:name w:val="heading 5"/>
    <w:basedOn w:val="Normal"/>
    <w:next w:val="Normal"/>
    <w:link w:val="Heading5Char"/>
    <w:uiPriority w:val="3"/>
    <w:qFormat/>
    <w:rsid w:val="008031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3"/>
    <w:semiHidden/>
    <w:qFormat/>
    <w:rsid w:val="009E74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C5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A2585D"/>
    <w:pPr>
      <w:spacing w:before="460" w:after="120" w:line="660" w:lineRule="exact"/>
    </w:pPr>
    <w:rPr>
      <w:rFonts w:asciiTheme="majorHAnsi" w:eastAsiaTheme="majorEastAsia" w:hAnsiTheme="majorHAnsi" w:cstheme="majorBidi"/>
      <w:b/>
      <w:color w:val="343645" w:themeColor="text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A2585D"/>
    <w:rPr>
      <w:rFonts w:asciiTheme="majorHAnsi" w:eastAsiaTheme="majorEastAsia" w:hAnsiTheme="majorHAnsi" w:cstheme="majorBidi"/>
      <w:b/>
      <w:color w:val="343645" w:themeColor="text2"/>
      <w:kern w:val="28"/>
      <w:sz w:val="44"/>
      <w:szCs w:val="44"/>
    </w:rPr>
  </w:style>
  <w:style w:type="paragraph" w:styleId="Subtitle">
    <w:name w:val="Subtitle"/>
    <w:basedOn w:val="Title"/>
    <w:next w:val="Normal"/>
    <w:link w:val="SubtitleChar"/>
    <w:uiPriority w:val="2"/>
    <w:qFormat/>
    <w:rsid w:val="00A2585D"/>
    <w:pPr>
      <w:spacing w:before="240" w:after="240"/>
    </w:pPr>
    <w:rPr>
      <w:b w:val="0"/>
      <w:sz w:val="25"/>
      <w:szCs w:val="25"/>
    </w:rPr>
  </w:style>
  <w:style w:type="character" w:customStyle="1" w:styleId="SubtitleChar">
    <w:name w:val="Subtitle Char"/>
    <w:basedOn w:val="DefaultParagraphFont"/>
    <w:link w:val="Subtitle"/>
    <w:uiPriority w:val="2"/>
    <w:rsid w:val="00A2585D"/>
    <w:rPr>
      <w:rFonts w:asciiTheme="majorHAnsi" w:eastAsiaTheme="majorEastAsia" w:hAnsiTheme="majorHAnsi" w:cstheme="majorBidi"/>
      <w:color w:val="343645" w:themeColor="text2"/>
      <w:kern w:val="28"/>
      <w:sz w:val="25"/>
      <w:szCs w:val="25"/>
    </w:rPr>
  </w:style>
  <w:style w:type="character" w:customStyle="1" w:styleId="Heading1Char">
    <w:name w:val="Heading 1 Char"/>
    <w:basedOn w:val="DefaultParagraphFont"/>
    <w:link w:val="Heading1"/>
    <w:uiPriority w:val="3"/>
    <w:rsid w:val="00FE672E"/>
    <w:rPr>
      <w:rFonts w:asciiTheme="majorHAnsi" w:eastAsiaTheme="majorEastAsia" w:hAnsiTheme="majorHAnsi" w:cstheme="majorBidi"/>
      <w:b/>
      <w:color w:val="343645" w:themeColor="text2"/>
      <w:sz w:val="29"/>
      <w:szCs w:val="29"/>
    </w:rPr>
  </w:style>
  <w:style w:type="character" w:customStyle="1" w:styleId="Heading2Char">
    <w:name w:val="Heading 2 Char"/>
    <w:basedOn w:val="DefaultParagraphFont"/>
    <w:link w:val="Heading2"/>
    <w:uiPriority w:val="3"/>
    <w:rsid w:val="00F27A77"/>
    <w:rPr>
      <w:rFonts w:asciiTheme="majorHAnsi" w:eastAsiaTheme="majorEastAsia" w:hAnsiTheme="majorHAnsi" w:cstheme="majorBidi"/>
      <w:color w:val="343645" w:themeColor="text2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3"/>
    <w:rsid w:val="005060C9"/>
    <w:rPr>
      <w:rFonts w:asciiTheme="majorHAnsi" w:eastAsiaTheme="majorEastAsia" w:hAnsiTheme="majorHAnsi" w:cstheme="majorBidi"/>
      <w:b/>
      <w:color w:val="343645" w:themeColor="text2"/>
    </w:rPr>
  </w:style>
  <w:style w:type="character" w:customStyle="1" w:styleId="Heading4Char">
    <w:name w:val="Heading 4 Char"/>
    <w:basedOn w:val="DefaultParagraphFont"/>
    <w:link w:val="Heading4"/>
    <w:uiPriority w:val="3"/>
    <w:rsid w:val="00DA5E95"/>
    <w:rPr>
      <w:rFonts w:asciiTheme="majorHAnsi" w:eastAsiaTheme="majorEastAsia" w:hAnsiTheme="majorHAnsi" w:cstheme="majorBidi"/>
      <w:b/>
      <w:iCs/>
      <w:sz w:val="19"/>
      <w:szCs w:val="19"/>
    </w:rPr>
  </w:style>
  <w:style w:type="character" w:customStyle="1" w:styleId="Heading5Char">
    <w:name w:val="Heading 5 Char"/>
    <w:basedOn w:val="DefaultParagraphFont"/>
    <w:link w:val="Heading5"/>
    <w:uiPriority w:val="3"/>
    <w:rsid w:val="008031B4"/>
    <w:rPr>
      <w:rFonts w:asciiTheme="majorHAnsi" w:eastAsiaTheme="majorEastAsia" w:hAnsiTheme="majorHAnsi" w:cstheme="majorBidi"/>
      <w:b/>
      <w:i/>
      <w:sz w:val="19"/>
    </w:rPr>
  </w:style>
  <w:style w:type="paragraph" w:styleId="ListParagraph">
    <w:name w:val="List Paragraph"/>
    <w:basedOn w:val="Normal"/>
    <w:uiPriority w:val="34"/>
    <w:qFormat/>
    <w:rsid w:val="00DE0A98"/>
    <w:pPr>
      <w:ind w:left="720"/>
      <w:contextualSpacing/>
    </w:pPr>
  </w:style>
  <w:style w:type="paragraph" w:styleId="ListBullet">
    <w:name w:val="List Bullet"/>
    <w:basedOn w:val="Normal"/>
    <w:uiPriority w:val="5"/>
    <w:qFormat/>
    <w:rsid w:val="00D14B99"/>
    <w:pPr>
      <w:spacing w:after="160"/>
      <w:ind w:left="284" w:hanging="284"/>
      <w:contextualSpacing/>
    </w:pPr>
  </w:style>
  <w:style w:type="paragraph" w:styleId="ListBullet2">
    <w:name w:val="List Bullet 2"/>
    <w:basedOn w:val="Normal"/>
    <w:uiPriority w:val="5"/>
    <w:qFormat/>
    <w:rsid w:val="00D14B99"/>
    <w:pPr>
      <w:spacing w:after="160"/>
      <w:ind w:left="567" w:hanging="283"/>
      <w:contextualSpacing/>
    </w:pPr>
  </w:style>
  <w:style w:type="paragraph" w:styleId="ListBullet3">
    <w:name w:val="List Bullet 3"/>
    <w:basedOn w:val="Normal"/>
    <w:uiPriority w:val="5"/>
    <w:rsid w:val="00D14B99"/>
    <w:pPr>
      <w:spacing w:after="160"/>
      <w:ind w:left="851" w:hanging="284"/>
      <w:contextualSpacing/>
    </w:pPr>
  </w:style>
  <w:style w:type="paragraph" w:styleId="ListBullet4">
    <w:name w:val="List Bullet 4"/>
    <w:basedOn w:val="Normal"/>
    <w:uiPriority w:val="5"/>
    <w:rsid w:val="00D14B99"/>
    <w:pPr>
      <w:spacing w:after="160"/>
      <w:ind w:left="1134" w:hanging="283"/>
      <w:contextualSpacing/>
    </w:pPr>
  </w:style>
  <w:style w:type="paragraph" w:styleId="ListBullet5">
    <w:name w:val="List Bullet 5"/>
    <w:basedOn w:val="Normal"/>
    <w:uiPriority w:val="5"/>
    <w:rsid w:val="00D14B99"/>
    <w:pPr>
      <w:spacing w:after="160"/>
      <w:ind w:left="1418" w:hanging="284"/>
      <w:contextualSpacing/>
    </w:pPr>
  </w:style>
  <w:style w:type="paragraph" w:styleId="ListContinue">
    <w:name w:val="List Continue"/>
    <w:basedOn w:val="Normal"/>
    <w:uiPriority w:val="7"/>
    <w:rsid w:val="00DE0A9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7"/>
    <w:rsid w:val="00DE0A98"/>
    <w:pPr>
      <w:spacing w:after="120"/>
      <w:ind w:left="566"/>
      <w:contextualSpacing/>
    </w:pPr>
  </w:style>
  <w:style w:type="paragraph" w:styleId="ListNumber">
    <w:name w:val="List Number"/>
    <w:basedOn w:val="Normal"/>
    <w:uiPriority w:val="6"/>
    <w:rsid w:val="00014147"/>
    <w:pPr>
      <w:tabs>
        <w:tab w:val="num" w:pos="360"/>
      </w:tabs>
      <w:spacing w:after="160"/>
      <w:ind w:left="284" w:hanging="284"/>
      <w:contextualSpacing/>
    </w:pPr>
  </w:style>
  <w:style w:type="paragraph" w:styleId="ListNumber2">
    <w:name w:val="List Number 2"/>
    <w:basedOn w:val="Normal"/>
    <w:uiPriority w:val="6"/>
    <w:qFormat/>
    <w:rsid w:val="00014147"/>
    <w:pPr>
      <w:numPr>
        <w:ilvl w:val="1"/>
        <w:numId w:val="3"/>
      </w:numPr>
      <w:spacing w:after="160"/>
      <w:contextualSpacing/>
    </w:pPr>
  </w:style>
  <w:style w:type="paragraph" w:styleId="ListNumber3">
    <w:name w:val="List Number 3"/>
    <w:basedOn w:val="Normal"/>
    <w:uiPriority w:val="6"/>
    <w:rsid w:val="00014147"/>
    <w:pPr>
      <w:numPr>
        <w:ilvl w:val="2"/>
        <w:numId w:val="3"/>
      </w:numPr>
      <w:spacing w:after="16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3C2EF1"/>
    <w:rPr>
      <w:i/>
      <w:iCs/>
      <w:color w:val="auto"/>
    </w:rPr>
  </w:style>
  <w:style w:type="character" w:styleId="Strong">
    <w:name w:val="Strong"/>
    <w:basedOn w:val="DefaultParagraphFont"/>
    <w:uiPriority w:val="8"/>
    <w:qFormat/>
    <w:rsid w:val="003C2EF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5C4B71"/>
    <w:pPr>
      <w:pBdr>
        <w:top w:val="single" w:sz="4" w:space="10" w:color="00BAC0" w:themeColor="accent1"/>
        <w:bottom w:val="single" w:sz="4" w:space="10" w:color="00BAC0" w:themeColor="accent1"/>
      </w:pBdr>
      <w:spacing w:before="360" w:after="360"/>
      <w:ind w:right="864"/>
    </w:pPr>
    <w:rPr>
      <w:i/>
      <w:iCs/>
      <w:color w:val="00BAC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43834"/>
    <w:rPr>
      <w:i/>
      <w:iCs/>
      <w:color w:val="00BAC0" w:themeColor="accent1"/>
      <w:sz w:val="19"/>
    </w:rPr>
  </w:style>
  <w:style w:type="paragraph" w:styleId="NoSpacing">
    <w:name w:val="No Spacing"/>
    <w:uiPriority w:val="1"/>
    <w:semiHidden/>
    <w:qFormat/>
    <w:rsid w:val="005C4B71"/>
    <w:pPr>
      <w:spacing w:after="0" w:line="240" w:lineRule="auto"/>
    </w:pPr>
    <w:rPr>
      <w:sz w:val="19"/>
    </w:rPr>
  </w:style>
  <w:style w:type="paragraph" w:styleId="BodyText">
    <w:name w:val="Body Text"/>
    <w:basedOn w:val="Normal"/>
    <w:next w:val="Normal"/>
    <w:link w:val="BodyTextChar"/>
    <w:uiPriority w:val="99"/>
    <w:semiHidden/>
    <w:rsid w:val="00734512"/>
  </w:style>
  <w:style w:type="character" w:customStyle="1" w:styleId="BodyTextChar">
    <w:name w:val="Body Text Char"/>
    <w:basedOn w:val="DefaultParagraphFont"/>
    <w:link w:val="BodyText"/>
    <w:uiPriority w:val="99"/>
    <w:semiHidden/>
    <w:rsid w:val="00443834"/>
    <w:rPr>
      <w:sz w:val="19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34512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43834"/>
    <w:rPr>
      <w:sz w:val="19"/>
    </w:rPr>
  </w:style>
  <w:style w:type="paragraph" w:styleId="BodyText2">
    <w:name w:val="Body Text 2"/>
    <w:basedOn w:val="Normal"/>
    <w:link w:val="BodyText2Char"/>
    <w:uiPriority w:val="99"/>
    <w:semiHidden/>
    <w:rsid w:val="007345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3834"/>
    <w:rPr>
      <w:sz w:val="19"/>
    </w:rPr>
  </w:style>
  <w:style w:type="paragraph" w:styleId="BodyText3">
    <w:name w:val="Body Text 3"/>
    <w:basedOn w:val="Normal"/>
    <w:link w:val="BodyText3Char"/>
    <w:uiPriority w:val="99"/>
    <w:semiHidden/>
    <w:rsid w:val="007345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3834"/>
    <w:rPr>
      <w:sz w:val="16"/>
      <w:szCs w:val="16"/>
    </w:rPr>
  </w:style>
  <w:style w:type="paragraph" w:styleId="NormalIndent">
    <w:name w:val="Normal Indent"/>
    <w:basedOn w:val="Normal"/>
    <w:uiPriority w:val="8"/>
    <w:rsid w:val="00734512"/>
    <w:pPr>
      <w:ind w:left="720"/>
    </w:pPr>
  </w:style>
  <w:style w:type="paragraph" w:styleId="Quote">
    <w:name w:val="Quote"/>
    <w:basedOn w:val="Normal"/>
    <w:next w:val="Normal"/>
    <w:link w:val="QuoteChar"/>
    <w:uiPriority w:val="4"/>
    <w:qFormat/>
    <w:rsid w:val="00D404C8"/>
    <w:pPr>
      <w:spacing w:before="200" w:after="160"/>
      <w:ind w:right="864"/>
    </w:pPr>
    <w:rPr>
      <w:i/>
      <w:iCs/>
      <w:color w:val="495965" w:themeColor="accent3"/>
    </w:rPr>
  </w:style>
  <w:style w:type="character" w:customStyle="1" w:styleId="QuoteChar">
    <w:name w:val="Quote Char"/>
    <w:basedOn w:val="DefaultParagraphFont"/>
    <w:link w:val="Quote"/>
    <w:uiPriority w:val="4"/>
    <w:rsid w:val="00D404C8"/>
    <w:rPr>
      <w:i/>
      <w:iCs/>
      <w:color w:val="495965" w:themeColor="accent3"/>
      <w:sz w:val="18"/>
    </w:rPr>
  </w:style>
  <w:style w:type="table" w:styleId="TableGrid">
    <w:name w:val="Table Grid"/>
    <w:basedOn w:val="TableNormal"/>
    <w:uiPriority w:val="59"/>
    <w:rsid w:val="00556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1">
    <w:name w:val="List Table 41"/>
    <w:aliases w:val="LXRA T4"/>
    <w:basedOn w:val="ListTable4-Accent11"/>
    <w:uiPriority w:val="49"/>
    <w:rsid w:val="005B4EE1"/>
    <w:tblPr>
      <w:tblBorders>
        <w:top w:val="single" w:sz="4" w:space="0" w:color="666666" w:themeColor="text1" w:themeTint="99"/>
        <w:bottom w:val="single" w:sz="4" w:space="0" w:color="666666" w:themeColor="text1" w:themeTint="99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aliases w:val="LXRA T2"/>
    <w:basedOn w:val="TableNormal"/>
    <w:uiPriority w:val="49"/>
    <w:rsid w:val="005B4EE1"/>
    <w:pPr>
      <w:spacing w:after="0" w:line="240" w:lineRule="auto"/>
    </w:pPr>
    <w:tblPr>
      <w:tblStyleRowBandSize w:val="1"/>
      <w:tblStyleColBandSize w:val="1"/>
      <w:tblBorders>
        <w:top w:val="single" w:sz="4" w:space="0" w:color="40F9FF" w:themeColor="accent1" w:themeTint="99"/>
        <w:bottom w:val="single" w:sz="4" w:space="0" w:color="40F9FF" w:themeColor="accent1" w:themeTint="99"/>
      </w:tblBorders>
      <w:tblCellMar>
        <w:top w:w="113" w:type="dxa"/>
      </w:tblCellMar>
    </w:tblPr>
    <w:tcPr>
      <w:vAlign w:val="center"/>
    </w:tcPr>
    <w:tblStylePr w:type="firstRow">
      <w:pPr>
        <w:jc w:val="left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BAC0" w:themeColor="accent1"/>
          <w:left w:val="single" w:sz="4" w:space="0" w:color="00BAC0" w:themeColor="accent1"/>
          <w:bottom w:val="single" w:sz="4" w:space="0" w:color="00BAC0" w:themeColor="accent1"/>
          <w:right w:val="single" w:sz="4" w:space="0" w:color="00BAC0" w:themeColor="accent1"/>
          <w:insideH w:val="nil"/>
        </w:tcBorders>
        <w:shd w:val="clear" w:color="auto" w:fill="00BAC0" w:themeFill="accent1"/>
      </w:tcPr>
    </w:tblStylePr>
    <w:tblStylePr w:type="lastRow">
      <w:rPr>
        <w:b/>
        <w:bCs/>
      </w:rPr>
      <w:tblPr/>
      <w:tcPr>
        <w:tcBorders>
          <w:top w:val="double" w:sz="4" w:space="0" w:color="40F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DFF" w:themeFill="accent1" w:themeFillTint="33"/>
      </w:tcPr>
    </w:tblStylePr>
    <w:tblStylePr w:type="band1Horz">
      <w:tblPr/>
      <w:tcPr>
        <w:shd w:val="clear" w:color="auto" w:fill="BFFDFF" w:themeFill="accent1" w:themeFillTint="33"/>
      </w:tcPr>
    </w:tblStylePr>
  </w:style>
  <w:style w:type="table" w:customStyle="1" w:styleId="ListTable6Colorful1">
    <w:name w:val="List Table 6 Colorful1"/>
    <w:basedOn w:val="TableNormal"/>
    <w:uiPriority w:val="51"/>
    <w:rsid w:val="005563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21">
    <w:name w:val="List Table 4 - Accent 21"/>
    <w:aliases w:val="LXRA T3"/>
    <w:basedOn w:val="ListTable4-Accent11"/>
    <w:uiPriority w:val="49"/>
    <w:rsid w:val="005B4EE1"/>
    <w:tblPr>
      <w:tblBorders>
        <w:top w:val="single" w:sz="4" w:space="0" w:color="E8D7B3" w:themeColor="accent2" w:themeTint="99"/>
        <w:bottom w:val="single" w:sz="4" w:space="0" w:color="E8D7B3" w:themeColor="accent2" w:themeTint="99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D9BD82" w:themeColor="accent2"/>
          <w:left w:val="single" w:sz="4" w:space="0" w:color="D9BD82" w:themeColor="accent2"/>
          <w:bottom w:val="single" w:sz="4" w:space="0" w:color="D9BD82" w:themeColor="accent2"/>
          <w:right w:val="single" w:sz="4" w:space="0" w:color="D9BD82" w:themeColor="accent2"/>
          <w:insideH w:val="nil"/>
        </w:tcBorders>
        <w:shd w:val="clear" w:color="auto" w:fill="D9BD82" w:themeFill="accent2"/>
      </w:tcPr>
    </w:tblStylePr>
    <w:tblStylePr w:type="lastRow">
      <w:rPr>
        <w:b/>
        <w:bCs/>
      </w:rPr>
      <w:tblPr/>
      <w:tcPr>
        <w:tcBorders>
          <w:top w:val="double" w:sz="4" w:space="0" w:color="E8D7B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1E5" w:themeFill="accent2" w:themeFillTint="33"/>
      </w:tcPr>
    </w:tblStylePr>
    <w:tblStylePr w:type="band1Horz">
      <w:tblPr/>
      <w:tcPr>
        <w:shd w:val="clear" w:color="auto" w:fill="F7F1E5" w:themeFill="accent2" w:themeFillTint="33"/>
      </w:tcPr>
    </w:tblStylePr>
  </w:style>
  <w:style w:type="table" w:customStyle="1" w:styleId="ListTable4-Accent31">
    <w:name w:val="List Table 4 - Accent 31"/>
    <w:aliases w:val="WGTA T1"/>
    <w:basedOn w:val="ListTable4-Accent11"/>
    <w:uiPriority w:val="49"/>
    <w:rsid w:val="00FF0A26"/>
    <w:tblPr>
      <w:tblBorders>
        <w:top w:val="single" w:sz="4" w:space="0" w:color="D9BD82" w:themeColor="accent2"/>
        <w:bottom w:val="single" w:sz="4" w:space="0" w:color="D9BD82" w:themeColor="accent2"/>
        <w:insideH w:val="single" w:sz="4" w:space="0" w:color="D9BD82" w:themeColor="accent2"/>
        <w:insideV w:val="single" w:sz="4" w:space="0" w:color="D9BD82" w:themeColor="accent2"/>
      </w:tblBorders>
      <w:tblCellMar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bCs/>
        <w:color w:val="auto"/>
        <w:sz w:val="19"/>
      </w:rPr>
      <w:tblPr/>
      <w:trPr>
        <w:tblHeader/>
      </w:trPr>
      <w:tcPr>
        <w:tcBorders>
          <w:top w:val="single" w:sz="4" w:space="0" w:color="D9BD82" w:themeColor="accent2"/>
          <w:left w:val="nil"/>
          <w:bottom w:val="single" w:sz="4" w:space="0" w:color="D9BD82" w:themeColor="accent2"/>
          <w:right w:val="nil"/>
          <w:insideH w:val="nil"/>
          <w:insideV w:val="single" w:sz="4" w:space="0" w:color="D9BD82" w:themeColor="accent2"/>
          <w:tl2br w:val="nil"/>
          <w:tr2bl w:val="nil"/>
        </w:tcBorders>
        <w:shd w:val="clear" w:color="auto" w:fill="D9BD82" w:themeFill="accent2"/>
      </w:tcPr>
    </w:tblStylePr>
    <w:tblStylePr w:type="lastRow">
      <w:rPr>
        <w:b/>
        <w:bCs/>
        <w:color w:val="auto"/>
      </w:rPr>
      <w:tblPr/>
      <w:tcPr>
        <w:tcBorders>
          <w:top w:val="single" w:sz="8" w:space="0" w:color="auto"/>
          <w:bottom w:val="single" w:sz="8" w:space="0" w:color="auto"/>
        </w:tcBorders>
        <w:shd w:val="clear" w:color="auto" w:fill="F7F1E5" w:themeFill="accent2" w:themeFillTint="33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7F1E5" w:themeFill="accent2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ListTable4-Accent41">
    <w:name w:val="List Table 4 - Accent 41"/>
    <w:aliases w:val="LXRA T5"/>
    <w:basedOn w:val="ListTable4-Accent11"/>
    <w:uiPriority w:val="49"/>
    <w:rsid w:val="005B4EE1"/>
    <w:tblPr>
      <w:tblBorders>
        <w:top w:val="single" w:sz="4" w:space="0" w:color="E38D77" w:themeColor="accent4" w:themeTint="99"/>
        <w:bottom w:val="single" w:sz="4" w:space="0" w:color="E38D77" w:themeColor="accent4" w:themeTint="99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C74928" w:themeColor="accent4"/>
          <w:left w:val="single" w:sz="4" w:space="0" w:color="C74928" w:themeColor="accent4"/>
          <w:bottom w:val="single" w:sz="4" w:space="0" w:color="C74928" w:themeColor="accent4"/>
          <w:right w:val="single" w:sz="4" w:space="0" w:color="C74928" w:themeColor="accent4"/>
          <w:insideH w:val="nil"/>
        </w:tcBorders>
        <w:shd w:val="clear" w:color="auto" w:fill="C74928" w:themeFill="accent4"/>
      </w:tcPr>
    </w:tblStylePr>
    <w:tblStylePr w:type="lastRow">
      <w:rPr>
        <w:b/>
        <w:bCs/>
      </w:rPr>
      <w:tblPr/>
      <w:tcPr>
        <w:tcBorders>
          <w:top w:val="double" w:sz="4" w:space="0" w:color="E38D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9D1" w:themeFill="accent4" w:themeFillTint="33"/>
      </w:tcPr>
    </w:tblStylePr>
    <w:tblStylePr w:type="band1Horz">
      <w:tblPr/>
      <w:tcPr>
        <w:shd w:val="clear" w:color="auto" w:fill="F6D9D1" w:themeFill="accent4" w:themeFillTint="33"/>
      </w:tcPr>
    </w:tblStylePr>
  </w:style>
  <w:style w:type="table" w:customStyle="1" w:styleId="ListTable4-Accent51">
    <w:name w:val="List Table 4 - Accent 51"/>
    <w:aliases w:val="LXRA T6"/>
    <w:basedOn w:val="ListTable4-Accent11"/>
    <w:uiPriority w:val="49"/>
    <w:rsid w:val="005B4EE1"/>
    <w:tblPr>
      <w:tblBorders>
        <w:top w:val="single" w:sz="4" w:space="0" w:color="C3ED56" w:themeColor="accent5" w:themeTint="99"/>
        <w:bottom w:val="single" w:sz="4" w:space="0" w:color="C3ED56" w:themeColor="accent5" w:themeTint="99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89B613" w:themeColor="accent5"/>
          <w:left w:val="single" w:sz="4" w:space="0" w:color="89B613" w:themeColor="accent5"/>
          <w:bottom w:val="single" w:sz="4" w:space="0" w:color="89B613" w:themeColor="accent5"/>
          <w:right w:val="single" w:sz="4" w:space="0" w:color="89B613" w:themeColor="accent5"/>
          <w:insideH w:val="nil"/>
        </w:tcBorders>
        <w:shd w:val="clear" w:color="auto" w:fill="89B613" w:themeFill="accent5"/>
      </w:tcPr>
    </w:tblStylePr>
    <w:tblStylePr w:type="lastRow">
      <w:rPr>
        <w:b/>
        <w:bCs/>
      </w:rPr>
      <w:tblPr/>
      <w:tcPr>
        <w:tcBorders>
          <w:top w:val="double" w:sz="4" w:space="0" w:color="C3ED5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9C6" w:themeFill="accent5" w:themeFillTint="33"/>
      </w:tcPr>
    </w:tblStylePr>
    <w:tblStylePr w:type="band1Horz">
      <w:tblPr/>
      <w:tcPr>
        <w:shd w:val="clear" w:color="auto" w:fill="EBF9C6" w:themeFill="accent5" w:themeFillTint="33"/>
      </w:tcPr>
    </w:tblStylePr>
  </w:style>
  <w:style w:type="table" w:customStyle="1" w:styleId="ListTable4-Accent61">
    <w:name w:val="List Table 4 - Accent 61"/>
    <w:aliases w:val="LXRA T7"/>
    <w:basedOn w:val="ListTable4-Accent11"/>
    <w:uiPriority w:val="49"/>
    <w:rsid w:val="005B4EE1"/>
    <w:tblPr>
      <w:tblBorders>
        <w:top w:val="single" w:sz="4" w:space="0" w:color="2EB9FF" w:themeColor="accent6" w:themeTint="99"/>
        <w:bottom w:val="single" w:sz="4" w:space="0" w:color="2EB9FF" w:themeColor="accent6" w:themeTint="99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6DA3" w:themeColor="accent6"/>
          <w:left w:val="single" w:sz="4" w:space="0" w:color="006DA3" w:themeColor="accent6"/>
          <w:bottom w:val="single" w:sz="4" w:space="0" w:color="006DA3" w:themeColor="accent6"/>
          <w:right w:val="single" w:sz="4" w:space="0" w:color="006DA3" w:themeColor="accent6"/>
          <w:insideH w:val="nil"/>
        </w:tcBorders>
        <w:shd w:val="clear" w:color="auto" w:fill="006DA3" w:themeFill="accent6"/>
      </w:tcPr>
    </w:tblStylePr>
    <w:tblStylePr w:type="lastRow">
      <w:rPr>
        <w:b/>
        <w:bCs/>
      </w:rPr>
      <w:tblPr/>
      <w:tcPr>
        <w:tcBorders>
          <w:top w:val="double" w:sz="4" w:space="0" w:color="2EB9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7FF" w:themeFill="accent6" w:themeFillTint="33"/>
      </w:tcPr>
    </w:tblStylePr>
    <w:tblStylePr w:type="band1Horz">
      <w:tblPr/>
      <w:tcPr>
        <w:shd w:val="clear" w:color="auto" w:fill="B9E7FF" w:themeFill="accent6" w:themeFillTint="33"/>
      </w:tcPr>
    </w:tblStylePr>
  </w:style>
  <w:style w:type="paragraph" w:customStyle="1" w:styleId="Heading3TableFigures">
    <w:name w:val="Heading 3 Table Figures"/>
    <w:basedOn w:val="Heading3"/>
    <w:uiPriority w:val="3"/>
    <w:qFormat/>
    <w:rsid w:val="0068224A"/>
    <w:pPr>
      <w:spacing w:after="120"/>
    </w:pPr>
    <w:rPr>
      <w:color w:val="auto"/>
    </w:rPr>
  </w:style>
  <w:style w:type="paragraph" w:styleId="TOC1">
    <w:name w:val="toc 1"/>
    <w:basedOn w:val="Heading2"/>
    <w:next w:val="Normal"/>
    <w:autoRedefine/>
    <w:uiPriority w:val="39"/>
    <w:unhideWhenUsed/>
    <w:rsid w:val="00DC53A8"/>
    <w:pPr>
      <w:keepNext w:val="0"/>
      <w:keepLines w:val="0"/>
      <w:tabs>
        <w:tab w:val="right" w:leader="dot" w:pos="9016"/>
      </w:tabs>
      <w:spacing w:before="240"/>
      <w:outlineLvl w:val="9"/>
    </w:pPr>
    <w:rPr>
      <w:rFonts w:asciiTheme="minorHAnsi" w:eastAsiaTheme="minorHAnsi" w:hAnsiTheme="minorHAnsi" w:cstheme="minorBidi"/>
      <w:b/>
      <w:bCs/>
      <w:caps/>
      <w:noProof/>
    </w:rPr>
  </w:style>
  <w:style w:type="paragraph" w:styleId="TOC2">
    <w:name w:val="toc 2"/>
    <w:basedOn w:val="Heading3"/>
    <w:next w:val="Normal"/>
    <w:autoRedefine/>
    <w:uiPriority w:val="39"/>
    <w:unhideWhenUsed/>
    <w:rsid w:val="00DC53A8"/>
    <w:pPr>
      <w:keepNext w:val="0"/>
      <w:keepLines w:val="0"/>
      <w:tabs>
        <w:tab w:val="right" w:leader="dot" w:pos="9016"/>
      </w:tabs>
      <w:spacing w:before="0" w:after="0"/>
      <w:outlineLvl w:val="9"/>
    </w:pPr>
    <w:rPr>
      <w:rFonts w:asciiTheme="minorHAnsi" w:eastAsiaTheme="minorHAnsi" w:hAnsiTheme="minorHAnsi" w:cstheme="minorBidi"/>
      <w:b w:val="0"/>
      <w:bCs/>
      <w:noProof/>
      <w:color w:val="auto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3F2F68"/>
    <w:pPr>
      <w:spacing w:after="0"/>
    </w:pPr>
    <w:rPr>
      <w:smallCaps/>
      <w:sz w:val="22"/>
    </w:rPr>
  </w:style>
  <w:style w:type="character" w:styleId="Hyperlink">
    <w:name w:val="Hyperlink"/>
    <w:basedOn w:val="DefaultParagraphFont"/>
    <w:uiPriority w:val="99"/>
    <w:unhideWhenUsed/>
    <w:rsid w:val="003F2F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10B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10B3"/>
    <w:rPr>
      <w:sz w:val="19"/>
    </w:rPr>
  </w:style>
  <w:style w:type="paragraph" w:styleId="Footer">
    <w:name w:val="footer"/>
    <w:basedOn w:val="Normal"/>
    <w:link w:val="FooterChar"/>
    <w:uiPriority w:val="99"/>
    <w:unhideWhenUsed/>
    <w:rsid w:val="00DC10B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10B3"/>
    <w:rPr>
      <w:sz w:val="19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9E745E"/>
    <w:rPr>
      <w:rFonts w:asciiTheme="majorHAnsi" w:eastAsiaTheme="majorEastAsia" w:hAnsiTheme="majorHAnsi" w:cstheme="majorBidi"/>
      <w:color w:val="005C5F" w:themeColor="accent1" w:themeShade="7F"/>
      <w:sz w:val="19"/>
    </w:rPr>
  </w:style>
  <w:style w:type="numbering" w:customStyle="1" w:styleId="LXRABullets">
    <w:name w:val="LXRA Bullets"/>
    <w:uiPriority w:val="99"/>
    <w:rsid w:val="007F3425"/>
    <w:pPr>
      <w:numPr>
        <w:numId w:val="1"/>
      </w:numPr>
    </w:pPr>
  </w:style>
  <w:style w:type="numbering" w:customStyle="1" w:styleId="LXRANumberedList">
    <w:name w:val="LXRA Numbered List"/>
    <w:uiPriority w:val="99"/>
    <w:rsid w:val="00014147"/>
    <w:pPr>
      <w:numPr>
        <w:numId w:val="2"/>
      </w:numPr>
    </w:pPr>
  </w:style>
  <w:style w:type="table" w:customStyle="1" w:styleId="LXRATable1">
    <w:name w:val="LXRA Table 1"/>
    <w:basedOn w:val="TableNormal"/>
    <w:uiPriority w:val="99"/>
    <w:rsid w:val="001029CF"/>
    <w:pPr>
      <w:spacing w:after="0" w:line="240" w:lineRule="auto"/>
    </w:pPr>
    <w:tblPr/>
  </w:style>
  <w:style w:type="paragraph" w:styleId="DocumentMap">
    <w:name w:val="Document Map"/>
    <w:basedOn w:val="Normal"/>
    <w:link w:val="DocumentMapChar"/>
    <w:uiPriority w:val="99"/>
    <w:semiHidden/>
    <w:rsid w:val="00EF0FDF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0FDF"/>
    <w:rPr>
      <w:rFonts w:ascii="Times New Roman" w:hAnsi="Times New Roman" w:cs="Times New Roman"/>
      <w:sz w:val="24"/>
      <w:szCs w:val="24"/>
    </w:rPr>
  </w:style>
  <w:style w:type="table" w:customStyle="1" w:styleId="ListTable3-Accent51">
    <w:name w:val="List Table 3 - Accent 51"/>
    <w:basedOn w:val="TableNormal"/>
    <w:uiPriority w:val="48"/>
    <w:rsid w:val="00D86DF0"/>
    <w:pPr>
      <w:spacing w:after="0" w:line="240" w:lineRule="auto"/>
    </w:pPr>
    <w:tblPr>
      <w:tblStyleRowBandSize w:val="1"/>
      <w:tblStyleColBandSize w:val="1"/>
      <w:tblBorders>
        <w:top w:val="single" w:sz="4" w:space="0" w:color="89B613" w:themeColor="accent5"/>
        <w:left w:val="single" w:sz="4" w:space="0" w:color="89B613" w:themeColor="accent5"/>
        <w:bottom w:val="single" w:sz="4" w:space="0" w:color="89B613" w:themeColor="accent5"/>
        <w:right w:val="single" w:sz="4" w:space="0" w:color="89B61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B613" w:themeFill="accent5"/>
      </w:tcPr>
    </w:tblStylePr>
    <w:tblStylePr w:type="lastRow">
      <w:rPr>
        <w:b/>
        <w:bCs/>
      </w:rPr>
      <w:tblPr/>
      <w:tcPr>
        <w:tcBorders>
          <w:top w:val="double" w:sz="4" w:space="0" w:color="89B61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B613" w:themeColor="accent5"/>
          <w:right w:val="single" w:sz="4" w:space="0" w:color="89B613" w:themeColor="accent5"/>
        </w:tcBorders>
      </w:tcPr>
    </w:tblStylePr>
    <w:tblStylePr w:type="band1Horz">
      <w:tblPr/>
      <w:tcPr>
        <w:tcBorders>
          <w:top w:val="single" w:sz="4" w:space="0" w:color="89B613" w:themeColor="accent5"/>
          <w:bottom w:val="single" w:sz="4" w:space="0" w:color="89B61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B613" w:themeColor="accent5"/>
          <w:left w:val="nil"/>
        </w:tcBorders>
      </w:tcPr>
    </w:tblStylePr>
    <w:tblStylePr w:type="swCell">
      <w:tblPr/>
      <w:tcPr>
        <w:tcBorders>
          <w:top w:val="double" w:sz="4" w:space="0" w:color="89B613" w:themeColor="accent5"/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FD58F2"/>
    <w:pPr>
      <w:spacing w:before="480" w:after="0" w:line="276" w:lineRule="auto"/>
      <w:outlineLvl w:val="9"/>
    </w:pPr>
    <w:rPr>
      <w:bCs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D74C6"/>
    <w:pPr>
      <w:spacing w:after="0"/>
    </w:pPr>
    <w:rPr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0D74C6"/>
    <w:pPr>
      <w:spacing w:after="0"/>
    </w:pPr>
    <w:rPr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0D74C6"/>
    <w:pPr>
      <w:spacing w:after="0"/>
    </w:pPr>
    <w:rPr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0D74C6"/>
    <w:pPr>
      <w:spacing w:after="0"/>
    </w:pPr>
    <w:rPr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0D74C6"/>
    <w:pPr>
      <w:spacing w:after="0"/>
    </w:pPr>
    <w:rPr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0D74C6"/>
    <w:pPr>
      <w:spacing w:after="0"/>
    </w:pPr>
    <w:rPr>
      <w:sz w:val="22"/>
    </w:rPr>
  </w:style>
  <w:style w:type="table" w:customStyle="1" w:styleId="GridTable4-Accent21">
    <w:name w:val="Grid Table 4 - Accent 21"/>
    <w:basedOn w:val="TableNormal"/>
    <w:uiPriority w:val="49"/>
    <w:rsid w:val="00DB4FED"/>
    <w:pPr>
      <w:spacing w:after="0" w:line="240" w:lineRule="auto"/>
    </w:pPr>
    <w:tblPr>
      <w:tblStyleRowBandSize w:val="1"/>
      <w:tblStyleColBandSize w:val="1"/>
      <w:tblBorders>
        <w:top w:val="single" w:sz="4" w:space="0" w:color="E8D7B3" w:themeColor="accent2" w:themeTint="99"/>
        <w:left w:val="single" w:sz="4" w:space="0" w:color="E8D7B3" w:themeColor="accent2" w:themeTint="99"/>
        <w:bottom w:val="single" w:sz="4" w:space="0" w:color="E8D7B3" w:themeColor="accent2" w:themeTint="99"/>
        <w:right w:val="single" w:sz="4" w:space="0" w:color="E8D7B3" w:themeColor="accent2" w:themeTint="99"/>
        <w:insideH w:val="single" w:sz="4" w:space="0" w:color="E8D7B3" w:themeColor="accent2" w:themeTint="99"/>
        <w:insideV w:val="single" w:sz="4" w:space="0" w:color="E8D7B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BD82" w:themeColor="accent2"/>
          <w:left w:val="single" w:sz="4" w:space="0" w:color="D9BD82" w:themeColor="accent2"/>
          <w:bottom w:val="single" w:sz="4" w:space="0" w:color="D9BD82" w:themeColor="accent2"/>
          <w:right w:val="single" w:sz="4" w:space="0" w:color="D9BD82" w:themeColor="accent2"/>
          <w:insideH w:val="nil"/>
          <w:insideV w:val="nil"/>
        </w:tcBorders>
        <w:shd w:val="clear" w:color="auto" w:fill="D9BD82" w:themeFill="accent2"/>
      </w:tcPr>
    </w:tblStylePr>
    <w:tblStylePr w:type="lastRow">
      <w:rPr>
        <w:b/>
        <w:bCs/>
      </w:rPr>
      <w:tblPr/>
      <w:tcPr>
        <w:tcBorders>
          <w:top w:val="double" w:sz="4" w:space="0" w:color="D9BD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1E5" w:themeFill="accent2" w:themeFillTint="33"/>
      </w:tcPr>
    </w:tblStylePr>
    <w:tblStylePr w:type="band1Horz">
      <w:tblPr/>
      <w:tcPr>
        <w:shd w:val="clear" w:color="auto" w:fill="F7F1E5" w:themeFill="accent2" w:themeFillTint="33"/>
      </w:tcPr>
    </w:tblStylePr>
  </w:style>
  <w:style w:type="table" w:customStyle="1" w:styleId="GridTable5Dark-Accent21">
    <w:name w:val="Grid Table 5 Dark - Accent 21"/>
    <w:basedOn w:val="TableNormal"/>
    <w:uiPriority w:val="50"/>
    <w:rsid w:val="00DB4F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BD8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BD8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9BD8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9BD82" w:themeFill="accent2"/>
      </w:tcPr>
    </w:tblStylePr>
    <w:tblStylePr w:type="band1Vert">
      <w:tblPr/>
      <w:tcPr>
        <w:shd w:val="clear" w:color="auto" w:fill="EFE4CC" w:themeFill="accent2" w:themeFillTint="66"/>
      </w:tcPr>
    </w:tblStylePr>
    <w:tblStylePr w:type="band1Horz">
      <w:tblPr/>
      <w:tcPr>
        <w:shd w:val="clear" w:color="auto" w:fill="EFE4CC" w:themeFill="accent2" w:themeFillTint="66"/>
      </w:tcPr>
    </w:tblStylePr>
  </w:style>
  <w:style w:type="numbering" w:customStyle="1" w:styleId="JASANZNumberedList">
    <w:name w:val="JASANZ Numbered List"/>
    <w:uiPriority w:val="99"/>
    <w:rsid w:val="008031B4"/>
  </w:style>
  <w:style w:type="paragraph" w:styleId="BalloonText">
    <w:name w:val="Balloon Text"/>
    <w:basedOn w:val="Normal"/>
    <w:link w:val="BalloonTextChar"/>
    <w:uiPriority w:val="99"/>
    <w:semiHidden/>
    <w:unhideWhenUsed/>
    <w:rsid w:val="00A337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728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990499"/>
  </w:style>
  <w:style w:type="character" w:customStyle="1" w:styleId="eop">
    <w:name w:val="eop"/>
    <w:basedOn w:val="DefaultParagraphFont"/>
    <w:rsid w:val="00990499"/>
  </w:style>
  <w:style w:type="character" w:styleId="UnresolvedMention">
    <w:name w:val="Unresolved Mention"/>
    <w:basedOn w:val="DefaultParagraphFont"/>
    <w:uiPriority w:val="99"/>
    <w:rsid w:val="004B2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tgatetunnelproject/construction/spoil-manag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WGT Colours">
      <a:dk1>
        <a:sysClr val="windowText" lastClr="000000"/>
      </a:dk1>
      <a:lt1>
        <a:sysClr val="window" lastClr="FFFFFF"/>
      </a:lt1>
      <a:dk2>
        <a:srgbClr val="343645"/>
      </a:dk2>
      <a:lt2>
        <a:srgbClr val="D7D8D6"/>
      </a:lt2>
      <a:accent1>
        <a:srgbClr val="00BAC0"/>
      </a:accent1>
      <a:accent2>
        <a:srgbClr val="D9BD82"/>
      </a:accent2>
      <a:accent3>
        <a:srgbClr val="495965"/>
      </a:accent3>
      <a:accent4>
        <a:srgbClr val="C74928"/>
      </a:accent4>
      <a:accent5>
        <a:srgbClr val="89B613"/>
      </a:accent5>
      <a:accent6>
        <a:srgbClr val="006DA3"/>
      </a:accent6>
      <a:hlink>
        <a:srgbClr val="0563C1"/>
      </a:hlink>
      <a:folHlink>
        <a:srgbClr val="954F72"/>
      </a:folHlink>
    </a:clrScheme>
    <a:fontScheme name="WGT Font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B58E55C9C954DB5BB83923E42493F" ma:contentTypeVersion="12" ma:contentTypeDescription="Create a new document." ma:contentTypeScope="" ma:versionID="348d114500a112e84f011ae08126e764">
  <xsd:schema xmlns:xsd="http://www.w3.org/2001/XMLSchema" xmlns:xs="http://www.w3.org/2001/XMLSchema" xmlns:p="http://schemas.microsoft.com/office/2006/metadata/properties" xmlns:ns3="62e382f8-0d38-4afb-a19d-2bb375a84717" xmlns:ns4="fb56b225-337c-406a-ae28-ea932b58f245" targetNamespace="http://schemas.microsoft.com/office/2006/metadata/properties" ma:root="true" ma:fieldsID="57819d0f3bda541405c9c88b98589ec8" ns3:_="" ns4:_="">
    <xsd:import namespace="62e382f8-0d38-4afb-a19d-2bb375a84717"/>
    <xsd:import namespace="fb56b225-337c-406a-ae28-ea932b58f2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382f8-0d38-4afb-a19d-2bb375a847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6b225-337c-406a-ae28-ea932b58f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693B1-32EB-4542-914F-1E2F0A970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382f8-0d38-4afb-a19d-2bb375a84717"/>
    <ds:schemaRef ds:uri="fb56b225-337c-406a-ae28-ea932b58f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C4B57-16DA-4B01-8D87-33D330FD6F76}">
  <ds:schemaRefs>
    <ds:schemaRef ds:uri="http://schemas.microsoft.com/office/2006/documentManagement/types"/>
    <ds:schemaRef ds:uri="http://schemas.microsoft.com/office/infopath/2007/PartnerControls"/>
    <ds:schemaRef ds:uri="fb56b225-337c-406a-ae28-ea932b58f245"/>
    <ds:schemaRef ds:uri="http://purl.org/dc/elements/1.1/"/>
    <ds:schemaRef ds:uri="http://schemas.microsoft.com/office/2006/metadata/properties"/>
    <ds:schemaRef ds:uri="http://purl.org/dc/terms/"/>
    <ds:schemaRef ds:uri="62e382f8-0d38-4afb-a19d-2bb375a8471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CAD072-BD41-46BF-9F22-3781E627FE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90E0FD-2487-4D4B-92A2-D8790E58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Links>
    <vt:vector size="6" baseType="variant">
      <vt:variant>
        <vt:i4>3473531</vt:i4>
      </vt:variant>
      <vt:variant>
        <vt:i4>0</vt:i4>
      </vt:variant>
      <vt:variant>
        <vt:i4>0</vt:i4>
      </vt:variant>
      <vt:variant>
        <vt:i4>5</vt:i4>
      </vt:variant>
      <vt:variant>
        <vt:lpwstr>http://www.westgatetunnelproject/construction/spoil-management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Woods (MTIA)</dc:creator>
  <cp:keywords/>
  <cp:lastModifiedBy>Geoff Liu (MTIA)</cp:lastModifiedBy>
  <cp:revision>3</cp:revision>
  <cp:lastPrinted>2019-12-11T05:27:00Z</cp:lastPrinted>
  <dcterms:created xsi:type="dcterms:W3CDTF">2020-06-30T07:10:00Z</dcterms:created>
  <dcterms:modified xsi:type="dcterms:W3CDTF">2020-06-30T07:10:00Z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0x01010060DB58E55C9C954DB5BB83923E42493F</vt:lpwstr>
  </property>
  <property fmtid="{D5CDD505-2E9C-101B-9397-08002B2CF9AE}" pid="3" name="_dlc_DocIdItemGuid">
    <vt:lpwstr>c2b82225-7b7a-42de-973a-2f778e60031c</vt:lpwstr>
  </property>
</Properties>
</file>