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8B7707" w:rsidRPr="00C652A6" w14:paraId="7741BB2B" w14:textId="77777777" w:rsidTr="00526652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C43E8E3" w14:textId="7A103752" w:rsidR="008B7707" w:rsidRPr="00C652A6" w:rsidRDefault="008B7707" w:rsidP="00C63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44A403C" w14:textId="0CB06569" w:rsidR="008B7707" w:rsidRPr="00C652A6" w:rsidRDefault="00D15D5F" w:rsidP="009566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Tues</w:t>
            </w:r>
            <w:r w:rsidR="00F4425C" w:rsidRPr="00C652A6">
              <w:rPr>
                <w:rFonts w:ascii="Arial" w:hAnsi="Arial" w:cs="Arial"/>
                <w:sz w:val="20"/>
                <w:szCs w:val="20"/>
              </w:rPr>
              <w:t>day</w:t>
            </w:r>
            <w:r w:rsidR="008E603D" w:rsidRPr="00C65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977">
              <w:rPr>
                <w:rFonts w:ascii="Arial" w:hAnsi="Arial" w:cs="Arial"/>
                <w:sz w:val="20"/>
                <w:szCs w:val="20"/>
              </w:rPr>
              <w:t>12</w:t>
            </w:r>
            <w:r w:rsidR="00994C56" w:rsidRPr="00C65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977">
              <w:rPr>
                <w:rFonts w:ascii="Arial" w:hAnsi="Arial" w:cs="Arial"/>
                <w:sz w:val="20"/>
                <w:szCs w:val="20"/>
              </w:rPr>
              <w:t>October</w:t>
            </w:r>
            <w:r w:rsidR="00994C56" w:rsidRPr="00C652A6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F8EE356" w14:textId="77777777" w:rsidR="008B7707" w:rsidRPr="00C652A6" w:rsidRDefault="008B7707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7B43429" w14:textId="39E28505" w:rsidR="008B7707" w:rsidRPr="00C652A6" w:rsidRDefault="008419FA" w:rsidP="001C0E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2</w:t>
            </w:r>
            <w:r w:rsidR="00D729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B7707" w:rsidRPr="00C652A6" w14:paraId="3353A5DA" w14:textId="77777777" w:rsidTr="00526652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65C41" w14:textId="77777777" w:rsidR="008B7707" w:rsidRPr="00C652A6" w:rsidRDefault="008B7707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DF85E" w14:textId="77777777" w:rsidR="008B7707" w:rsidRPr="00C652A6" w:rsidRDefault="00AF3B21" w:rsidP="00E974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Jeni Coutts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DDDF5" w14:textId="77777777" w:rsidR="008B7707" w:rsidRPr="00C652A6" w:rsidRDefault="008B7707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8AF24" w14:textId="4A84DD4A" w:rsidR="008B7707" w:rsidRPr="00C652A6" w:rsidRDefault="00D15D5F" w:rsidP="001C0E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7</w:t>
            </w:r>
            <w:r w:rsidR="008B7707" w:rsidRPr="00C652A6">
              <w:rPr>
                <w:rFonts w:ascii="Arial" w:hAnsi="Arial" w:cs="Arial"/>
                <w:sz w:val="20"/>
                <w:szCs w:val="20"/>
              </w:rPr>
              <w:t>.</w:t>
            </w:r>
            <w:r w:rsidRPr="00C652A6">
              <w:rPr>
                <w:rFonts w:ascii="Arial" w:hAnsi="Arial" w:cs="Arial"/>
                <w:sz w:val="20"/>
                <w:szCs w:val="20"/>
              </w:rPr>
              <w:t>3</w:t>
            </w:r>
            <w:r w:rsidR="007F0147" w:rsidRPr="00C652A6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C652A6">
              <w:rPr>
                <w:rFonts w:ascii="Arial" w:hAnsi="Arial" w:cs="Arial"/>
                <w:sz w:val="20"/>
                <w:szCs w:val="20"/>
              </w:rPr>
              <w:t xml:space="preserve">am – </w:t>
            </w:r>
            <w:r w:rsidR="00D06D1B" w:rsidRPr="00C652A6">
              <w:rPr>
                <w:rFonts w:ascii="Arial" w:hAnsi="Arial" w:cs="Arial"/>
                <w:sz w:val="20"/>
                <w:szCs w:val="20"/>
              </w:rPr>
              <w:t xml:space="preserve">8.30am </w:t>
            </w:r>
          </w:p>
        </w:tc>
      </w:tr>
      <w:tr w:rsidR="008B7707" w:rsidRPr="00C652A6" w14:paraId="2552F464" w14:textId="77777777" w:rsidTr="00526652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0E661B" w14:textId="77777777" w:rsidR="008B7707" w:rsidRPr="00C652A6" w:rsidRDefault="008B7707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6FD872" w14:textId="0E17F268" w:rsidR="0010502B" w:rsidRPr="00C652A6" w:rsidRDefault="00995669" w:rsidP="007F014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Zoom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CF87EB" w14:textId="77777777" w:rsidR="008B7707" w:rsidRPr="00C652A6" w:rsidRDefault="008B7707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Minutes</w:t>
            </w:r>
          </w:p>
        </w:tc>
        <w:tc>
          <w:tcPr>
            <w:tcW w:w="29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9E41E5" w14:textId="186951D3" w:rsidR="008B7707" w:rsidRPr="00C652A6" w:rsidRDefault="00E0312D" w:rsidP="001C0E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Mathew Collum</w:t>
            </w:r>
          </w:p>
        </w:tc>
      </w:tr>
    </w:tbl>
    <w:p w14:paraId="031DDB14" w14:textId="77777777" w:rsidR="00587B44" w:rsidRPr="00C652A6" w:rsidRDefault="00587B44" w:rsidP="008B7707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148"/>
        <w:gridCol w:w="1843"/>
        <w:gridCol w:w="1275"/>
        <w:gridCol w:w="3828"/>
      </w:tblGrid>
      <w:tr w:rsidR="00CE65C2" w:rsidRPr="00C652A6" w14:paraId="03A8EF9F" w14:textId="77777777" w:rsidTr="00D06D1B">
        <w:trPr>
          <w:trHeight w:val="397"/>
        </w:trPr>
        <w:tc>
          <w:tcPr>
            <w:tcW w:w="4991" w:type="dxa"/>
            <w:gridSpan w:val="2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A51424D" w14:textId="77777777" w:rsidR="00CE65C2" w:rsidRPr="00C652A6" w:rsidRDefault="00CE65C2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Members</w:t>
            </w:r>
          </w:p>
        </w:tc>
        <w:tc>
          <w:tcPr>
            <w:tcW w:w="5103" w:type="dxa"/>
            <w:gridSpan w:val="2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A6945D7" w14:textId="77777777" w:rsidR="00CE65C2" w:rsidRPr="00C652A6" w:rsidRDefault="00CE65C2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C2" w:rsidRPr="00C652A6" w14:paraId="025B0054" w14:textId="77777777" w:rsidTr="0095535B">
        <w:trPr>
          <w:trHeight w:val="2698"/>
        </w:trPr>
        <w:tc>
          <w:tcPr>
            <w:tcW w:w="4991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2FD682E" w14:textId="77777777" w:rsidR="00CE65C2" w:rsidRPr="00C652A6" w:rsidRDefault="00CE65C2" w:rsidP="0050362F">
            <w:pPr>
              <w:spacing w:before="6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C652A6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  <w:p w14:paraId="4E924FC7" w14:textId="130661AC" w:rsidR="00CE65C2" w:rsidRPr="00BB20A5" w:rsidRDefault="00CE65C2" w:rsidP="00D06D1B">
            <w:pPr>
              <w:pStyle w:val="ListParagraph"/>
              <w:numPr>
                <w:ilvl w:val="0"/>
                <w:numId w:val="3"/>
              </w:numPr>
              <w:spacing w:before="60" w:after="40"/>
              <w:ind w:left="485" w:hanging="283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BB20A5">
              <w:rPr>
                <w:rFonts w:cs="Arial"/>
                <w:sz w:val="20"/>
                <w:szCs w:val="20"/>
                <w:lang w:eastAsia="en-AU"/>
              </w:rPr>
              <w:t>Jeni Coutts [</w:t>
            </w:r>
            <w:r w:rsidRPr="00BB20A5">
              <w:rPr>
                <w:rFonts w:cs="Arial"/>
                <w:b/>
                <w:sz w:val="20"/>
                <w:szCs w:val="20"/>
                <w:lang w:eastAsia="en-AU"/>
              </w:rPr>
              <w:t>Chair</w:t>
            </w:r>
            <w:r w:rsidRPr="00BB20A5">
              <w:rPr>
                <w:rFonts w:cs="Arial"/>
                <w:sz w:val="20"/>
                <w:szCs w:val="20"/>
                <w:lang w:eastAsia="en-AU"/>
              </w:rPr>
              <w:t>]</w:t>
            </w:r>
          </w:p>
          <w:p w14:paraId="76DDCEC9" w14:textId="0BA79723" w:rsidR="00995669" w:rsidRPr="00BB20A5" w:rsidRDefault="00995669" w:rsidP="00D06D1B">
            <w:pPr>
              <w:pStyle w:val="ListParagraph"/>
              <w:numPr>
                <w:ilvl w:val="0"/>
                <w:numId w:val="3"/>
              </w:numPr>
              <w:spacing w:before="60" w:after="40"/>
              <w:ind w:left="485" w:hanging="283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BB20A5">
              <w:rPr>
                <w:rFonts w:cs="Arial"/>
                <w:sz w:val="20"/>
                <w:szCs w:val="20"/>
                <w:lang w:eastAsia="en-AU"/>
              </w:rPr>
              <w:t>Nic Thomas, local resident</w:t>
            </w:r>
          </w:p>
          <w:p w14:paraId="0162EC3F" w14:textId="77777777" w:rsidR="004A6CEC" w:rsidRPr="00BB20A5" w:rsidRDefault="000A5C44" w:rsidP="00D06D1B">
            <w:pPr>
              <w:pStyle w:val="ListParagraph"/>
              <w:numPr>
                <w:ilvl w:val="0"/>
                <w:numId w:val="3"/>
              </w:numPr>
              <w:spacing w:before="60" w:after="40"/>
              <w:ind w:left="485" w:hanging="283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BB20A5">
              <w:rPr>
                <w:rFonts w:cs="Arial"/>
                <w:sz w:val="20"/>
                <w:szCs w:val="20"/>
                <w:lang w:eastAsia="en-AU"/>
              </w:rPr>
              <w:t xml:space="preserve">Malcolm </w:t>
            </w:r>
            <w:proofErr w:type="spellStart"/>
            <w:r w:rsidRPr="00BB20A5">
              <w:rPr>
                <w:rFonts w:cs="Arial"/>
                <w:sz w:val="20"/>
                <w:szCs w:val="20"/>
                <w:lang w:eastAsia="en-AU"/>
              </w:rPr>
              <w:t>Ninnis</w:t>
            </w:r>
            <w:proofErr w:type="spellEnd"/>
            <w:r w:rsidRPr="00BB20A5">
              <w:rPr>
                <w:rFonts w:cs="Arial"/>
                <w:sz w:val="20"/>
                <w:szCs w:val="20"/>
                <w:lang w:eastAsia="en-AU"/>
              </w:rPr>
              <w:t xml:space="preserve">, local resident </w:t>
            </w:r>
          </w:p>
          <w:p w14:paraId="7074A500" w14:textId="06A32C73" w:rsidR="00EE6FD6" w:rsidRPr="00BB20A5" w:rsidRDefault="00EE6FD6" w:rsidP="00D06D1B">
            <w:pPr>
              <w:pStyle w:val="ListParagraph"/>
              <w:numPr>
                <w:ilvl w:val="0"/>
                <w:numId w:val="3"/>
              </w:numPr>
              <w:spacing w:before="60" w:after="40"/>
              <w:ind w:left="485" w:hanging="283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BB20A5">
              <w:rPr>
                <w:rFonts w:cs="Arial"/>
                <w:sz w:val="20"/>
                <w:szCs w:val="20"/>
                <w:lang w:eastAsia="en-AU"/>
              </w:rPr>
              <w:t>Jonathan Forbes, local resident</w:t>
            </w:r>
          </w:p>
          <w:p w14:paraId="677754E1" w14:textId="2303AD02" w:rsidR="0035117F" w:rsidRPr="00BB20A5" w:rsidRDefault="0035117F" w:rsidP="00D06D1B">
            <w:pPr>
              <w:pStyle w:val="ListParagraph"/>
              <w:numPr>
                <w:ilvl w:val="0"/>
                <w:numId w:val="3"/>
              </w:numPr>
              <w:spacing w:before="60" w:after="40"/>
              <w:ind w:left="485" w:hanging="283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BB20A5">
              <w:rPr>
                <w:rFonts w:cs="Arial"/>
                <w:sz w:val="20"/>
                <w:szCs w:val="20"/>
                <w:lang w:eastAsia="en-AU"/>
              </w:rPr>
              <w:t xml:space="preserve">Tennessee </w:t>
            </w:r>
            <w:proofErr w:type="spellStart"/>
            <w:r w:rsidRPr="00BB20A5">
              <w:rPr>
                <w:rFonts w:cs="Arial"/>
                <w:sz w:val="20"/>
                <w:szCs w:val="20"/>
                <w:lang w:eastAsia="en-AU"/>
              </w:rPr>
              <w:t>Leeuw</w:t>
            </w:r>
            <w:r w:rsidR="00B901F1" w:rsidRPr="00BB20A5">
              <w:rPr>
                <w:rFonts w:cs="Arial"/>
                <w:sz w:val="20"/>
                <w:szCs w:val="20"/>
                <w:lang w:eastAsia="en-AU"/>
              </w:rPr>
              <w:t>e</w:t>
            </w:r>
            <w:r w:rsidRPr="00BB20A5">
              <w:rPr>
                <w:rFonts w:cs="Arial"/>
                <w:sz w:val="20"/>
                <w:szCs w:val="20"/>
                <w:lang w:eastAsia="en-AU"/>
              </w:rPr>
              <w:t>nburg</w:t>
            </w:r>
            <w:proofErr w:type="spellEnd"/>
            <w:r w:rsidRPr="00BB20A5">
              <w:rPr>
                <w:rFonts w:cs="Arial"/>
                <w:sz w:val="20"/>
                <w:szCs w:val="20"/>
                <w:lang w:eastAsia="en-AU"/>
              </w:rPr>
              <w:t>, local resident</w:t>
            </w:r>
          </w:p>
          <w:p w14:paraId="41CDD004" w14:textId="30E7F739" w:rsidR="00E75C0A" w:rsidRPr="00BB20A5" w:rsidRDefault="006F1EA0" w:rsidP="00D06D1B">
            <w:pPr>
              <w:pStyle w:val="ListParagraph"/>
              <w:numPr>
                <w:ilvl w:val="0"/>
                <w:numId w:val="3"/>
              </w:numPr>
              <w:spacing w:before="60" w:after="40"/>
              <w:ind w:left="485" w:hanging="283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BB20A5">
              <w:rPr>
                <w:rFonts w:cs="Arial"/>
                <w:sz w:val="20"/>
                <w:szCs w:val="20"/>
                <w:lang w:eastAsia="en-AU"/>
              </w:rPr>
              <w:t>Gillian Fraser, local resident</w:t>
            </w:r>
          </w:p>
          <w:p w14:paraId="275A3143" w14:textId="62C848A4" w:rsidR="00EA25F5" w:rsidRPr="00C652A6" w:rsidRDefault="00EA25F5" w:rsidP="004F11E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1C9E2978" w14:textId="3B44185D" w:rsidR="00322461" w:rsidRPr="00C652A6" w:rsidRDefault="00322461" w:rsidP="00322461">
            <w:pPr>
              <w:spacing w:before="6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C652A6">
              <w:rPr>
                <w:rFonts w:ascii="Arial" w:hAnsi="Arial" w:cs="Arial"/>
                <w:i/>
                <w:sz w:val="20"/>
                <w:szCs w:val="20"/>
              </w:rPr>
              <w:t>Apologies</w:t>
            </w:r>
          </w:p>
          <w:p w14:paraId="13E59520" w14:textId="77777777" w:rsidR="001935EF" w:rsidRPr="00C652A6" w:rsidRDefault="001935EF" w:rsidP="001935EF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C652A6">
              <w:rPr>
                <w:rFonts w:cs="Arial"/>
                <w:sz w:val="20"/>
                <w:szCs w:val="20"/>
                <w:lang w:eastAsia="en-AU"/>
              </w:rPr>
              <w:t xml:space="preserve">Tom </w:t>
            </w:r>
            <w:proofErr w:type="spellStart"/>
            <w:r w:rsidRPr="00C652A6">
              <w:rPr>
                <w:rFonts w:cs="Arial"/>
                <w:sz w:val="20"/>
                <w:szCs w:val="20"/>
                <w:lang w:eastAsia="en-AU"/>
              </w:rPr>
              <w:t>Howgate</w:t>
            </w:r>
            <w:proofErr w:type="spellEnd"/>
            <w:r w:rsidRPr="00C652A6">
              <w:rPr>
                <w:rFonts w:cs="Arial"/>
                <w:sz w:val="20"/>
                <w:szCs w:val="20"/>
                <w:lang w:eastAsia="en-AU"/>
              </w:rPr>
              <w:t xml:space="preserve">, local resident </w:t>
            </w:r>
            <w:r w:rsidRPr="00C652A6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699699E1" w14:textId="77777777" w:rsidR="001935EF" w:rsidRPr="00C652A6" w:rsidRDefault="001935EF" w:rsidP="001935EF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C652A6">
              <w:rPr>
                <w:rFonts w:cs="Arial"/>
                <w:sz w:val="20"/>
                <w:szCs w:val="20"/>
              </w:rPr>
              <w:t>Ruth Speedy, Toorak Road South Yarra Business Association</w:t>
            </w:r>
            <w:r w:rsidRPr="00C652A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519A41DA" w14:textId="77777777" w:rsidR="001935EF" w:rsidRPr="00C652A6" w:rsidRDefault="001935EF" w:rsidP="001935EF">
            <w:pPr>
              <w:pStyle w:val="ListParagraph"/>
              <w:numPr>
                <w:ilvl w:val="0"/>
                <w:numId w:val="2"/>
              </w:numPr>
              <w:spacing w:before="60" w:after="40"/>
              <w:ind w:left="459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C652A6">
              <w:rPr>
                <w:rFonts w:cs="Arial"/>
                <w:sz w:val="20"/>
                <w:szCs w:val="20"/>
                <w:lang w:eastAsia="en-AU"/>
              </w:rPr>
              <w:t>James Robinson, local resident</w:t>
            </w:r>
          </w:p>
          <w:p w14:paraId="25DD1E5D" w14:textId="77777777" w:rsidR="001935EF" w:rsidRPr="00C652A6" w:rsidRDefault="001935EF" w:rsidP="001935EF">
            <w:pPr>
              <w:pStyle w:val="ListParagraph"/>
              <w:numPr>
                <w:ilvl w:val="0"/>
                <w:numId w:val="2"/>
              </w:numPr>
              <w:spacing w:before="60" w:after="40"/>
              <w:ind w:left="459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C652A6">
              <w:rPr>
                <w:rFonts w:cs="Arial"/>
                <w:sz w:val="20"/>
                <w:szCs w:val="20"/>
                <w:lang w:eastAsia="en-AU"/>
              </w:rPr>
              <w:t xml:space="preserve">Paul </w:t>
            </w:r>
            <w:proofErr w:type="spellStart"/>
            <w:r w:rsidRPr="00C652A6">
              <w:rPr>
                <w:rFonts w:cs="Arial"/>
                <w:sz w:val="20"/>
                <w:szCs w:val="20"/>
                <w:lang w:eastAsia="en-AU"/>
              </w:rPr>
              <w:t>Bellette</w:t>
            </w:r>
            <w:proofErr w:type="spellEnd"/>
            <w:r w:rsidRPr="00C652A6">
              <w:rPr>
                <w:rFonts w:cs="Arial"/>
                <w:sz w:val="20"/>
                <w:szCs w:val="20"/>
                <w:lang w:eastAsia="en-AU"/>
              </w:rPr>
              <w:t>, Café Republic</w:t>
            </w:r>
          </w:p>
          <w:p w14:paraId="2EE2AB48" w14:textId="77777777" w:rsidR="001935EF" w:rsidRPr="00C652A6" w:rsidRDefault="001935EF" w:rsidP="001935EF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</w:rPr>
            </w:pPr>
            <w:r w:rsidRPr="00C652A6">
              <w:rPr>
                <w:rFonts w:cs="Arial"/>
                <w:sz w:val="20"/>
                <w:szCs w:val="20"/>
              </w:rPr>
              <w:t>Christopher Blain, South Yarra Village Residents Group</w:t>
            </w:r>
          </w:p>
          <w:p w14:paraId="55BFFF8C" w14:textId="77777777" w:rsidR="000A5C44" w:rsidRPr="00C652A6" w:rsidRDefault="001935EF" w:rsidP="00533496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</w:rPr>
            </w:pPr>
            <w:r w:rsidRPr="00C652A6">
              <w:rPr>
                <w:rFonts w:cs="Arial"/>
                <w:sz w:val="20"/>
                <w:szCs w:val="20"/>
              </w:rPr>
              <w:t>Kathy Dalton, local resident</w:t>
            </w:r>
          </w:p>
          <w:p w14:paraId="03A9F7C3" w14:textId="77777777" w:rsidR="00EE6FD6" w:rsidRDefault="006F1EA0" w:rsidP="008C5E89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</w:rPr>
            </w:pPr>
            <w:r w:rsidRPr="00C652A6">
              <w:rPr>
                <w:rFonts w:cs="Arial"/>
                <w:sz w:val="20"/>
                <w:szCs w:val="20"/>
              </w:rPr>
              <w:t>Nadia Ford, City of Stonnington</w:t>
            </w:r>
          </w:p>
          <w:p w14:paraId="0CFDDEDA" w14:textId="391CE274" w:rsidR="007E2ADA" w:rsidRPr="007E2ADA" w:rsidRDefault="007E2ADA" w:rsidP="007E2ADA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C652A6">
              <w:rPr>
                <w:rFonts w:cs="Arial"/>
                <w:sz w:val="20"/>
                <w:szCs w:val="20"/>
              </w:rPr>
              <w:t>Graham Hoy, South Yarra</w:t>
            </w:r>
            <w:r w:rsidRPr="00C652A6">
              <w:rPr>
                <w:rFonts w:cs="Arial"/>
                <w:sz w:val="20"/>
                <w:szCs w:val="20"/>
                <w:lang w:eastAsia="en-AU"/>
              </w:rPr>
              <w:t xml:space="preserve"> Residents Association </w:t>
            </w:r>
          </w:p>
        </w:tc>
      </w:tr>
      <w:tr w:rsidR="00CE65C2" w:rsidRPr="00C652A6" w14:paraId="28149E34" w14:textId="77777777" w:rsidTr="00D06D1B">
        <w:trPr>
          <w:trHeight w:hRule="exact" w:val="397"/>
        </w:trPr>
        <w:tc>
          <w:tcPr>
            <w:tcW w:w="4991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82853A7" w14:textId="77777777" w:rsidR="00CE65C2" w:rsidRPr="00C652A6" w:rsidRDefault="00CE65C2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In attendance</w:t>
            </w:r>
          </w:p>
        </w:tc>
        <w:tc>
          <w:tcPr>
            <w:tcW w:w="5103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E1E3644" w14:textId="77777777" w:rsidR="00CE65C2" w:rsidRPr="00C652A6" w:rsidRDefault="00CE65C2" w:rsidP="001C0EF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5EF" w:rsidRPr="00C652A6" w14:paraId="2D909FE4" w14:textId="44B86666" w:rsidTr="00BB20A5">
        <w:trPr>
          <w:trHeight w:hRule="exact" w:val="2339"/>
        </w:trPr>
        <w:tc>
          <w:tcPr>
            <w:tcW w:w="3148" w:type="dxa"/>
            <w:tcBorders>
              <w:top w:val="nil"/>
              <w:bottom w:val="single" w:sz="18" w:space="0" w:color="808080" w:themeColor="background1" w:themeShade="80"/>
              <w:right w:val="nil"/>
            </w:tcBorders>
            <w:shd w:val="clear" w:color="auto" w:fill="auto"/>
          </w:tcPr>
          <w:p w14:paraId="78D73979" w14:textId="77777777" w:rsidR="00AF0926" w:rsidRPr="00C652A6" w:rsidRDefault="001935EF" w:rsidP="00AF0926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C652A6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  <w:p w14:paraId="6772EEAF" w14:textId="2557B28F" w:rsidR="001935EF" w:rsidRPr="00FE2106" w:rsidRDefault="001935EF" w:rsidP="00575E0A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 xml:space="preserve">Jordan Turner, </w:t>
            </w:r>
            <w:r w:rsidR="007E2ADA" w:rsidRPr="00FE2106">
              <w:rPr>
                <w:rFonts w:ascii="Arial" w:hAnsi="Arial" w:cs="Arial"/>
                <w:sz w:val="20"/>
                <w:szCs w:val="20"/>
              </w:rPr>
              <w:t>Cross Yarra Partnership (CYP)</w:t>
            </w:r>
          </w:p>
          <w:p w14:paraId="3069D8B0" w14:textId="01F6CC8D" w:rsidR="00FF43A3" w:rsidRPr="00FE2106" w:rsidRDefault="00FF43A3" w:rsidP="00FF43A3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FE2106">
              <w:rPr>
                <w:rFonts w:ascii="Arial" w:hAnsi="Arial" w:cs="Arial"/>
                <w:sz w:val="20"/>
                <w:szCs w:val="20"/>
              </w:rPr>
              <w:t>Goding</w:t>
            </w:r>
            <w:proofErr w:type="spellEnd"/>
            <w:r w:rsidRPr="00FE2106">
              <w:rPr>
                <w:rFonts w:ascii="Arial" w:hAnsi="Arial" w:cs="Arial"/>
                <w:sz w:val="20"/>
                <w:szCs w:val="20"/>
              </w:rPr>
              <w:t>, CYP</w:t>
            </w:r>
          </w:p>
          <w:p w14:paraId="77864074" w14:textId="72368FC1" w:rsidR="00AD0852" w:rsidRPr="00FE2106" w:rsidRDefault="00AD0852" w:rsidP="00AD0852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Zaid Diego, Rail Infrastructure Alliance (RIA)</w:t>
            </w:r>
          </w:p>
          <w:p w14:paraId="12736DDF" w14:textId="72CD9933" w:rsidR="00EC1D14" w:rsidRPr="00FE2106" w:rsidRDefault="00AD0852" w:rsidP="00A23A66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Dean Valentic, RIA</w:t>
            </w:r>
          </w:p>
          <w:p w14:paraId="06334261" w14:textId="77777777" w:rsidR="00AD0852" w:rsidRPr="00C652A6" w:rsidRDefault="00AD0852" w:rsidP="00AD0852">
            <w:pPr>
              <w:spacing w:before="80" w:after="8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85D25A" w14:textId="77777777" w:rsidR="005C611B" w:rsidRPr="00C652A6" w:rsidRDefault="005C611B" w:rsidP="00C036E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8B55C75" w14:textId="77777777" w:rsidR="001935EF" w:rsidRPr="00C652A6" w:rsidRDefault="001935EF" w:rsidP="00C036ED">
            <w:pPr>
              <w:spacing w:before="80" w:after="8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9CFD881" w14:textId="730F2497" w:rsidR="001935EF" w:rsidRPr="00C652A6" w:rsidRDefault="001935EF" w:rsidP="00C036ED">
            <w:pPr>
              <w:spacing w:before="80" w:after="8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</w:tcPr>
          <w:p w14:paraId="6E7E176F" w14:textId="77777777" w:rsidR="001935EF" w:rsidRPr="00C652A6" w:rsidRDefault="001935EF" w:rsidP="00C036E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87E1123" w14:textId="03C14790" w:rsidR="0095535B" w:rsidRPr="00FE2106" w:rsidRDefault="0095535B" w:rsidP="0095535B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Remy Fowler, RIA</w:t>
            </w:r>
          </w:p>
          <w:p w14:paraId="28E31FAD" w14:textId="0F3A5169" w:rsidR="00FE2106" w:rsidRPr="00FE2106" w:rsidRDefault="00FE2106" w:rsidP="00FE2106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Andrew Roberts, RIA</w:t>
            </w:r>
          </w:p>
          <w:p w14:paraId="1754CF78" w14:textId="4A704F38" w:rsidR="00BA59F2" w:rsidRPr="00FE2106" w:rsidRDefault="00BA59F2" w:rsidP="00BA59F2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Michael Prebeg, RIA</w:t>
            </w:r>
          </w:p>
          <w:p w14:paraId="65901A4C" w14:textId="7458C7F9" w:rsidR="001935EF" w:rsidRPr="00FE2106" w:rsidRDefault="001935EF" w:rsidP="0095535B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Matilda Tonkin, RPV</w:t>
            </w:r>
          </w:p>
          <w:p w14:paraId="32E304CA" w14:textId="780CB2B2" w:rsidR="00E75C0A" w:rsidRPr="00FE2106" w:rsidRDefault="00E75C0A" w:rsidP="0095535B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Paula Williams</w:t>
            </w:r>
            <w:r w:rsidR="00AD0852" w:rsidRPr="00FE2106">
              <w:rPr>
                <w:rFonts w:ascii="Arial" w:hAnsi="Arial" w:cs="Arial"/>
                <w:sz w:val="20"/>
                <w:szCs w:val="20"/>
              </w:rPr>
              <w:t>, RPV</w:t>
            </w:r>
          </w:p>
          <w:p w14:paraId="51FD1FC0" w14:textId="60EE0A95" w:rsidR="008E73C2" w:rsidRPr="00FE2106" w:rsidRDefault="008E73C2" w:rsidP="0095535B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Luke Digg</w:t>
            </w:r>
            <w:r w:rsidR="003D56ED" w:rsidRPr="00FE2106">
              <w:rPr>
                <w:rFonts w:ascii="Arial" w:hAnsi="Arial" w:cs="Arial"/>
                <w:sz w:val="20"/>
                <w:szCs w:val="20"/>
              </w:rPr>
              <w:t>ins</w:t>
            </w:r>
            <w:r w:rsidR="00CF461A" w:rsidRPr="00FE2106">
              <w:rPr>
                <w:rFonts w:ascii="Arial" w:hAnsi="Arial" w:cs="Arial"/>
                <w:sz w:val="20"/>
                <w:szCs w:val="20"/>
              </w:rPr>
              <w:t>, RPV</w:t>
            </w:r>
          </w:p>
          <w:p w14:paraId="5522A7EA" w14:textId="7DC9698B" w:rsidR="00AD0852" w:rsidRPr="00C652A6" w:rsidRDefault="00AD0852" w:rsidP="00896D81">
            <w:pPr>
              <w:spacing w:before="80" w:after="8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18" w:space="0" w:color="808080" w:themeColor="background1" w:themeShade="80"/>
            </w:tcBorders>
            <w:shd w:val="clear" w:color="auto" w:fill="auto"/>
          </w:tcPr>
          <w:p w14:paraId="203980D1" w14:textId="77777777" w:rsidR="00AD0852" w:rsidRPr="00C652A6" w:rsidRDefault="00AD0852" w:rsidP="00F85A0B">
            <w:pPr>
              <w:spacing w:before="80" w:after="80"/>
              <w:ind w:left="459" w:hanging="283"/>
              <w:rPr>
                <w:rFonts w:ascii="Arial" w:hAnsi="Arial" w:cs="Arial"/>
                <w:sz w:val="20"/>
                <w:szCs w:val="20"/>
              </w:rPr>
            </w:pPr>
          </w:p>
          <w:p w14:paraId="34157B04" w14:textId="595554A1" w:rsidR="00542DA3" w:rsidRPr="00FE2106" w:rsidRDefault="00542DA3" w:rsidP="00542DA3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Meagan Lechucki, RPV</w:t>
            </w:r>
          </w:p>
          <w:p w14:paraId="399C9555" w14:textId="4719A67C" w:rsidR="006F6EAA" w:rsidRPr="00FE2106" w:rsidRDefault="006F6EAA" w:rsidP="00542DA3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Dane Hartog-Burnett, RPV</w:t>
            </w:r>
          </w:p>
          <w:p w14:paraId="0F44E219" w14:textId="55BA9E73" w:rsidR="00542DA3" w:rsidRPr="00FE2106" w:rsidRDefault="00542DA3" w:rsidP="00F85A0B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Karen Simons, RPV</w:t>
            </w:r>
          </w:p>
          <w:p w14:paraId="36348121" w14:textId="1EA886C1" w:rsidR="000104C3" w:rsidRPr="00FE2106" w:rsidRDefault="000104C3" w:rsidP="00F85A0B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Sebastian Immaraj, RPV</w:t>
            </w:r>
          </w:p>
          <w:p w14:paraId="473BDB8A" w14:textId="275F70CD" w:rsidR="000A287A" w:rsidRPr="00FE2106" w:rsidRDefault="000A287A" w:rsidP="00F85A0B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106">
              <w:rPr>
                <w:rFonts w:ascii="Arial" w:hAnsi="Arial" w:cs="Arial"/>
                <w:sz w:val="20"/>
                <w:szCs w:val="20"/>
              </w:rPr>
              <w:t>Brenton Shaughnessy, RPV</w:t>
            </w:r>
          </w:p>
          <w:p w14:paraId="679102E0" w14:textId="7C696358" w:rsidR="004C150A" w:rsidRPr="00E0312D" w:rsidRDefault="00AF078B" w:rsidP="00E0312D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Mathew Collum, RPV</w:t>
            </w:r>
            <w:r w:rsidR="00AD0852" w:rsidRPr="00E0312D">
              <w:rPr>
                <w:rFonts w:ascii="Arial" w:hAnsi="Arial" w:cs="Arial"/>
                <w:sz w:val="20"/>
                <w:szCs w:val="20"/>
              </w:rPr>
              <w:t xml:space="preserve"> [Secretariat]</w:t>
            </w:r>
          </w:p>
          <w:p w14:paraId="713D2CFF" w14:textId="77777777" w:rsidR="001935EF" w:rsidRPr="00C652A6" w:rsidRDefault="001935EF" w:rsidP="00F85A0B">
            <w:pPr>
              <w:spacing w:before="80" w:after="80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2A62D" w14:textId="17E027D5" w:rsidR="005D0081" w:rsidRPr="00C652A6" w:rsidRDefault="00674FBC" w:rsidP="005D0081">
      <w:pPr>
        <w:rPr>
          <w:rFonts w:ascii="Arial" w:hAnsi="Arial" w:cs="Arial"/>
          <w:sz w:val="20"/>
          <w:szCs w:val="20"/>
        </w:rPr>
      </w:pPr>
      <w:r w:rsidRPr="00C652A6">
        <w:rPr>
          <w:rFonts w:ascii="Arial" w:hAnsi="Arial" w:cs="Arial"/>
          <w:sz w:val="20"/>
          <w:szCs w:val="20"/>
        </w:rPr>
        <w:t> </w:t>
      </w:r>
    </w:p>
    <w:tbl>
      <w:tblPr>
        <w:tblStyle w:val="TableGrid"/>
        <w:tblW w:w="10065" w:type="dxa"/>
        <w:tblInd w:w="-34" w:type="dxa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185"/>
      </w:tblGrid>
      <w:tr w:rsidR="00145AF9" w:rsidRPr="00C652A6" w14:paraId="7779AF4D" w14:textId="77777777" w:rsidTr="0095535B">
        <w:trPr>
          <w:trHeight w:val="340"/>
        </w:trPr>
        <w:tc>
          <w:tcPr>
            <w:tcW w:w="8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DBDD69B" w14:textId="77777777" w:rsidR="00145AF9" w:rsidRPr="00C652A6" w:rsidRDefault="00145AF9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>1.</w:t>
            </w:r>
          </w:p>
        </w:tc>
        <w:tc>
          <w:tcPr>
            <w:tcW w:w="918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6DEAC03" w14:textId="43B10EE3" w:rsidR="00145AF9" w:rsidRPr="00C652A6" w:rsidRDefault="007D1612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 xml:space="preserve">Welcome </w:t>
            </w:r>
            <w:r w:rsidR="00F455A8" w:rsidRPr="00C652A6">
              <w:rPr>
                <w:rFonts w:ascii="Arial" w:hAnsi="Arial"/>
                <w:color w:val="auto"/>
                <w:sz w:val="20"/>
              </w:rPr>
              <w:t>and introduction</w:t>
            </w:r>
          </w:p>
        </w:tc>
      </w:tr>
      <w:tr w:rsidR="00A7639B" w:rsidRPr="00C652A6" w14:paraId="39EF6D34" w14:textId="77777777" w:rsidTr="00D472F7">
        <w:tc>
          <w:tcPr>
            <w:tcW w:w="880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78970DD" w14:textId="77777777" w:rsidR="00A7639B" w:rsidRPr="00C652A6" w:rsidRDefault="00A7639B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1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26C813" w14:textId="721EAA92" w:rsidR="00A7639B" w:rsidRPr="00C652A6" w:rsidRDefault="00A7639B" w:rsidP="00832EF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 xml:space="preserve">Welcome and introductions from Jeni Coutts (Chair). </w:t>
            </w:r>
          </w:p>
          <w:p w14:paraId="53D68719" w14:textId="4C6686CC" w:rsidR="00A7639B" w:rsidRPr="00C652A6" w:rsidRDefault="00A7639B" w:rsidP="00832EF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 xml:space="preserve">Matters arising: </w:t>
            </w:r>
          </w:p>
          <w:p w14:paraId="3EBB7E77" w14:textId="590578CF" w:rsidR="000E7C5B" w:rsidRPr="005D4EBE" w:rsidRDefault="002856DD" w:rsidP="005D4EBE">
            <w:pPr>
              <w:numPr>
                <w:ilvl w:val="0"/>
                <w:numId w:val="5"/>
              </w:numPr>
              <w:tabs>
                <w:tab w:val="num" w:pos="457"/>
                <w:tab w:val="num" w:pos="884"/>
              </w:tabs>
              <w:spacing w:before="80" w:after="80"/>
              <w:ind w:left="460" w:hanging="284"/>
              <w:textAlignment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5A81">
              <w:rPr>
                <w:rFonts w:ascii="Arial" w:hAnsi="Arial" w:cs="Arial"/>
                <w:bCs/>
                <w:sz w:val="20"/>
                <w:szCs w:val="20"/>
              </w:rPr>
              <w:t xml:space="preserve">Jeni Coutts welcomed members to the Community Reference Group (CRG). </w:t>
            </w:r>
            <w:r w:rsidR="004C6A34" w:rsidRPr="000E7C5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7639B" w:rsidRPr="00C652A6" w14:paraId="2366F4E4" w14:textId="77777777" w:rsidTr="00F85A0B">
        <w:tc>
          <w:tcPr>
            <w:tcW w:w="880" w:type="dxa"/>
            <w:tcBorders>
              <w:top w:val="single" w:sz="4" w:space="0" w:color="FFFFFF" w:themeColor="background1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1CDEDD" w14:textId="0C911D8A" w:rsidR="00A7639B" w:rsidRPr="00C652A6" w:rsidRDefault="00A7639B" w:rsidP="00A7639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5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9EA685" w14:textId="77777777" w:rsidR="00A7639B" w:rsidRPr="00C652A6" w:rsidRDefault="00A7639B" w:rsidP="00832EF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745" w:rsidRPr="00C652A6" w14:paraId="7B045CF5" w14:textId="77777777" w:rsidTr="00F85A0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44547A4" w14:textId="7D897B25" w:rsidR="001C0745" w:rsidRPr="00C652A6" w:rsidRDefault="001C0745" w:rsidP="001C074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>2.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DA1FD7" w14:textId="1E464403" w:rsidR="001C0745" w:rsidRPr="00C652A6" w:rsidRDefault="001C0745" w:rsidP="001C074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>Outstanding actions and issues register</w:t>
            </w:r>
          </w:p>
        </w:tc>
      </w:tr>
      <w:tr w:rsidR="004A1405" w:rsidRPr="00C652A6" w14:paraId="112BE253" w14:textId="77777777" w:rsidTr="00F85A0B">
        <w:trPr>
          <w:trHeight w:val="340"/>
        </w:trPr>
        <w:tc>
          <w:tcPr>
            <w:tcW w:w="8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03D199" w14:textId="77777777" w:rsidR="004A1405" w:rsidRPr="00C652A6" w:rsidRDefault="004A1405" w:rsidP="00573C5F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CF146C" w14:textId="4CEE84AA" w:rsidR="00647F3F" w:rsidRPr="00C652A6" w:rsidRDefault="00647F3F" w:rsidP="00F85A0B">
            <w:pPr>
              <w:tabs>
                <w:tab w:val="num" w:pos="457"/>
                <w:tab w:val="num" w:pos="884"/>
              </w:tabs>
              <w:spacing w:before="80" w:after="80"/>
              <w:textAlignment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652A6">
              <w:rPr>
                <w:rFonts w:ascii="Arial" w:hAnsi="Arial" w:cs="Arial"/>
                <w:bCs/>
                <w:sz w:val="20"/>
                <w:szCs w:val="20"/>
              </w:rPr>
              <w:t xml:space="preserve">Matters arising: </w:t>
            </w:r>
          </w:p>
          <w:p w14:paraId="706DFAEB" w14:textId="6DC572B9" w:rsidR="001C0745" w:rsidRPr="00C652A6" w:rsidRDefault="001C0745" w:rsidP="001C0745">
            <w:pPr>
              <w:numPr>
                <w:ilvl w:val="0"/>
                <w:numId w:val="5"/>
              </w:numPr>
              <w:tabs>
                <w:tab w:val="num" w:pos="457"/>
                <w:tab w:val="num" w:pos="884"/>
              </w:tabs>
              <w:spacing w:before="80" w:after="80"/>
              <w:ind w:left="460" w:hanging="284"/>
              <w:textAlignment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652A6">
              <w:rPr>
                <w:rFonts w:ascii="Arial" w:hAnsi="Arial" w:cs="Arial"/>
                <w:bCs/>
                <w:sz w:val="20"/>
                <w:szCs w:val="20"/>
              </w:rPr>
              <w:t xml:space="preserve">The CRG discussed the Outstanding Actions and Issues Register, including: </w:t>
            </w:r>
          </w:p>
          <w:p w14:paraId="463FEEC0" w14:textId="1D1BDBAC" w:rsidR="001C0745" w:rsidRPr="00DF3669" w:rsidRDefault="001C0745" w:rsidP="001C0745">
            <w:pPr>
              <w:numPr>
                <w:ilvl w:val="1"/>
                <w:numId w:val="5"/>
              </w:numPr>
              <w:tabs>
                <w:tab w:val="num" w:pos="884"/>
              </w:tabs>
              <w:spacing w:before="80" w:after="80"/>
              <w:textAlignment w:val="center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152B60">
              <w:rPr>
                <w:rFonts w:ascii="Arial" w:hAnsi="Arial" w:cs="Arial"/>
                <w:bCs/>
                <w:sz w:val="20"/>
                <w:szCs w:val="20"/>
              </w:rPr>
              <w:t xml:space="preserve">In relation to S24-4, </w:t>
            </w:r>
            <w:r w:rsidR="00B91B15">
              <w:rPr>
                <w:rFonts w:ascii="Arial" w:hAnsi="Arial" w:cs="Arial"/>
                <w:bCs/>
                <w:sz w:val="20"/>
                <w:szCs w:val="20"/>
              </w:rPr>
              <w:t xml:space="preserve">Jeni Coutts </w:t>
            </w:r>
            <w:r w:rsidR="00F76B1C">
              <w:rPr>
                <w:rFonts w:ascii="Arial" w:hAnsi="Arial" w:cs="Arial"/>
                <w:bCs/>
                <w:sz w:val="20"/>
                <w:szCs w:val="20"/>
              </w:rPr>
              <w:t xml:space="preserve">advised that the timeline </w:t>
            </w:r>
            <w:r w:rsidR="00B91B15">
              <w:rPr>
                <w:rFonts w:ascii="Arial" w:hAnsi="Arial" w:cs="Arial"/>
                <w:bCs/>
                <w:sz w:val="20"/>
                <w:szCs w:val="20"/>
              </w:rPr>
              <w:t xml:space="preserve">for when </w:t>
            </w:r>
            <w:r w:rsidR="002F6FD0" w:rsidRPr="002F6FD0">
              <w:rPr>
                <w:rFonts w:ascii="Arial" w:hAnsi="Arial" w:cs="Arial"/>
                <w:bCs/>
                <w:sz w:val="20"/>
                <w:szCs w:val="20"/>
              </w:rPr>
              <w:t>access to the South Yarra Siding Reserve, Arthur Street and Lovers Walk will be reinstated</w:t>
            </w:r>
            <w:r w:rsidR="002F6F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6B1C">
              <w:rPr>
                <w:rFonts w:ascii="Arial" w:hAnsi="Arial" w:cs="Arial"/>
                <w:bCs/>
                <w:sz w:val="20"/>
                <w:szCs w:val="20"/>
              </w:rPr>
              <w:t>has not yet been confirmed</w:t>
            </w:r>
            <w:r w:rsidR="002F6FD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76B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66E2">
              <w:rPr>
                <w:rFonts w:ascii="Arial" w:hAnsi="Arial" w:cs="Arial"/>
                <w:bCs/>
                <w:sz w:val="20"/>
                <w:szCs w:val="20"/>
              </w:rPr>
              <w:t xml:space="preserve">CYP and </w:t>
            </w:r>
            <w:r w:rsidRPr="00152B60">
              <w:rPr>
                <w:rFonts w:ascii="Arial" w:hAnsi="Arial" w:cs="Arial"/>
                <w:bCs/>
                <w:sz w:val="20"/>
                <w:szCs w:val="20"/>
              </w:rPr>
              <w:t>RIA</w:t>
            </w:r>
            <w:r w:rsidR="00F866E2">
              <w:rPr>
                <w:rFonts w:ascii="Arial" w:hAnsi="Arial" w:cs="Arial"/>
                <w:bCs/>
                <w:sz w:val="20"/>
                <w:szCs w:val="20"/>
              </w:rPr>
              <w:t xml:space="preserve"> will continue to work together </w:t>
            </w:r>
            <w:r w:rsidR="00877619">
              <w:rPr>
                <w:rFonts w:ascii="Arial" w:hAnsi="Arial" w:cs="Arial"/>
                <w:bCs/>
                <w:sz w:val="20"/>
                <w:szCs w:val="20"/>
              </w:rPr>
              <w:t xml:space="preserve">and provide this information to the CRG as soon as </w:t>
            </w:r>
            <w:r w:rsidR="00B53353">
              <w:rPr>
                <w:rFonts w:ascii="Arial" w:hAnsi="Arial" w:cs="Arial"/>
                <w:bCs/>
                <w:sz w:val="20"/>
                <w:szCs w:val="20"/>
              </w:rPr>
              <w:t>it is</w:t>
            </w:r>
            <w:r w:rsidR="00877619">
              <w:rPr>
                <w:rFonts w:ascii="Arial" w:hAnsi="Arial" w:cs="Arial"/>
                <w:bCs/>
                <w:sz w:val="20"/>
                <w:szCs w:val="20"/>
              </w:rPr>
              <w:t xml:space="preserve"> available. </w:t>
            </w:r>
            <w:r w:rsidRPr="00152B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8CB5EB" w14:textId="01E5B20E" w:rsidR="004012D5" w:rsidRPr="00C652A6" w:rsidRDefault="001C0745" w:rsidP="00F85A0B">
            <w:pPr>
              <w:numPr>
                <w:ilvl w:val="1"/>
                <w:numId w:val="5"/>
              </w:numPr>
              <w:tabs>
                <w:tab w:val="num" w:pos="884"/>
              </w:tabs>
              <w:spacing w:before="80" w:after="80"/>
              <w:textAlignment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7688">
              <w:rPr>
                <w:rFonts w:ascii="Arial" w:hAnsi="Arial" w:cs="Arial"/>
                <w:bCs/>
                <w:sz w:val="20"/>
                <w:szCs w:val="20"/>
              </w:rPr>
              <w:t>In relation to S26-1</w:t>
            </w:r>
            <w:r w:rsidRPr="00DA0642">
              <w:rPr>
                <w:rFonts w:ascii="Arial" w:hAnsi="Arial" w:cs="Arial"/>
                <w:bCs/>
                <w:sz w:val="20"/>
                <w:szCs w:val="20"/>
              </w:rPr>
              <w:t xml:space="preserve">, RIA </w:t>
            </w:r>
            <w:r w:rsidR="003E7BBB">
              <w:rPr>
                <w:rFonts w:ascii="Arial" w:hAnsi="Arial" w:cs="Arial"/>
                <w:bCs/>
                <w:sz w:val="20"/>
                <w:szCs w:val="20"/>
              </w:rPr>
              <w:t xml:space="preserve">apologised for the delay in resolving the </w:t>
            </w:r>
            <w:r w:rsidR="00C916C8">
              <w:rPr>
                <w:rFonts w:ascii="Arial" w:hAnsi="Arial" w:cs="Arial"/>
                <w:bCs/>
                <w:sz w:val="20"/>
                <w:szCs w:val="20"/>
              </w:rPr>
              <w:t xml:space="preserve">issue of </w:t>
            </w:r>
            <w:r w:rsidR="00C916C8" w:rsidRPr="00C916C8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6544A3" w:rsidRPr="00C916C8">
              <w:rPr>
                <w:rFonts w:ascii="Arial" w:hAnsi="Arial" w:cs="Arial"/>
                <w:bCs/>
                <w:sz w:val="20"/>
                <w:szCs w:val="20"/>
              </w:rPr>
              <w:t>‘rail squeal’ track noise which began around the start of December 2020</w:t>
            </w:r>
            <w:r w:rsidR="00C916C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D1214A" w:rsidRPr="002E5384">
              <w:rPr>
                <w:rFonts w:ascii="Arial" w:hAnsi="Arial" w:cs="Arial"/>
                <w:bCs/>
                <w:sz w:val="20"/>
                <w:szCs w:val="20"/>
              </w:rPr>
              <w:t xml:space="preserve">Monitoring and analysis of the data collected during the noise monitoring </w:t>
            </w:r>
            <w:r w:rsidR="002E5384" w:rsidRPr="002E5384">
              <w:rPr>
                <w:rFonts w:ascii="Arial" w:hAnsi="Arial" w:cs="Arial"/>
                <w:bCs/>
                <w:sz w:val="20"/>
                <w:szCs w:val="20"/>
              </w:rPr>
              <w:t>assessment has been completed.</w:t>
            </w:r>
            <w:r w:rsidR="009E5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B7185">
              <w:rPr>
                <w:rFonts w:ascii="Arial" w:hAnsi="Arial" w:cs="Arial"/>
                <w:bCs/>
                <w:sz w:val="20"/>
                <w:szCs w:val="20"/>
              </w:rPr>
              <w:t xml:space="preserve">RIA </w:t>
            </w:r>
            <w:proofErr w:type="gramStart"/>
            <w:r w:rsidR="002B7185">
              <w:rPr>
                <w:rFonts w:ascii="Arial" w:hAnsi="Arial" w:cs="Arial"/>
                <w:bCs/>
                <w:sz w:val="20"/>
                <w:szCs w:val="20"/>
              </w:rPr>
              <w:t>advised</w:t>
            </w:r>
            <w:proofErr w:type="gramEnd"/>
            <w:r w:rsidR="002B7185">
              <w:rPr>
                <w:rFonts w:ascii="Arial" w:hAnsi="Arial" w:cs="Arial"/>
                <w:bCs/>
                <w:sz w:val="20"/>
                <w:szCs w:val="20"/>
              </w:rPr>
              <w:t xml:space="preserve"> that the</w:t>
            </w:r>
            <w:r w:rsidR="009E5619">
              <w:rPr>
                <w:rFonts w:ascii="Arial" w:hAnsi="Arial" w:cs="Arial"/>
                <w:bCs/>
                <w:sz w:val="20"/>
                <w:szCs w:val="20"/>
              </w:rPr>
              <w:t xml:space="preserve"> issue has proven to be more complex tha</w:t>
            </w:r>
            <w:r w:rsidR="00B40BA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9E5619">
              <w:rPr>
                <w:rFonts w:ascii="Arial" w:hAnsi="Arial" w:cs="Arial"/>
                <w:bCs/>
                <w:sz w:val="20"/>
                <w:szCs w:val="20"/>
              </w:rPr>
              <w:t xml:space="preserve"> initially anticipated </w:t>
            </w:r>
            <w:r w:rsidR="00B41956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="00B53353">
              <w:rPr>
                <w:rFonts w:ascii="Arial" w:hAnsi="Arial" w:cs="Arial"/>
                <w:bCs/>
                <w:sz w:val="20"/>
                <w:szCs w:val="20"/>
              </w:rPr>
              <w:t>they are</w:t>
            </w:r>
            <w:r w:rsidR="00B41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53F1">
              <w:rPr>
                <w:rFonts w:ascii="Arial" w:hAnsi="Arial" w:cs="Arial"/>
                <w:bCs/>
                <w:sz w:val="20"/>
                <w:szCs w:val="20"/>
              </w:rPr>
              <w:t>now</w:t>
            </w:r>
            <w:r w:rsidR="00B41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1956">
              <w:rPr>
                <w:rFonts w:ascii="Arial" w:hAnsi="Arial" w:cs="Arial"/>
                <w:bCs/>
                <w:sz w:val="20"/>
                <w:szCs w:val="20"/>
              </w:rPr>
              <w:lastRenderedPageBreak/>
              <w:t>working</w:t>
            </w:r>
            <w:r w:rsidR="002053F1">
              <w:rPr>
                <w:rFonts w:ascii="Arial" w:hAnsi="Arial" w:cs="Arial"/>
                <w:bCs/>
                <w:sz w:val="20"/>
                <w:szCs w:val="20"/>
              </w:rPr>
              <w:t xml:space="preserve"> with Metro Trains Melbourne (MTM)</w:t>
            </w:r>
            <w:r w:rsidR="00B41956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FE303B">
              <w:rPr>
                <w:rFonts w:ascii="Arial" w:hAnsi="Arial" w:cs="Arial"/>
                <w:bCs/>
                <w:sz w:val="20"/>
                <w:szCs w:val="20"/>
              </w:rPr>
              <w:t xml:space="preserve">undertake more monitoring to </w:t>
            </w:r>
            <w:r w:rsidR="00097A4D">
              <w:rPr>
                <w:rFonts w:ascii="Arial" w:hAnsi="Arial" w:cs="Arial"/>
                <w:bCs/>
                <w:sz w:val="20"/>
                <w:szCs w:val="20"/>
              </w:rPr>
              <w:t xml:space="preserve">identify the source of </w:t>
            </w:r>
            <w:r w:rsidR="00BF76AC">
              <w:rPr>
                <w:rFonts w:ascii="Arial" w:hAnsi="Arial" w:cs="Arial"/>
                <w:bCs/>
                <w:sz w:val="20"/>
                <w:szCs w:val="20"/>
              </w:rPr>
              <w:t>the noise</w:t>
            </w:r>
            <w:r w:rsidR="00B0600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E30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B0E8D">
              <w:rPr>
                <w:rFonts w:ascii="Arial" w:hAnsi="Arial" w:cs="Arial"/>
                <w:bCs/>
                <w:sz w:val="20"/>
                <w:szCs w:val="20"/>
              </w:rPr>
              <w:t xml:space="preserve">RIA will </w:t>
            </w:r>
            <w:proofErr w:type="gramStart"/>
            <w:r w:rsidR="00EB0E8D"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proofErr w:type="gramEnd"/>
            <w:r w:rsidR="00EB0E8D">
              <w:rPr>
                <w:rFonts w:ascii="Arial" w:hAnsi="Arial" w:cs="Arial"/>
                <w:bCs/>
                <w:sz w:val="20"/>
                <w:szCs w:val="20"/>
              </w:rPr>
              <w:t xml:space="preserve"> an update at the next CRG meeting. </w:t>
            </w:r>
          </w:p>
        </w:tc>
      </w:tr>
      <w:tr w:rsidR="004A1405" w:rsidRPr="00C652A6" w14:paraId="55E36A08" w14:textId="77777777" w:rsidTr="00F85A0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7DBE23F" w14:textId="6CE36257" w:rsidR="004A1405" w:rsidRPr="00C652A6" w:rsidRDefault="00177686" w:rsidP="004A14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lastRenderedPageBreak/>
              <w:t>3</w:t>
            </w:r>
            <w:r w:rsidR="004A1405" w:rsidRPr="00C652A6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983871E" w14:textId="034C95E3" w:rsidR="004A1405" w:rsidRPr="00C652A6" w:rsidRDefault="004A1405" w:rsidP="004A14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>Presentation from Project Contractors</w:t>
            </w:r>
          </w:p>
        </w:tc>
      </w:tr>
      <w:tr w:rsidR="001B05F1" w:rsidRPr="00C652A6" w14:paraId="0B61688C" w14:textId="77777777" w:rsidTr="0095535B">
        <w:trPr>
          <w:trHeight w:val="1168"/>
        </w:trPr>
        <w:tc>
          <w:tcPr>
            <w:tcW w:w="88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EC83FBB" w14:textId="77777777" w:rsidR="001B05F1" w:rsidRPr="00C652A6" w:rsidRDefault="001B05F1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DD57776" w14:textId="6D9B9315" w:rsidR="00913C11" w:rsidRPr="00C652A6" w:rsidRDefault="00533496" w:rsidP="00154D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14136A" w:rsidRPr="00C652A6">
              <w:rPr>
                <w:rFonts w:ascii="Arial" w:hAnsi="Arial" w:cs="Arial"/>
                <w:sz w:val="20"/>
                <w:szCs w:val="20"/>
              </w:rPr>
              <w:t>Dean Valentic</w:t>
            </w:r>
            <w:r w:rsidR="00110EC5" w:rsidRPr="00C65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686" w:rsidRPr="00C652A6">
              <w:rPr>
                <w:rFonts w:ascii="Arial" w:hAnsi="Arial" w:cs="Arial"/>
                <w:sz w:val="20"/>
                <w:szCs w:val="20"/>
              </w:rPr>
              <w:t xml:space="preserve">(RIA) </w:t>
            </w:r>
            <w:r w:rsidR="00110EC5" w:rsidRPr="00C652A6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D5591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E016E" w:rsidRPr="00C652A6">
              <w:rPr>
                <w:rFonts w:ascii="Arial" w:hAnsi="Arial" w:cs="Arial"/>
                <w:sz w:val="20"/>
                <w:szCs w:val="20"/>
              </w:rPr>
              <w:t xml:space="preserve">RIA </w:t>
            </w:r>
            <w:r w:rsidR="00110EC5" w:rsidRPr="00C652A6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="00CB6495" w:rsidRPr="00C652A6">
              <w:rPr>
                <w:rFonts w:ascii="Arial" w:hAnsi="Arial" w:cs="Arial"/>
                <w:sz w:val="20"/>
                <w:szCs w:val="20"/>
              </w:rPr>
              <w:t>update</w:t>
            </w:r>
            <w:r w:rsidR="00BF4B24" w:rsidRPr="00C652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B8C33C" w14:textId="072D0FEC" w:rsidR="006E016E" w:rsidRDefault="006E016E" w:rsidP="00154D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523E58" w:rsidRPr="00523E58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="00523E58" w:rsidRPr="00523E58">
              <w:rPr>
                <w:rFonts w:ascii="Arial" w:hAnsi="Arial" w:cs="Arial"/>
                <w:sz w:val="20"/>
                <w:szCs w:val="20"/>
              </w:rPr>
              <w:t>Goding</w:t>
            </w:r>
            <w:proofErr w:type="spellEnd"/>
            <w:r w:rsidR="00523E58" w:rsidRPr="00523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A5C" w:rsidRPr="00C652A6">
              <w:rPr>
                <w:rFonts w:ascii="Arial" w:hAnsi="Arial" w:cs="Arial"/>
                <w:sz w:val="20"/>
                <w:szCs w:val="20"/>
              </w:rPr>
              <w:t xml:space="preserve">(CYP) on </w:t>
            </w:r>
            <w:r w:rsidR="00D5591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E1A5C" w:rsidRPr="00C652A6">
              <w:rPr>
                <w:rFonts w:ascii="Arial" w:hAnsi="Arial" w:cs="Arial"/>
                <w:sz w:val="20"/>
                <w:szCs w:val="20"/>
              </w:rPr>
              <w:t xml:space="preserve">CYP construction </w:t>
            </w:r>
            <w:r w:rsidR="00BF4B24" w:rsidRPr="00C652A6">
              <w:rPr>
                <w:rFonts w:ascii="Arial" w:hAnsi="Arial" w:cs="Arial"/>
                <w:sz w:val="20"/>
                <w:szCs w:val="20"/>
              </w:rPr>
              <w:t>update</w:t>
            </w:r>
            <w:r w:rsidR="00F209C1" w:rsidRPr="00C652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C87FDD" w14:textId="63EC80C0" w:rsidR="007A4E71" w:rsidRDefault="007A4E71" w:rsidP="00154D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Pr="007A4E71">
              <w:rPr>
                <w:rFonts w:ascii="Arial" w:hAnsi="Arial" w:cs="Arial"/>
                <w:sz w:val="20"/>
                <w:szCs w:val="20"/>
              </w:rPr>
              <w:t>Remy Fowler (RIA)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E71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7D2474">
              <w:rPr>
                <w:rFonts w:ascii="Arial" w:hAnsi="Arial" w:cs="Arial"/>
                <w:sz w:val="20"/>
                <w:szCs w:val="20"/>
              </w:rPr>
              <w:t>P</w:t>
            </w:r>
            <w:r w:rsidRPr="007A4E71">
              <w:rPr>
                <w:rFonts w:ascii="Arial" w:hAnsi="Arial" w:cs="Arial"/>
                <w:sz w:val="20"/>
                <w:szCs w:val="20"/>
              </w:rPr>
              <w:t xml:space="preserve">lan </w:t>
            </w:r>
            <w:r w:rsidR="007D2474">
              <w:rPr>
                <w:rFonts w:ascii="Arial" w:hAnsi="Arial" w:cs="Arial"/>
                <w:sz w:val="20"/>
                <w:szCs w:val="20"/>
              </w:rPr>
              <w:t>A</w:t>
            </w:r>
            <w:r w:rsidRPr="007A4E71">
              <w:rPr>
                <w:rFonts w:ascii="Arial" w:hAnsi="Arial" w:cs="Arial"/>
                <w:sz w:val="20"/>
                <w:szCs w:val="20"/>
              </w:rPr>
              <w:t>mendment update</w:t>
            </w:r>
            <w:r w:rsidR="00F92B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FCDCCB9" w14:textId="03143267" w:rsidR="00F92B33" w:rsidRPr="00C652A6" w:rsidRDefault="00634868" w:rsidP="00154D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34868">
              <w:rPr>
                <w:rFonts w:ascii="Arial" w:hAnsi="Arial" w:cs="Arial"/>
                <w:sz w:val="20"/>
                <w:szCs w:val="20"/>
              </w:rPr>
              <w:t xml:space="preserve">Presentation by Remy Fowler (RIA) </w:t>
            </w:r>
            <w:r w:rsidR="00B53353">
              <w:rPr>
                <w:rFonts w:ascii="Arial" w:hAnsi="Arial" w:cs="Arial"/>
                <w:sz w:val="20"/>
                <w:szCs w:val="20"/>
              </w:rPr>
              <w:t>t</w:t>
            </w:r>
            <w:r w:rsidR="00F92B33" w:rsidRPr="00F92B33">
              <w:rPr>
                <w:rFonts w:ascii="Arial" w:hAnsi="Arial" w:cs="Arial"/>
                <w:sz w:val="20"/>
                <w:szCs w:val="20"/>
              </w:rPr>
              <w:t>raffic and transport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BE39CEC" w14:textId="5D1B96B6" w:rsidR="00414D58" w:rsidRPr="00C652A6" w:rsidRDefault="00414D58" w:rsidP="00154DB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94496A" w:rsidRPr="00C652A6">
              <w:rPr>
                <w:rFonts w:ascii="Arial" w:hAnsi="Arial" w:cs="Arial"/>
                <w:sz w:val="20"/>
                <w:szCs w:val="20"/>
              </w:rPr>
              <w:t xml:space="preserve">Remy Fowler (RIA) </w:t>
            </w:r>
            <w:r w:rsidR="00652448" w:rsidRPr="00C652A6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94496A" w:rsidRPr="00C652A6">
              <w:rPr>
                <w:rFonts w:ascii="Arial" w:hAnsi="Arial" w:cs="Arial"/>
                <w:sz w:val="20"/>
                <w:szCs w:val="20"/>
              </w:rPr>
              <w:t>community and communications update</w:t>
            </w:r>
            <w:r w:rsidR="00F209C1" w:rsidRPr="00C652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8B930E" w14:textId="0A6909A5" w:rsidR="00EF64EC" w:rsidRPr="00C652A6" w:rsidRDefault="001870E3" w:rsidP="0038740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387409" w:rsidRPr="00C65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FC9ABA" w14:textId="30922C11" w:rsidR="004608C2" w:rsidRDefault="008E3B3A" w:rsidP="00BA7C78">
            <w:pPr>
              <w:pStyle w:val="ListParagraph"/>
              <w:numPr>
                <w:ilvl w:val="0"/>
                <w:numId w:val="40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8E3B3A">
              <w:rPr>
                <w:rFonts w:cs="Arial"/>
                <w:sz w:val="20"/>
                <w:szCs w:val="20"/>
              </w:rPr>
              <w:t xml:space="preserve">Tennessee </w:t>
            </w:r>
            <w:proofErr w:type="spellStart"/>
            <w:r w:rsidRPr="008E3B3A">
              <w:rPr>
                <w:rFonts w:cs="Arial"/>
                <w:sz w:val="20"/>
                <w:szCs w:val="20"/>
              </w:rPr>
              <w:t>Leeuwenburg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B239F8">
              <w:rPr>
                <w:rFonts w:cs="Arial"/>
                <w:sz w:val="20"/>
                <w:szCs w:val="20"/>
              </w:rPr>
              <w:t>asked</w:t>
            </w:r>
            <w:r w:rsidR="003D168C">
              <w:rPr>
                <w:rFonts w:cs="Arial"/>
                <w:sz w:val="20"/>
                <w:szCs w:val="20"/>
              </w:rPr>
              <w:t xml:space="preserve"> about the impacts of the</w:t>
            </w:r>
            <w:r w:rsidR="00B239F8">
              <w:rPr>
                <w:rFonts w:cs="Arial"/>
                <w:sz w:val="20"/>
                <w:szCs w:val="20"/>
              </w:rPr>
              <w:t xml:space="preserve"> upcoming </w:t>
            </w:r>
            <w:r w:rsidR="008C0075">
              <w:rPr>
                <w:rFonts w:cs="Arial"/>
                <w:sz w:val="20"/>
                <w:szCs w:val="20"/>
              </w:rPr>
              <w:t xml:space="preserve">shutdowns in </w:t>
            </w:r>
            <w:r w:rsidR="00C76A57">
              <w:rPr>
                <w:rFonts w:cs="Arial"/>
                <w:sz w:val="20"/>
                <w:szCs w:val="20"/>
              </w:rPr>
              <w:t xml:space="preserve">October </w:t>
            </w:r>
            <w:r w:rsidR="00F222F2">
              <w:rPr>
                <w:rFonts w:cs="Arial"/>
                <w:sz w:val="20"/>
                <w:szCs w:val="20"/>
              </w:rPr>
              <w:t xml:space="preserve">/ </w:t>
            </w:r>
            <w:r w:rsidR="008C0075">
              <w:rPr>
                <w:rFonts w:cs="Arial"/>
                <w:sz w:val="20"/>
                <w:szCs w:val="20"/>
              </w:rPr>
              <w:t>November 2021</w:t>
            </w:r>
            <w:r w:rsidR="003D168C">
              <w:rPr>
                <w:rFonts w:cs="Arial"/>
                <w:sz w:val="20"/>
                <w:szCs w:val="20"/>
              </w:rPr>
              <w:t xml:space="preserve">. </w:t>
            </w:r>
            <w:r w:rsidR="00535E34">
              <w:rPr>
                <w:rFonts w:cs="Arial"/>
                <w:sz w:val="20"/>
                <w:szCs w:val="20"/>
              </w:rPr>
              <w:t>RIA</w:t>
            </w:r>
            <w:r w:rsidR="00EC5205">
              <w:rPr>
                <w:rFonts w:cs="Arial"/>
                <w:sz w:val="20"/>
                <w:szCs w:val="20"/>
              </w:rPr>
              <w:t xml:space="preserve"> advised that</w:t>
            </w:r>
            <w:r w:rsidR="00535E34">
              <w:rPr>
                <w:rFonts w:cs="Arial"/>
                <w:sz w:val="20"/>
                <w:szCs w:val="20"/>
              </w:rPr>
              <w:t xml:space="preserve"> </w:t>
            </w:r>
            <w:r w:rsidR="00465023">
              <w:rPr>
                <w:rFonts w:cs="Arial"/>
                <w:sz w:val="20"/>
                <w:szCs w:val="20"/>
              </w:rPr>
              <w:t>the</w:t>
            </w:r>
            <w:r w:rsidR="00A107B0">
              <w:rPr>
                <w:rFonts w:cs="Arial"/>
                <w:sz w:val="20"/>
                <w:szCs w:val="20"/>
              </w:rPr>
              <w:t>re</w:t>
            </w:r>
            <w:r w:rsidR="00465023">
              <w:rPr>
                <w:rFonts w:cs="Arial"/>
                <w:sz w:val="20"/>
                <w:szCs w:val="20"/>
              </w:rPr>
              <w:t xml:space="preserve"> is a </w:t>
            </w:r>
            <w:r w:rsidR="00C76A57">
              <w:rPr>
                <w:rFonts w:cs="Arial"/>
                <w:sz w:val="20"/>
                <w:szCs w:val="20"/>
              </w:rPr>
              <w:t>rail occupation</w:t>
            </w:r>
            <w:r w:rsidR="00465023">
              <w:rPr>
                <w:rFonts w:cs="Arial"/>
                <w:sz w:val="20"/>
                <w:szCs w:val="20"/>
              </w:rPr>
              <w:t xml:space="preserve"> schedule</w:t>
            </w:r>
            <w:r w:rsidR="00C76A57">
              <w:rPr>
                <w:rFonts w:cs="Arial"/>
                <w:sz w:val="20"/>
                <w:szCs w:val="20"/>
              </w:rPr>
              <w:t>d</w:t>
            </w:r>
            <w:r w:rsidR="00465023">
              <w:rPr>
                <w:rFonts w:cs="Arial"/>
                <w:sz w:val="20"/>
                <w:szCs w:val="20"/>
              </w:rPr>
              <w:t xml:space="preserve"> for the weekend of 22 October 2021 and then another on the weekend of</w:t>
            </w:r>
            <w:r w:rsidR="00C76A57">
              <w:rPr>
                <w:rFonts w:cs="Arial"/>
                <w:sz w:val="20"/>
                <w:szCs w:val="20"/>
              </w:rPr>
              <w:t xml:space="preserve"> 29 October 2021. </w:t>
            </w:r>
            <w:r w:rsidR="00EC5205">
              <w:rPr>
                <w:rFonts w:cs="Arial"/>
                <w:sz w:val="20"/>
                <w:szCs w:val="20"/>
              </w:rPr>
              <w:t xml:space="preserve"> </w:t>
            </w:r>
            <w:r w:rsidR="00F222F2">
              <w:rPr>
                <w:rFonts w:cs="Arial"/>
                <w:sz w:val="20"/>
                <w:szCs w:val="20"/>
              </w:rPr>
              <w:t xml:space="preserve">RIA </w:t>
            </w:r>
            <w:proofErr w:type="gramStart"/>
            <w:r w:rsidR="00F222F2">
              <w:rPr>
                <w:rFonts w:cs="Arial"/>
                <w:sz w:val="20"/>
                <w:szCs w:val="20"/>
              </w:rPr>
              <w:t>advised</w:t>
            </w:r>
            <w:proofErr w:type="gramEnd"/>
            <w:r w:rsidR="00F222F2">
              <w:rPr>
                <w:rFonts w:cs="Arial"/>
                <w:sz w:val="20"/>
                <w:szCs w:val="20"/>
              </w:rPr>
              <w:t xml:space="preserve"> tha</w:t>
            </w:r>
            <w:r w:rsidR="00A610A6">
              <w:rPr>
                <w:rFonts w:cs="Arial"/>
                <w:sz w:val="20"/>
                <w:szCs w:val="20"/>
              </w:rPr>
              <w:t>t</w:t>
            </w:r>
            <w:r w:rsidR="00F222F2">
              <w:rPr>
                <w:rFonts w:cs="Arial"/>
                <w:sz w:val="20"/>
                <w:szCs w:val="20"/>
              </w:rPr>
              <w:t xml:space="preserve"> the majority of the works will be undertaken </w:t>
            </w:r>
            <w:r w:rsidR="00A610A6">
              <w:rPr>
                <w:rFonts w:cs="Arial"/>
                <w:sz w:val="20"/>
                <w:szCs w:val="20"/>
              </w:rPr>
              <w:t>further</w:t>
            </w:r>
            <w:r w:rsidR="00F222F2">
              <w:rPr>
                <w:rFonts w:cs="Arial"/>
                <w:sz w:val="20"/>
                <w:szCs w:val="20"/>
              </w:rPr>
              <w:t xml:space="preserve"> down the corridor</w:t>
            </w:r>
            <w:r w:rsidR="00D16B96">
              <w:rPr>
                <w:rFonts w:cs="Arial"/>
                <w:sz w:val="20"/>
                <w:szCs w:val="20"/>
              </w:rPr>
              <w:t>,</w:t>
            </w:r>
            <w:r w:rsidR="00F222F2">
              <w:rPr>
                <w:rFonts w:cs="Arial"/>
                <w:sz w:val="20"/>
                <w:szCs w:val="20"/>
              </w:rPr>
              <w:t xml:space="preserve"> </w:t>
            </w:r>
            <w:r w:rsidR="00A610A6">
              <w:rPr>
                <w:rFonts w:cs="Arial"/>
                <w:sz w:val="20"/>
                <w:szCs w:val="20"/>
              </w:rPr>
              <w:t xml:space="preserve">but there will be some </w:t>
            </w:r>
            <w:r w:rsidR="00B66CDA">
              <w:rPr>
                <w:rFonts w:cs="Arial"/>
                <w:sz w:val="20"/>
                <w:szCs w:val="20"/>
              </w:rPr>
              <w:t xml:space="preserve">works close to the South Yarra precinct, including installation of </w:t>
            </w:r>
            <w:r w:rsidR="000025C5">
              <w:rPr>
                <w:rFonts w:cs="Arial"/>
                <w:sz w:val="20"/>
                <w:szCs w:val="20"/>
              </w:rPr>
              <w:t>Wi-Fi mast</w:t>
            </w:r>
            <w:r w:rsidR="00D86DE5">
              <w:rPr>
                <w:rFonts w:cs="Arial"/>
                <w:sz w:val="20"/>
                <w:szCs w:val="20"/>
              </w:rPr>
              <w:t xml:space="preserve">s. RIA expects the impacts of these works to be </w:t>
            </w:r>
            <w:r w:rsidR="00B838D1">
              <w:rPr>
                <w:rFonts w:cs="Arial"/>
                <w:sz w:val="20"/>
                <w:szCs w:val="20"/>
              </w:rPr>
              <w:t>minimal</w:t>
            </w:r>
            <w:r w:rsidR="003A696A">
              <w:rPr>
                <w:rFonts w:cs="Arial"/>
                <w:sz w:val="20"/>
                <w:szCs w:val="20"/>
              </w:rPr>
              <w:t xml:space="preserve"> on the Eastern Portal area</w:t>
            </w:r>
            <w:r w:rsidR="00B838D1">
              <w:rPr>
                <w:rFonts w:cs="Arial"/>
                <w:sz w:val="20"/>
                <w:szCs w:val="20"/>
              </w:rPr>
              <w:t xml:space="preserve"> and the majority of activities will be undertaken during the day. </w:t>
            </w:r>
          </w:p>
          <w:p w14:paraId="62302B22" w14:textId="758CD3B3" w:rsidR="004B75AD" w:rsidRDefault="004B75AD" w:rsidP="00BA7C78">
            <w:pPr>
              <w:pStyle w:val="ListParagraph"/>
              <w:numPr>
                <w:ilvl w:val="0"/>
                <w:numId w:val="40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4B75AD">
              <w:rPr>
                <w:rFonts w:cs="Arial"/>
                <w:sz w:val="20"/>
                <w:szCs w:val="20"/>
              </w:rPr>
              <w:t>Gillian Fraser</w:t>
            </w:r>
            <w:r>
              <w:rPr>
                <w:rFonts w:cs="Arial"/>
                <w:sz w:val="20"/>
                <w:szCs w:val="20"/>
              </w:rPr>
              <w:t xml:space="preserve"> asked when Lovers Walk </w:t>
            </w:r>
            <w:r w:rsidR="00ED5DF4">
              <w:rPr>
                <w:rFonts w:cs="Arial"/>
                <w:sz w:val="20"/>
                <w:szCs w:val="20"/>
              </w:rPr>
              <w:t xml:space="preserve">is scheduled to be reopened to the public. RIA </w:t>
            </w:r>
            <w:proofErr w:type="gramStart"/>
            <w:r w:rsidR="00ED5DF4">
              <w:rPr>
                <w:rFonts w:cs="Arial"/>
                <w:sz w:val="20"/>
                <w:szCs w:val="20"/>
              </w:rPr>
              <w:t>advised</w:t>
            </w:r>
            <w:proofErr w:type="gramEnd"/>
            <w:r w:rsidR="00ED5DF4">
              <w:rPr>
                <w:rFonts w:cs="Arial"/>
                <w:sz w:val="20"/>
                <w:szCs w:val="20"/>
              </w:rPr>
              <w:t xml:space="preserve"> that it is working through</w:t>
            </w:r>
            <w:r w:rsidR="00AA1235">
              <w:rPr>
                <w:rFonts w:cs="Arial"/>
                <w:sz w:val="20"/>
                <w:szCs w:val="20"/>
              </w:rPr>
              <w:t xml:space="preserve"> the</w:t>
            </w:r>
            <w:r w:rsidR="00ED5DF4">
              <w:rPr>
                <w:rFonts w:cs="Arial"/>
                <w:sz w:val="20"/>
                <w:szCs w:val="20"/>
              </w:rPr>
              <w:t xml:space="preserve"> final </w:t>
            </w:r>
            <w:r w:rsidR="00C1429F">
              <w:rPr>
                <w:rFonts w:cs="Arial"/>
                <w:sz w:val="20"/>
                <w:szCs w:val="20"/>
              </w:rPr>
              <w:t>details</w:t>
            </w:r>
            <w:r w:rsidR="00AA1235">
              <w:rPr>
                <w:rFonts w:cs="Arial"/>
                <w:sz w:val="20"/>
                <w:szCs w:val="20"/>
              </w:rPr>
              <w:t xml:space="preserve"> </w:t>
            </w:r>
            <w:r w:rsidR="00C1429F">
              <w:rPr>
                <w:rFonts w:cs="Arial"/>
                <w:sz w:val="20"/>
                <w:szCs w:val="20"/>
              </w:rPr>
              <w:t>with the City of Stonnington</w:t>
            </w:r>
            <w:r w:rsidR="00342AF7">
              <w:rPr>
                <w:rFonts w:cs="Arial"/>
                <w:sz w:val="20"/>
                <w:szCs w:val="20"/>
              </w:rPr>
              <w:t>,</w:t>
            </w:r>
            <w:r w:rsidR="009D3BF8">
              <w:rPr>
                <w:rFonts w:cs="Arial"/>
                <w:sz w:val="20"/>
                <w:szCs w:val="20"/>
              </w:rPr>
              <w:t xml:space="preserve"> although the specific date</w:t>
            </w:r>
            <w:r w:rsidR="005E3511">
              <w:rPr>
                <w:rFonts w:cs="Arial"/>
                <w:sz w:val="20"/>
                <w:szCs w:val="20"/>
              </w:rPr>
              <w:t xml:space="preserve"> for the handover</w:t>
            </w:r>
            <w:r w:rsidR="009D3BF8">
              <w:rPr>
                <w:rFonts w:cs="Arial"/>
                <w:sz w:val="20"/>
                <w:szCs w:val="20"/>
              </w:rPr>
              <w:t xml:space="preserve"> has not been confirmed</w:t>
            </w:r>
            <w:r w:rsidR="00A64E8A">
              <w:rPr>
                <w:rFonts w:cs="Arial"/>
                <w:sz w:val="20"/>
                <w:szCs w:val="20"/>
              </w:rPr>
              <w:t xml:space="preserve"> yet</w:t>
            </w:r>
            <w:r w:rsidR="009D3BF8">
              <w:rPr>
                <w:rFonts w:cs="Arial"/>
                <w:sz w:val="20"/>
                <w:szCs w:val="20"/>
              </w:rPr>
              <w:t xml:space="preserve">. </w:t>
            </w:r>
          </w:p>
          <w:p w14:paraId="0341B8F6" w14:textId="7D16378D" w:rsidR="00F9119A" w:rsidRPr="00BB39E5" w:rsidRDefault="006D5B24" w:rsidP="00BB39E5">
            <w:pPr>
              <w:pStyle w:val="ListParagraph"/>
              <w:numPr>
                <w:ilvl w:val="0"/>
                <w:numId w:val="40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Gillian Fraser raise</w:t>
            </w:r>
            <w:r w:rsidR="000D3019">
              <w:rPr>
                <w:rFonts w:cs="Arial"/>
                <w:sz w:val="20"/>
                <w:szCs w:val="20"/>
              </w:rPr>
              <w:t xml:space="preserve">d </w:t>
            </w:r>
            <w:r w:rsidR="00D17878">
              <w:rPr>
                <w:rFonts w:cs="Arial"/>
                <w:sz w:val="20"/>
                <w:szCs w:val="20"/>
              </w:rPr>
              <w:t>feedback provided to RIA prior to today</w:t>
            </w:r>
            <w:r w:rsidR="00A11903">
              <w:rPr>
                <w:rFonts w:cs="Arial"/>
                <w:sz w:val="20"/>
                <w:szCs w:val="20"/>
              </w:rPr>
              <w:t xml:space="preserve">’s CRG meeting </w:t>
            </w:r>
            <w:r w:rsidR="00793B5B">
              <w:rPr>
                <w:rFonts w:cs="Arial"/>
                <w:sz w:val="20"/>
                <w:szCs w:val="20"/>
              </w:rPr>
              <w:t xml:space="preserve">with regard to parking </w:t>
            </w:r>
            <w:r w:rsidR="00E95A6B">
              <w:rPr>
                <w:rFonts w:cs="Arial"/>
                <w:sz w:val="20"/>
                <w:szCs w:val="20"/>
              </w:rPr>
              <w:t xml:space="preserve">issues </w:t>
            </w:r>
            <w:r w:rsidR="00793B5B">
              <w:rPr>
                <w:rFonts w:cs="Arial"/>
                <w:sz w:val="20"/>
                <w:szCs w:val="20"/>
              </w:rPr>
              <w:t>on William Street</w:t>
            </w:r>
            <w:r w:rsidR="00A11903">
              <w:rPr>
                <w:rFonts w:cs="Arial"/>
                <w:sz w:val="20"/>
                <w:szCs w:val="20"/>
              </w:rPr>
              <w:t xml:space="preserve">. </w:t>
            </w:r>
            <w:r w:rsidR="00A921FC">
              <w:rPr>
                <w:rFonts w:cs="Arial"/>
                <w:sz w:val="20"/>
                <w:szCs w:val="20"/>
              </w:rPr>
              <w:t>RIA</w:t>
            </w:r>
            <w:r w:rsidR="00A1190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A11903">
              <w:rPr>
                <w:rFonts w:cs="Arial"/>
                <w:sz w:val="20"/>
                <w:szCs w:val="20"/>
              </w:rPr>
              <w:t>advised</w:t>
            </w:r>
            <w:proofErr w:type="gramEnd"/>
            <w:r w:rsidR="00A11903">
              <w:rPr>
                <w:rFonts w:cs="Arial"/>
                <w:sz w:val="20"/>
                <w:szCs w:val="20"/>
              </w:rPr>
              <w:t xml:space="preserve"> that it has presented a proposal to </w:t>
            </w:r>
            <w:r w:rsidR="004F1602">
              <w:rPr>
                <w:rFonts w:cs="Arial"/>
                <w:sz w:val="20"/>
                <w:szCs w:val="20"/>
              </w:rPr>
              <w:t xml:space="preserve">the City of Stonnington </w:t>
            </w:r>
            <w:r w:rsidR="00FA3FCE">
              <w:rPr>
                <w:rFonts w:cs="Arial"/>
                <w:sz w:val="20"/>
                <w:szCs w:val="20"/>
              </w:rPr>
              <w:t xml:space="preserve">on parking in the area, </w:t>
            </w:r>
            <w:r w:rsidR="004F1602">
              <w:rPr>
                <w:rFonts w:cs="Arial"/>
                <w:sz w:val="20"/>
                <w:szCs w:val="20"/>
              </w:rPr>
              <w:t>including the community feedback it has received</w:t>
            </w:r>
            <w:r w:rsidR="0057192A">
              <w:rPr>
                <w:rFonts w:cs="Arial"/>
                <w:sz w:val="20"/>
                <w:szCs w:val="20"/>
              </w:rPr>
              <w:t xml:space="preserve"> and this matter is under consideration by </w:t>
            </w:r>
            <w:r w:rsidR="0096618F">
              <w:rPr>
                <w:rFonts w:cs="Arial"/>
                <w:sz w:val="20"/>
                <w:szCs w:val="20"/>
              </w:rPr>
              <w:t xml:space="preserve">City of </w:t>
            </w:r>
            <w:r w:rsidR="0057192A">
              <w:rPr>
                <w:rFonts w:cs="Arial"/>
                <w:sz w:val="20"/>
                <w:szCs w:val="20"/>
              </w:rPr>
              <w:t>Stonnington</w:t>
            </w:r>
            <w:r w:rsidR="004F1602">
              <w:rPr>
                <w:rFonts w:cs="Arial"/>
                <w:sz w:val="20"/>
                <w:szCs w:val="20"/>
              </w:rPr>
              <w:t xml:space="preserve">. </w:t>
            </w:r>
            <w:r w:rsidR="00026263" w:rsidRPr="00BB39E5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F875CA" w:rsidRPr="00C652A6" w14:paraId="4174F012" w14:textId="77777777" w:rsidTr="0095535B">
        <w:trPr>
          <w:trHeight w:val="340"/>
        </w:trPr>
        <w:tc>
          <w:tcPr>
            <w:tcW w:w="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D4A1AB" w14:textId="08AA5699" w:rsidR="00F875CA" w:rsidRPr="00C652A6" w:rsidRDefault="00387409" w:rsidP="00F875CA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 xml:space="preserve">4. </w:t>
            </w:r>
          </w:p>
        </w:tc>
        <w:tc>
          <w:tcPr>
            <w:tcW w:w="91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4B07BF" w14:textId="07C93F84" w:rsidR="00F875CA" w:rsidRPr="00C652A6" w:rsidRDefault="00BB39E5" w:rsidP="00F875CA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L</w:t>
            </w:r>
            <w:r w:rsidRPr="00BB39E5">
              <w:rPr>
                <w:rFonts w:ascii="Arial" w:hAnsi="Arial"/>
                <w:color w:val="auto"/>
                <w:sz w:val="20"/>
              </w:rPr>
              <w:t xml:space="preserve">egacy </w:t>
            </w:r>
            <w:r>
              <w:rPr>
                <w:rFonts w:ascii="Arial" w:hAnsi="Arial"/>
                <w:color w:val="auto"/>
                <w:sz w:val="20"/>
              </w:rPr>
              <w:t>A</w:t>
            </w:r>
            <w:r w:rsidRPr="00BB39E5">
              <w:rPr>
                <w:rFonts w:ascii="Arial" w:hAnsi="Arial"/>
                <w:color w:val="auto"/>
                <w:sz w:val="20"/>
              </w:rPr>
              <w:t xml:space="preserve">rt </w:t>
            </w:r>
            <w:r>
              <w:rPr>
                <w:rFonts w:ascii="Arial" w:hAnsi="Arial"/>
                <w:color w:val="auto"/>
                <w:sz w:val="20"/>
              </w:rPr>
              <w:t>p</w:t>
            </w:r>
            <w:r w:rsidRPr="00BB39E5">
              <w:rPr>
                <w:rFonts w:ascii="Arial" w:hAnsi="Arial"/>
                <w:color w:val="auto"/>
                <w:sz w:val="20"/>
              </w:rPr>
              <w:t>rogram</w:t>
            </w:r>
          </w:p>
        </w:tc>
      </w:tr>
      <w:tr w:rsidR="00A13DCC" w:rsidRPr="00C652A6" w14:paraId="3700A47C" w14:textId="77777777" w:rsidTr="0095535B">
        <w:trPr>
          <w:trHeight w:val="885"/>
        </w:trPr>
        <w:tc>
          <w:tcPr>
            <w:tcW w:w="88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D662A9" w14:textId="12BDFDEE" w:rsidR="00BF45C1" w:rsidRPr="00C652A6" w:rsidRDefault="00BF45C1" w:rsidP="00A04483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9856AB" w14:textId="1807D888" w:rsidR="00C6361F" w:rsidRPr="00C652A6" w:rsidRDefault="00C6361F" w:rsidP="0068126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7B28F1" w:rsidRPr="007B28F1">
              <w:rPr>
                <w:rFonts w:ascii="Arial" w:hAnsi="Arial" w:cs="Arial"/>
                <w:sz w:val="20"/>
                <w:szCs w:val="20"/>
              </w:rPr>
              <w:t>Andrew Roberts</w:t>
            </w:r>
            <w:r w:rsidR="007B2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698" w:rsidRPr="00C652A6">
              <w:rPr>
                <w:rFonts w:ascii="Arial" w:hAnsi="Arial" w:cs="Arial"/>
                <w:sz w:val="20"/>
                <w:szCs w:val="20"/>
              </w:rPr>
              <w:t>(</w:t>
            </w:r>
            <w:r w:rsidR="00E05A54" w:rsidRPr="00C652A6">
              <w:rPr>
                <w:rFonts w:ascii="Arial" w:hAnsi="Arial" w:cs="Arial"/>
                <w:sz w:val="20"/>
                <w:szCs w:val="20"/>
              </w:rPr>
              <w:t>RIA</w:t>
            </w:r>
            <w:r w:rsidR="00AA4698" w:rsidRPr="00C652A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F51E9" w:rsidRPr="00C652A6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152B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73396">
              <w:rPr>
                <w:rFonts w:ascii="Arial" w:hAnsi="Arial" w:cs="Arial"/>
                <w:sz w:val="20"/>
                <w:szCs w:val="20"/>
              </w:rPr>
              <w:t>L</w:t>
            </w:r>
            <w:r w:rsidR="00152B60">
              <w:rPr>
                <w:rFonts w:ascii="Arial" w:hAnsi="Arial" w:cs="Arial"/>
                <w:sz w:val="20"/>
                <w:szCs w:val="20"/>
              </w:rPr>
              <w:t xml:space="preserve">egacy </w:t>
            </w:r>
            <w:r w:rsidR="00073396">
              <w:rPr>
                <w:rFonts w:ascii="Arial" w:hAnsi="Arial" w:cs="Arial"/>
                <w:sz w:val="20"/>
                <w:szCs w:val="20"/>
              </w:rPr>
              <w:t>A</w:t>
            </w:r>
            <w:r w:rsidR="00152B60">
              <w:rPr>
                <w:rFonts w:ascii="Arial" w:hAnsi="Arial" w:cs="Arial"/>
                <w:sz w:val="20"/>
                <w:szCs w:val="20"/>
              </w:rPr>
              <w:t xml:space="preserve">rt </w:t>
            </w:r>
            <w:r w:rsidR="00073396">
              <w:rPr>
                <w:rFonts w:ascii="Arial" w:hAnsi="Arial" w:cs="Arial"/>
                <w:sz w:val="20"/>
                <w:szCs w:val="20"/>
              </w:rPr>
              <w:t>P</w:t>
            </w:r>
            <w:r w:rsidR="00152B60">
              <w:rPr>
                <w:rFonts w:ascii="Arial" w:hAnsi="Arial" w:cs="Arial"/>
                <w:sz w:val="20"/>
                <w:szCs w:val="20"/>
              </w:rPr>
              <w:t xml:space="preserve">rogram. </w:t>
            </w:r>
          </w:p>
          <w:p w14:paraId="1A93E68E" w14:textId="60C744A6" w:rsidR="00891B45" w:rsidRPr="00C652A6" w:rsidRDefault="005209C2" w:rsidP="003441B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DA0C77" w:rsidRPr="00C65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1B7" w:rsidRPr="00C652A6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A13DCC" w:rsidRPr="00C652A6" w14:paraId="7C88B913" w14:textId="77777777" w:rsidTr="0095535B">
        <w:trPr>
          <w:trHeight w:val="340"/>
        </w:trPr>
        <w:tc>
          <w:tcPr>
            <w:tcW w:w="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F4DA015" w14:textId="4F7EF1DD" w:rsidR="00A13DCC" w:rsidRPr="00C652A6" w:rsidRDefault="001D6A45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>5</w:t>
            </w:r>
            <w:r w:rsidR="00387409" w:rsidRPr="00C652A6">
              <w:rPr>
                <w:rFonts w:ascii="Arial" w:hAnsi="Arial"/>
                <w:color w:val="auto"/>
                <w:sz w:val="20"/>
              </w:rPr>
              <w:t xml:space="preserve">. </w:t>
            </w:r>
            <w:r w:rsidR="0036749A" w:rsidRPr="00C652A6">
              <w:rPr>
                <w:rFonts w:ascii="Arial" w:hAnsi="Arial"/>
                <w:color w:val="auto"/>
                <w:sz w:val="20"/>
              </w:rPr>
              <w:t xml:space="preserve"> </w:t>
            </w:r>
          </w:p>
        </w:tc>
        <w:tc>
          <w:tcPr>
            <w:tcW w:w="91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002F549" w14:textId="3347C48F" w:rsidR="00A13DCC" w:rsidRPr="00C652A6" w:rsidRDefault="00AA4698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 xml:space="preserve">General feedback and items for future discussion </w:t>
            </w:r>
          </w:p>
        </w:tc>
      </w:tr>
      <w:tr w:rsidR="00CE65C2" w:rsidRPr="00C652A6" w14:paraId="1E8B0BDA" w14:textId="77777777" w:rsidTr="0095535B">
        <w:trPr>
          <w:trHeight w:val="412"/>
        </w:trPr>
        <w:tc>
          <w:tcPr>
            <w:tcW w:w="88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874B2A" w14:textId="77777777" w:rsidR="00CE65C2" w:rsidRPr="00C652A6" w:rsidRDefault="00CE65C2" w:rsidP="00EE692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B715B" w14:textId="77777777" w:rsidR="00CE65C2" w:rsidRPr="00C652A6" w:rsidRDefault="00CE65C2" w:rsidP="00EE692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F5EFE6" w14:textId="77777777" w:rsidR="00AE2421" w:rsidRPr="00C652A6" w:rsidRDefault="00AE2421" w:rsidP="00EE69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52A6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7B0586E4" w14:textId="35F887E2" w:rsidR="00FB4AF9" w:rsidRDefault="00151119" w:rsidP="00013B08">
            <w:pPr>
              <w:numPr>
                <w:ilvl w:val="0"/>
                <w:numId w:val="5"/>
              </w:numPr>
              <w:tabs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151119">
              <w:rPr>
                <w:rFonts w:ascii="Arial" w:hAnsi="Arial" w:cs="Arial"/>
                <w:sz w:val="20"/>
                <w:szCs w:val="20"/>
              </w:rPr>
              <w:t>Nic Thomas</w:t>
            </w:r>
            <w:r>
              <w:rPr>
                <w:rFonts w:ascii="Arial" w:hAnsi="Arial" w:cs="Arial"/>
                <w:sz w:val="20"/>
                <w:szCs w:val="20"/>
              </w:rPr>
              <w:t xml:space="preserve"> expressed disappointment </w:t>
            </w:r>
            <w:r w:rsidR="007E40E0">
              <w:rPr>
                <w:rFonts w:ascii="Arial" w:hAnsi="Arial" w:cs="Arial"/>
                <w:sz w:val="20"/>
                <w:szCs w:val="20"/>
              </w:rPr>
              <w:t xml:space="preserve">that there </w:t>
            </w:r>
            <w:proofErr w:type="gramStart"/>
            <w:r w:rsidR="007E40E0">
              <w:rPr>
                <w:rFonts w:ascii="Arial" w:hAnsi="Arial" w:cs="Arial"/>
                <w:sz w:val="20"/>
                <w:szCs w:val="20"/>
              </w:rPr>
              <w:t>hasn’t</w:t>
            </w:r>
            <w:proofErr w:type="gramEnd"/>
            <w:r w:rsidR="007E40E0">
              <w:rPr>
                <w:rFonts w:ascii="Arial" w:hAnsi="Arial" w:cs="Arial"/>
                <w:sz w:val="20"/>
                <w:szCs w:val="20"/>
              </w:rPr>
              <w:t xml:space="preserve"> been a representative from City of Stonington </w:t>
            </w:r>
            <w:r w:rsidR="009A5034">
              <w:rPr>
                <w:rFonts w:ascii="Arial" w:hAnsi="Arial" w:cs="Arial"/>
                <w:sz w:val="20"/>
                <w:szCs w:val="20"/>
              </w:rPr>
              <w:t xml:space="preserve">in attendance </w:t>
            </w:r>
            <w:r w:rsidR="00B02A0F">
              <w:rPr>
                <w:rFonts w:ascii="Arial" w:hAnsi="Arial" w:cs="Arial"/>
                <w:sz w:val="20"/>
                <w:szCs w:val="20"/>
              </w:rPr>
              <w:t>at the</w:t>
            </w:r>
            <w:r w:rsidR="00524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7C50">
              <w:rPr>
                <w:rFonts w:ascii="Arial" w:hAnsi="Arial" w:cs="Arial"/>
                <w:sz w:val="20"/>
                <w:szCs w:val="20"/>
              </w:rPr>
              <w:t>past few</w:t>
            </w:r>
            <w:r w:rsidR="00B02A0F">
              <w:rPr>
                <w:rFonts w:ascii="Arial" w:hAnsi="Arial" w:cs="Arial"/>
                <w:sz w:val="20"/>
                <w:szCs w:val="20"/>
              </w:rPr>
              <w:t xml:space="preserve"> CRG meetings</w:t>
            </w:r>
            <w:r w:rsidR="000D285D">
              <w:rPr>
                <w:rFonts w:ascii="Arial" w:hAnsi="Arial" w:cs="Arial"/>
                <w:sz w:val="20"/>
                <w:szCs w:val="20"/>
              </w:rPr>
              <w:t>, particularly a</w:t>
            </w:r>
            <w:r w:rsidR="00940DA8">
              <w:rPr>
                <w:rFonts w:ascii="Arial" w:hAnsi="Arial" w:cs="Arial"/>
                <w:sz w:val="20"/>
                <w:szCs w:val="20"/>
              </w:rPr>
              <w:t>s</w:t>
            </w:r>
            <w:r w:rsidR="000D285D">
              <w:rPr>
                <w:rFonts w:ascii="Arial" w:hAnsi="Arial" w:cs="Arial"/>
                <w:sz w:val="20"/>
                <w:szCs w:val="20"/>
              </w:rPr>
              <w:t xml:space="preserve"> the council will be</w:t>
            </w:r>
            <w:r w:rsidR="00940DA8">
              <w:rPr>
                <w:rFonts w:ascii="Arial" w:hAnsi="Arial" w:cs="Arial"/>
                <w:sz w:val="20"/>
                <w:szCs w:val="20"/>
              </w:rPr>
              <w:t xml:space="preserve"> responsible for taking over revegetation and </w:t>
            </w:r>
            <w:r w:rsidR="0074229A">
              <w:rPr>
                <w:rFonts w:ascii="Arial" w:hAnsi="Arial" w:cs="Arial"/>
                <w:sz w:val="20"/>
                <w:szCs w:val="20"/>
              </w:rPr>
              <w:t xml:space="preserve">maintenance of the South Yarra Siding reserve and </w:t>
            </w:r>
            <w:r w:rsidR="00B53353">
              <w:rPr>
                <w:rFonts w:ascii="Arial" w:hAnsi="Arial" w:cs="Arial"/>
                <w:sz w:val="20"/>
                <w:szCs w:val="20"/>
              </w:rPr>
              <w:t>Osborne</w:t>
            </w:r>
            <w:r w:rsidR="0074229A">
              <w:rPr>
                <w:rFonts w:ascii="Arial" w:hAnsi="Arial" w:cs="Arial"/>
                <w:sz w:val="20"/>
                <w:szCs w:val="20"/>
              </w:rPr>
              <w:t xml:space="preserve"> Street Reserve. </w:t>
            </w:r>
            <w:r w:rsidR="00F831B5" w:rsidRPr="00F831B5">
              <w:rPr>
                <w:rFonts w:ascii="Arial" w:hAnsi="Arial" w:cs="Arial"/>
                <w:sz w:val="20"/>
                <w:szCs w:val="20"/>
              </w:rPr>
              <w:t xml:space="preserve">Jonathan Forbes </w:t>
            </w:r>
            <w:r w:rsidR="00F831B5">
              <w:rPr>
                <w:rFonts w:ascii="Arial" w:hAnsi="Arial" w:cs="Arial"/>
                <w:sz w:val="20"/>
                <w:szCs w:val="20"/>
              </w:rPr>
              <w:t xml:space="preserve">also expressed </w:t>
            </w:r>
            <w:r w:rsidR="00101CDE">
              <w:rPr>
                <w:rFonts w:ascii="Arial" w:hAnsi="Arial" w:cs="Arial"/>
                <w:sz w:val="20"/>
                <w:szCs w:val="20"/>
              </w:rPr>
              <w:t xml:space="preserve">concern </w:t>
            </w:r>
            <w:proofErr w:type="gramStart"/>
            <w:r w:rsidR="00101CDE">
              <w:rPr>
                <w:rFonts w:ascii="Arial" w:hAnsi="Arial" w:cs="Arial"/>
                <w:sz w:val="20"/>
                <w:szCs w:val="20"/>
              </w:rPr>
              <w:t>regarding</w:t>
            </w:r>
            <w:proofErr w:type="gramEnd"/>
            <w:r w:rsidR="00101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FF2">
              <w:rPr>
                <w:rFonts w:ascii="Arial" w:hAnsi="Arial" w:cs="Arial"/>
                <w:sz w:val="20"/>
                <w:szCs w:val="20"/>
              </w:rPr>
              <w:t xml:space="preserve">the absence of representation from </w:t>
            </w:r>
            <w:r w:rsidR="00101CDE">
              <w:rPr>
                <w:rFonts w:ascii="Arial" w:hAnsi="Arial" w:cs="Arial"/>
                <w:sz w:val="20"/>
                <w:szCs w:val="20"/>
              </w:rPr>
              <w:t>City of Stonnington</w:t>
            </w:r>
            <w:r w:rsidR="00D65FF2">
              <w:rPr>
                <w:rFonts w:ascii="Arial" w:hAnsi="Arial" w:cs="Arial"/>
                <w:sz w:val="20"/>
                <w:szCs w:val="20"/>
              </w:rPr>
              <w:t xml:space="preserve"> at CRG meetings.</w:t>
            </w:r>
            <w:r w:rsidR="00101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106">
              <w:rPr>
                <w:rFonts w:ascii="Arial" w:hAnsi="Arial" w:cs="Arial"/>
                <w:sz w:val="20"/>
                <w:szCs w:val="20"/>
              </w:rPr>
              <w:t xml:space="preserve">RPV </w:t>
            </w:r>
            <w:r w:rsidR="0057192A">
              <w:rPr>
                <w:rFonts w:ascii="Arial" w:hAnsi="Arial" w:cs="Arial"/>
                <w:sz w:val="20"/>
                <w:szCs w:val="20"/>
              </w:rPr>
              <w:t xml:space="preserve">noted </w:t>
            </w:r>
            <w:r w:rsidR="00567106">
              <w:rPr>
                <w:rFonts w:ascii="Arial" w:hAnsi="Arial" w:cs="Arial"/>
                <w:sz w:val="20"/>
                <w:szCs w:val="20"/>
              </w:rPr>
              <w:t xml:space="preserve">it will follow up with City of Stonnington regarding its availability to attend future meetings. </w:t>
            </w:r>
          </w:p>
          <w:p w14:paraId="5CD2D039" w14:textId="7B68F407" w:rsidR="002A2293" w:rsidRPr="00C42926" w:rsidRDefault="00FB4AF9" w:rsidP="00A77C45">
            <w:pPr>
              <w:numPr>
                <w:ilvl w:val="0"/>
                <w:numId w:val="5"/>
              </w:numPr>
              <w:tabs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B4AF9">
              <w:rPr>
                <w:rFonts w:ascii="Arial" w:hAnsi="Arial" w:cs="Arial"/>
                <w:sz w:val="20"/>
                <w:szCs w:val="20"/>
              </w:rPr>
              <w:t xml:space="preserve">Malcolm </w:t>
            </w:r>
            <w:proofErr w:type="spellStart"/>
            <w:r w:rsidRPr="00FB4AF9">
              <w:rPr>
                <w:rFonts w:ascii="Arial" w:hAnsi="Arial" w:cs="Arial"/>
                <w:sz w:val="20"/>
                <w:szCs w:val="20"/>
              </w:rPr>
              <w:t>Ninnis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asked </w:t>
            </w:r>
            <w:r w:rsidR="00597EE2">
              <w:rPr>
                <w:rFonts w:ascii="Arial" w:hAnsi="Arial" w:cs="Arial"/>
                <w:sz w:val="20"/>
                <w:szCs w:val="20"/>
              </w:rPr>
              <w:t xml:space="preserve">whether RIA had considered implementing noise abatement for </w:t>
            </w:r>
            <w:r w:rsidR="0049559E">
              <w:rPr>
                <w:rFonts w:ascii="Arial" w:hAnsi="Arial" w:cs="Arial"/>
                <w:sz w:val="20"/>
                <w:szCs w:val="20"/>
              </w:rPr>
              <w:t xml:space="preserve">both the Sandringham and Frankston / Dandenong lines </w:t>
            </w:r>
            <w:r w:rsidR="00C37061">
              <w:rPr>
                <w:rFonts w:ascii="Arial" w:hAnsi="Arial" w:cs="Arial"/>
                <w:sz w:val="20"/>
                <w:szCs w:val="20"/>
              </w:rPr>
              <w:t xml:space="preserve">to mitigate the impacts which </w:t>
            </w:r>
            <w:r w:rsidR="00FA0AF7">
              <w:rPr>
                <w:rFonts w:ascii="Arial" w:hAnsi="Arial" w:cs="Arial"/>
                <w:sz w:val="20"/>
                <w:szCs w:val="20"/>
              </w:rPr>
              <w:t>construction works ha</w:t>
            </w:r>
            <w:r w:rsidR="00B53353">
              <w:rPr>
                <w:rFonts w:ascii="Arial" w:hAnsi="Arial" w:cs="Arial"/>
                <w:sz w:val="20"/>
                <w:szCs w:val="20"/>
              </w:rPr>
              <w:t>ve</w:t>
            </w:r>
            <w:r w:rsidR="00FA0AF7">
              <w:rPr>
                <w:rFonts w:ascii="Arial" w:hAnsi="Arial" w:cs="Arial"/>
                <w:sz w:val="20"/>
                <w:szCs w:val="20"/>
              </w:rPr>
              <w:t xml:space="preserve"> had on increasing the </w:t>
            </w:r>
            <w:r w:rsidR="00BB3E02">
              <w:rPr>
                <w:rFonts w:ascii="Arial" w:hAnsi="Arial" w:cs="Arial"/>
                <w:sz w:val="20"/>
                <w:szCs w:val="20"/>
              </w:rPr>
              <w:t xml:space="preserve">surface </w:t>
            </w:r>
            <w:r w:rsidR="00B838AA">
              <w:rPr>
                <w:rFonts w:ascii="Arial" w:hAnsi="Arial" w:cs="Arial"/>
                <w:sz w:val="20"/>
                <w:szCs w:val="20"/>
              </w:rPr>
              <w:t>reflectiv</w:t>
            </w:r>
            <w:r w:rsidR="00B53353">
              <w:rPr>
                <w:rFonts w:ascii="Arial" w:hAnsi="Arial" w:cs="Arial"/>
                <w:sz w:val="20"/>
                <w:szCs w:val="20"/>
              </w:rPr>
              <w:t>ity</w:t>
            </w:r>
            <w:r w:rsidR="00B83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E02">
              <w:rPr>
                <w:rFonts w:ascii="Arial" w:hAnsi="Arial" w:cs="Arial"/>
                <w:sz w:val="20"/>
                <w:szCs w:val="20"/>
              </w:rPr>
              <w:t xml:space="preserve">of noise. </w:t>
            </w:r>
            <w:r w:rsidR="00DF5706">
              <w:rPr>
                <w:rFonts w:ascii="Arial" w:hAnsi="Arial" w:cs="Arial"/>
                <w:sz w:val="20"/>
                <w:szCs w:val="20"/>
              </w:rPr>
              <w:t>Malcom noted that the</w:t>
            </w:r>
            <w:r w:rsidR="003317AD">
              <w:rPr>
                <w:rFonts w:ascii="Arial" w:hAnsi="Arial" w:cs="Arial"/>
                <w:sz w:val="20"/>
                <w:szCs w:val="20"/>
              </w:rPr>
              <w:t xml:space="preserve"> original</w:t>
            </w:r>
            <w:r w:rsidR="00DF5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7CD">
              <w:rPr>
                <w:rFonts w:ascii="Arial" w:hAnsi="Arial" w:cs="Arial"/>
                <w:sz w:val="20"/>
                <w:szCs w:val="20"/>
              </w:rPr>
              <w:t xml:space="preserve">tree covered sloped banks had </w:t>
            </w:r>
            <w:proofErr w:type="gramStart"/>
            <w:r w:rsidR="002B07CD">
              <w:rPr>
                <w:rFonts w:ascii="Arial" w:hAnsi="Arial" w:cs="Arial"/>
                <w:sz w:val="20"/>
                <w:szCs w:val="20"/>
              </w:rPr>
              <w:t>provided</w:t>
            </w:r>
            <w:proofErr w:type="gramEnd"/>
            <w:r w:rsidR="002B07CD">
              <w:rPr>
                <w:rFonts w:ascii="Arial" w:hAnsi="Arial" w:cs="Arial"/>
                <w:sz w:val="20"/>
                <w:szCs w:val="20"/>
              </w:rPr>
              <w:t xml:space="preserve"> a level of natural noise abatement</w:t>
            </w:r>
            <w:r w:rsidR="003317AD">
              <w:rPr>
                <w:rFonts w:ascii="Arial" w:hAnsi="Arial" w:cs="Arial"/>
                <w:sz w:val="20"/>
                <w:szCs w:val="20"/>
              </w:rPr>
              <w:t xml:space="preserve">, but the new smooth surfaces </w:t>
            </w:r>
            <w:r w:rsidR="005D43C0">
              <w:rPr>
                <w:rFonts w:ascii="Arial" w:hAnsi="Arial" w:cs="Arial"/>
                <w:sz w:val="20"/>
                <w:szCs w:val="20"/>
              </w:rPr>
              <w:t xml:space="preserve">reflect more noise. </w:t>
            </w:r>
            <w:r w:rsidR="00B51630" w:rsidRPr="00B51630">
              <w:rPr>
                <w:rFonts w:ascii="Arial" w:hAnsi="Arial" w:cs="Arial"/>
                <w:sz w:val="20"/>
                <w:szCs w:val="20"/>
              </w:rPr>
              <w:t>Jeni Coutts</w:t>
            </w:r>
            <w:r w:rsidR="00B51630">
              <w:rPr>
                <w:rFonts w:ascii="Arial" w:hAnsi="Arial" w:cs="Arial"/>
                <w:sz w:val="20"/>
                <w:szCs w:val="20"/>
              </w:rPr>
              <w:t xml:space="preserve"> requested RIA to </w:t>
            </w:r>
            <w:r w:rsidR="00B23DB6">
              <w:rPr>
                <w:rFonts w:ascii="Arial" w:hAnsi="Arial" w:cs="Arial"/>
                <w:sz w:val="20"/>
                <w:szCs w:val="20"/>
              </w:rPr>
              <w:t>include</w:t>
            </w:r>
            <w:r w:rsidR="008F401F">
              <w:rPr>
                <w:rFonts w:ascii="Arial" w:hAnsi="Arial" w:cs="Arial"/>
                <w:sz w:val="20"/>
                <w:szCs w:val="20"/>
              </w:rPr>
              <w:t xml:space="preserve"> the issue raised by Malcolm </w:t>
            </w:r>
            <w:r w:rsidR="00B23DB6">
              <w:rPr>
                <w:rFonts w:ascii="Arial" w:hAnsi="Arial" w:cs="Arial"/>
                <w:sz w:val="20"/>
                <w:szCs w:val="20"/>
              </w:rPr>
              <w:t>during discussion</w:t>
            </w:r>
            <w:r w:rsidR="00CE19BE">
              <w:rPr>
                <w:rFonts w:ascii="Arial" w:hAnsi="Arial" w:cs="Arial"/>
                <w:sz w:val="20"/>
                <w:szCs w:val="20"/>
              </w:rPr>
              <w:t>s</w:t>
            </w:r>
            <w:r w:rsidR="00B23DB6">
              <w:rPr>
                <w:rFonts w:ascii="Arial" w:hAnsi="Arial" w:cs="Arial"/>
                <w:sz w:val="20"/>
                <w:szCs w:val="20"/>
              </w:rPr>
              <w:t xml:space="preserve"> with MTM </w:t>
            </w:r>
            <w:r w:rsidR="006F3E41">
              <w:rPr>
                <w:rFonts w:ascii="Arial" w:hAnsi="Arial" w:cs="Arial"/>
                <w:sz w:val="20"/>
                <w:szCs w:val="20"/>
              </w:rPr>
              <w:t>on the</w:t>
            </w:r>
            <w:r w:rsidR="008F4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E41" w:rsidRPr="006F3E41">
              <w:rPr>
                <w:rFonts w:ascii="Arial" w:hAnsi="Arial" w:cs="Arial"/>
                <w:sz w:val="20"/>
                <w:szCs w:val="20"/>
              </w:rPr>
              <w:t>‘rail squeal’ track noise</w:t>
            </w:r>
            <w:r w:rsidR="006F3E4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E19BE">
              <w:rPr>
                <w:rFonts w:ascii="Arial" w:hAnsi="Arial" w:cs="Arial"/>
                <w:sz w:val="20"/>
                <w:szCs w:val="20"/>
              </w:rPr>
              <w:t xml:space="preserve">Action S26-1). </w:t>
            </w:r>
          </w:p>
        </w:tc>
      </w:tr>
      <w:tr w:rsidR="00AA4698" w:rsidRPr="00C652A6" w14:paraId="6F8F41DB" w14:textId="77777777" w:rsidTr="00E439A5">
        <w:trPr>
          <w:trHeight w:val="412"/>
        </w:trPr>
        <w:tc>
          <w:tcPr>
            <w:tcW w:w="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B141A7E" w14:textId="3F77AAEF" w:rsidR="00AA4698" w:rsidRPr="00C652A6" w:rsidRDefault="001D6A45" w:rsidP="0036749A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6749A" w:rsidRPr="00C652A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1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D494956" w14:textId="2E47F8D5" w:rsidR="00AA4698" w:rsidRPr="00C652A6" w:rsidRDefault="007153B4" w:rsidP="00EE692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</w:p>
        </w:tc>
      </w:tr>
      <w:tr w:rsidR="00AA4698" w:rsidRPr="00C652A6" w14:paraId="42E315EE" w14:textId="77777777" w:rsidTr="004F043F">
        <w:trPr>
          <w:trHeight w:val="412"/>
        </w:trPr>
        <w:tc>
          <w:tcPr>
            <w:tcW w:w="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06DD45" w14:textId="77777777" w:rsidR="00AA4698" w:rsidRPr="00C652A6" w:rsidRDefault="00AA4698" w:rsidP="00EE692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A42C7F" w14:textId="7D6974E4" w:rsidR="007153B4" w:rsidRPr="00C652A6" w:rsidRDefault="00B61B52" w:rsidP="007153B4">
            <w:pPr>
              <w:pStyle w:val="ListParagraph"/>
              <w:numPr>
                <w:ilvl w:val="0"/>
                <w:numId w:val="38"/>
              </w:num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7153B4" w:rsidRPr="00C652A6">
              <w:rPr>
                <w:rFonts w:cs="Arial"/>
                <w:sz w:val="20"/>
                <w:szCs w:val="20"/>
              </w:rPr>
              <w:t>Next meeting</w:t>
            </w:r>
            <w:r w:rsidR="00680C6A" w:rsidRPr="00C652A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is on </w:t>
            </w:r>
            <w:r w:rsidRPr="00B61B52">
              <w:rPr>
                <w:rFonts w:cs="Arial"/>
                <w:sz w:val="20"/>
                <w:szCs w:val="20"/>
              </w:rPr>
              <w:t>Tuesday 23 November 2021</w:t>
            </w:r>
            <w:r w:rsidR="00925771" w:rsidRPr="00C652A6">
              <w:rPr>
                <w:rFonts w:cs="Arial"/>
                <w:sz w:val="20"/>
                <w:szCs w:val="20"/>
              </w:rPr>
              <w:t xml:space="preserve"> </w:t>
            </w:r>
            <w:r w:rsidR="00680C6A" w:rsidRPr="00C652A6">
              <w:rPr>
                <w:rFonts w:cs="Arial"/>
                <w:sz w:val="20"/>
                <w:szCs w:val="20"/>
              </w:rPr>
              <w:t>7.30-9</w:t>
            </w:r>
            <w:r w:rsidR="00B53353">
              <w:rPr>
                <w:rFonts w:cs="Arial"/>
                <w:sz w:val="20"/>
                <w:szCs w:val="20"/>
              </w:rPr>
              <w:t>:00</w:t>
            </w:r>
            <w:r w:rsidR="00680C6A" w:rsidRPr="00C652A6">
              <w:rPr>
                <w:rFonts w:cs="Arial"/>
                <w:sz w:val="20"/>
                <w:szCs w:val="20"/>
              </w:rPr>
              <w:t>a</w:t>
            </w:r>
            <w:r w:rsidR="00925771" w:rsidRPr="00C652A6">
              <w:rPr>
                <w:rFonts w:cs="Arial"/>
                <w:sz w:val="20"/>
                <w:szCs w:val="20"/>
              </w:rPr>
              <w:t xml:space="preserve">m. </w:t>
            </w:r>
          </w:p>
          <w:p w14:paraId="7763989F" w14:textId="4E548CA3" w:rsidR="005B09C4" w:rsidRPr="00C652A6" w:rsidRDefault="005B09C4" w:rsidP="00F85A0B">
            <w:pPr>
              <w:pStyle w:val="ListParagraph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</w:tbl>
    <w:p w14:paraId="12E3850F" w14:textId="77777777" w:rsidR="00602AFF" w:rsidRPr="00C652A6" w:rsidRDefault="00602AFF" w:rsidP="00E654D0">
      <w:pPr>
        <w:spacing w:before="80" w:after="80"/>
        <w:ind w:left="-142"/>
        <w:rPr>
          <w:rFonts w:ascii="Arial" w:hAnsi="Arial" w:cs="Arial"/>
          <w:b/>
          <w:sz w:val="20"/>
          <w:szCs w:val="20"/>
        </w:rPr>
      </w:pPr>
    </w:p>
    <w:p w14:paraId="24B9402D" w14:textId="77777777" w:rsidR="007B3EB4" w:rsidRPr="00C652A6" w:rsidRDefault="007B3EB4" w:rsidP="007B3EB4">
      <w:pPr>
        <w:spacing w:before="240" w:after="120"/>
        <w:ind w:left="-142"/>
        <w:rPr>
          <w:rFonts w:ascii="Arial" w:hAnsi="Arial" w:cs="Arial"/>
          <w:b/>
          <w:sz w:val="20"/>
          <w:szCs w:val="20"/>
        </w:rPr>
      </w:pPr>
      <w:r w:rsidRPr="00C652A6">
        <w:rPr>
          <w:rFonts w:ascii="Arial" w:hAnsi="Arial" w:cs="Arial"/>
          <w:b/>
          <w:sz w:val="20"/>
          <w:szCs w:val="20"/>
        </w:rPr>
        <w:lastRenderedPageBreak/>
        <w:t>OUTSTANDING ACTIONS AND ISSUES REGISTER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927"/>
        <w:gridCol w:w="1134"/>
      </w:tblGrid>
      <w:tr w:rsidR="00DD0859" w:rsidRPr="00C652A6" w14:paraId="28C8B456" w14:textId="77777777" w:rsidTr="00F85A0B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C14D70" w14:textId="77777777" w:rsidR="00DD0859" w:rsidRPr="00C652A6" w:rsidRDefault="00DD0859" w:rsidP="00B202E0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C652A6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792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C48E31" w14:textId="77777777" w:rsidR="00DD0859" w:rsidRPr="00C652A6" w:rsidRDefault="00DD0859" w:rsidP="00B202E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>ACTION / ISSUE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8FB2BC" w14:textId="77777777" w:rsidR="00DD0859" w:rsidRPr="00C652A6" w:rsidRDefault="00DD0859" w:rsidP="00B202E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652A6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7A139E" w:rsidRPr="00C652A6" w14:paraId="2C933ECB" w14:textId="77777777" w:rsidTr="00F85A0B">
        <w:trPr>
          <w:trHeight w:val="754"/>
        </w:trPr>
        <w:tc>
          <w:tcPr>
            <w:tcW w:w="862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8D3CE60" w14:textId="19434A31" w:rsidR="007A139E" w:rsidRDefault="00386686" w:rsidP="00B202E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S29-</w:t>
            </w:r>
            <w:r w:rsidR="00690A9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27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0A1133D" w14:textId="54AAB364" w:rsidR="007A139E" w:rsidRPr="00AB0A14" w:rsidRDefault="00386686" w:rsidP="00B202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386686">
              <w:rPr>
                <w:rFonts w:ascii="Arial" w:hAnsi="Arial" w:cs="Arial"/>
                <w:bCs/>
                <w:sz w:val="20"/>
                <w:szCs w:val="20"/>
              </w:rPr>
              <w:t>RIA (with MTM) to advise whether the reduction in vegetation on the Sandringham and Frankston/Dandenong lines due to replacement of batters with vertical concrete walls has had any impact on rail corridor noise reaching residences.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E6BE740" w14:textId="15D84539" w:rsidR="007A139E" w:rsidRPr="008811B1" w:rsidRDefault="00386686" w:rsidP="00B202E0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</w:t>
            </w:r>
          </w:p>
        </w:tc>
      </w:tr>
    </w:tbl>
    <w:p w14:paraId="5C241D29" w14:textId="07D8D6E8" w:rsidR="00284E68" w:rsidRPr="00C652A6" w:rsidRDefault="00284E68" w:rsidP="007B3EB4">
      <w:pPr>
        <w:spacing w:before="240" w:after="80"/>
        <w:ind w:left="-142"/>
        <w:rPr>
          <w:rFonts w:ascii="Arial" w:hAnsi="Arial" w:cs="Arial"/>
          <w:i/>
          <w:sz w:val="20"/>
          <w:szCs w:val="20"/>
        </w:rPr>
      </w:pPr>
    </w:p>
    <w:sectPr w:rsidR="00284E68" w:rsidRPr="00C652A6" w:rsidSect="00552A5A">
      <w:headerReference w:type="default" r:id="rId12"/>
      <w:footerReference w:type="default" r:id="rId13"/>
      <w:footerReference w:type="first" r:id="rId14"/>
      <w:pgSz w:w="11906" w:h="16838"/>
      <w:pgMar w:top="1307" w:right="991" w:bottom="1702" w:left="1134" w:header="142" w:footer="10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9C289" w14:textId="77777777" w:rsidR="00544B33" w:rsidRDefault="00544B33" w:rsidP="00EE4DCE">
      <w:r>
        <w:separator/>
      </w:r>
    </w:p>
  </w:endnote>
  <w:endnote w:type="continuationSeparator" w:id="0">
    <w:p w14:paraId="1AEE07D0" w14:textId="77777777" w:rsidR="00544B33" w:rsidRDefault="00544B33" w:rsidP="00EE4DCE">
      <w:r>
        <w:continuationSeparator/>
      </w:r>
    </w:p>
  </w:endnote>
  <w:endnote w:type="continuationNotice" w:id="1">
    <w:p w14:paraId="1837BB83" w14:textId="77777777" w:rsidR="00544B33" w:rsidRDefault="00544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9952A" w14:textId="77777777" w:rsidR="00397998" w:rsidRPr="000E42D4" w:rsidRDefault="00397998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2DCB94B8" wp14:editId="184E6BDD">
          <wp:simplePos x="0" y="0"/>
          <wp:positionH relativeFrom="page">
            <wp:posOffset>19050</wp:posOffset>
          </wp:positionH>
          <wp:positionV relativeFrom="page">
            <wp:posOffset>9515475</wp:posOffset>
          </wp:positionV>
          <wp:extent cx="1752600" cy="1367155"/>
          <wp:effectExtent l="0" t="0" r="0" b="444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5671"/>
                  <a:stretch/>
                </pic:blipFill>
                <pic:spPr bwMode="auto">
                  <a:xfrm>
                    <a:off x="0" y="0"/>
                    <a:ext cx="1752704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FC5EF9" w14:textId="77777777" w:rsidR="00397998" w:rsidRPr="00707D4C" w:rsidRDefault="00397998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5F34" w14:textId="77777777" w:rsidR="00397998" w:rsidRPr="00DB4A0F" w:rsidRDefault="00397998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0" allowOverlap="1" wp14:anchorId="267DB54D" wp14:editId="3FA1003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63B54" w14:textId="77777777" w:rsidR="00544B33" w:rsidRDefault="00544B33" w:rsidP="00EE4DCE">
      <w:r>
        <w:separator/>
      </w:r>
    </w:p>
  </w:footnote>
  <w:footnote w:type="continuationSeparator" w:id="0">
    <w:p w14:paraId="4497C036" w14:textId="77777777" w:rsidR="00544B33" w:rsidRDefault="00544B33" w:rsidP="00EE4DCE">
      <w:r>
        <w:continuationSeparator/>
      </w:r>
    </w:p>
  </w:footnote>
  <w:footnote w:type="continuationNotice" w:id="1">
    <w:p w14:paraId="2F29A0EA" w14:textId="77777777" w:rsidR="00544B33" w:rsidRDefault="00544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0C818" w14:textId="77777777" w:rsidR="00397998" w:rsidRDefault="00397998" w:rsidP="00861464">
    <w:pPr>
      <w:pStyle w:val="Headertitle"/>
    </w:pPr>
    <w:r>
      <w:rPr>
        <w:lang w:val="en-US"/>
      </w:rPr>
      <w:drawing>
        <wp:anchor distT="0" distB="0" distL="114300" distR="114300" simplePos="0" relativeHeight="251658243" behindDoc="1" locked="0" layoutInCell="0" allowOverlap="1" wp14:anchorId="0FFFFB17" wp14:editId="6A5063F7">
          <wp:simplePos x="0" y="0"/>
          <wp:positionH relativeFrom="page">
            <wp:posOffset>19050</wp:posOffset>
          </wp:positionH>
          <wp:positionV relativeFrom="page">
            <wp:posOffset>-200025</wp:posOffset>
          </wp:positionV>
          <wp:extent cx="7545600" cy="1648800"/>
          <wp:effectExtent l="0" t="0" r="0" b="254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0" behindDoc="1" locked="0" layoutInCell="0" allowOverlap="1" wp14:anchorId="2917E6EE" wp14:editId="1502F707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8FD43" w14:textId="77777777" w:rsidR="00397998" w:rsidRDefault="00397998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1798C431" w14:textId="77777777" w:rsidR="00397998" w:rsidRPr="009B2E1D" w:rsidRDefault="00397998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>
      <w:rPr>
        <w:rFonts w:ascii="Arial" w:hAnsi="Arial" w:cs="Arial"/>
        <w:sz w:val="28"/>
        <w:szCs w:val="28"/>
      </w:rPr>
      <w:br/>
      <w:t>South Yarra (Eastern Portal) Precinct</w:t>
    </w:r>
    <w:r>
      <w:rPr>
        <w:rFonts w:ascii="Arial" w:hAnsi="Arial" w:cs="Arial"/>
        <w:sz w:val="28"/>
        <w:szCs w:val="28"/>
      </w:rPr>
      <w:br/>
    </w:r>
    <w:r w:rsidRPr="009B2E1D">
      <w:rPr>
        <w:rFonts w:ascii="Arial" w:hAnsi="Arial" w:cs="Arial"/>
        <w:sz w:val="28"/>
        <w:szCs w:val="28"/>
      </w:rPr>
      <w:t>Communit</w:t>
    </w:r>
    <w:r>
      <w:rPr>
        <w:rFonts w:ascii="Arial" w:hAnsi="Arial" w:cs="Arial"/>
        <w:sz w:val="28"/>
        <w:szCs w:val="28"/>
      </w:rPr>
      <w:t xml:space="preserve">y </w:t>
    </w:r>
    <w:r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5AAB3EE7" w14:textId="77777777" w:rsidR="00397998" w:rsidRDefault="0039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FA0"/>
    <w:multiLevelType w:val="multilevel"/>
    <w:tmpl w:val="C548F612"/>
    <w:lvl w:ilvl="0">
      <w:start w:val="1"/>
      <w:numFmt w:val="bullet"/>
      <w:lvlText w:val=""/>
      <w:lvlJc w:val="left"/>
      <w:pPr>
        <w:tabs>
          <w:tab w:val="num" w:pos="-10"/>
        </w:tabs>
        <w:ind w:left="-1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3D4796"/>
    <w:multiLevelType w:val="multilevel"/>
    <w:tmpl w:val="11FC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FD0849"/>
    <w:multiLevelType w:val="hybridMultilevel"/>
    <w:tmpl w:val="04860B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E2E4A"/>
    <w:multiLevelType w:val="multilevel"/>
    <w:tmpl w:val="09D0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C63F28"/>
    <w:multiLevelType w:val="multilevel"/>
    <w:tmpl w:val="2694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207AF"/>
    <w:multiLevelType w:val="hybridMultilevel"/>
    <w:tmpl w:val="E056E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0B14"/>
    <w:multiLevelType w:val="multilevel"/>
    <w:tmpl w:val="519E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3E60AA"/>
    <w:multiLevelType w:val="hybridMultilevel"/>
    <w:tmpl w:val="FD461B82"/>
    <w:lvl w:ilvl="0" w:tplc="A8D2F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5C8C"/>
    <w:multiLevelType w:val="hybridMultilevel"/>
    <w:tmpl w:val="505E9C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70F2"/>
    <w:multiLevelType w:val="multilevel"/>
    <w:tmpl w:val="A922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FF58B5"/>
    <w:multiLevelType w:val="hybridMultilevel"/>
    <w:tmpl w:val="DBB439FE"/>
    <w:lvl w:ilvl="0" w:tplc="5946554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D2C6B"/>
    <w:multiLevelType w:val="hybridMultilevel"/>
    <w:tmpl w:val="5F26C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5708"/>
    <w:multiLevelType w:val="multilevel"/>
    <w:tmpl w:val="1278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E22F3A"/>
    <w:multiLevelType w:val="multilevel"/>
    <w:tmpl w:val="1F7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73E6F"/>
    <w:multiLevelType w:val="hybridMultilevel"/>
    <w:tmpl w:val="542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B38D0"/>
    <w:multiLevelType w:val="hybridMultilevel"/>
    <w:tmpl w:val="A9BAD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5260"/>
    <w:multiLevelType w:val="multilevel"/>
    <w:tmpl w:val="D9D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E531AC"/>
    <w:multiLevelType w:val="hybridMultilevel"/>
    <w:tmpl w:val="9078C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4BC"/>
    <w:multiLevelType w:val="multilevel"/>
    <w:tmpl w:val="872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BE2275"/>
    <w:multiLevelType w:val="multilevel"/>
    <w:tmpl w:val="2854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D3EB1"/>
    <w:multiLevelType w:val="multilevel"/>
    <w:tmpl w:val="7D7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CB7066"/>
    <w:multiLevelType w:val="hybridMultilevel"/>
    <w:tmpl w:val="9B966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0846"/>
    <w:multiLevelType w:val="multilevel"/>
    <w:tmpl w:val="1D4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40083C"/>
    <w:multiLevelType w:val="multilevel"/>
    <w:tmpl w:val="2BA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045F3"/>
    <w:multiLevelType w:val="multilevel"/>
    <w:tmpl w:val="8BFE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540A27"/>
    <w:multiLevelType w:val="hybridMultilevel"/>
    <w:tmpl w:val="069AB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50EF2"/>
    <w:multiLevelType w:val="hybridMultilevel"/>
    <w:tmpl w:val="F9D6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81540"/>
    <w:multiLevelType w:val="hybridMultilevel"/>
    <w:tmpl w:val="DE8E7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C39E1"/>
    <w:multiLevelType w:val="multilevel"/>
    <w:tmpl w:val="3F0A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1B4332"/>
    <w:multiLevelType w:val="hybridMultilevel"/>
    <w:tmpl w:val="396EC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38F5"/>
    <w:multiLevelType w:val="multilevel"/>
    <w:tmpl w:val="886A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820EB1"/>
    <w:multiLevelType w:val="multilevel"/>
    <w:tmpl w:val="7C1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F6751A"/>
    <w:multiLevelType w:val="multilevel"/>
    <w:tmpl w:val="57E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871A4E"/>
    <w:multiLevelType w:val="hybridMultilevel"/>
    <w:tmpl w:val="C3342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10114"/>
    <w:multiLevelType w:val="hybridMultilevel"/>
    <w:tmpl w:val="242C3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6092"/>
    <w:multiLevelType w:val="hybridMultilevel"/>
    <w:tmpl w:val="208C0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8672E"/>
    <w:multiLevelType w:val="multilevel"/>
    <w:tmpl w:val="52D2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555BC5"/>
    <w:multiLevelType w:val="hybridMultilevel"/>
    <w:tmpl w:val="D95E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B5BC9"/>
    <w:multiLevelType w:val="hybridMultilevel"/>
    <w:tmpl w:val="E8628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274B4"/>
    <w:multiLevelType w:val="hybridMultilevel"/>
    <w:tmpl w:val="117C060A"/>
    <w:lvl w:ilvl="0" w:tplc="F2E49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23"/>
  </w:num>
  <w:num w:numId="5">
    <w:abstractNumId w:val="0"/>
  </w:num>
  <w:num w:numId="6">
    <w:abstractNumId w:val="18"/>
  </w:num>
  <w:num w:numId="7">
    <w:abstractNumId w:val="20"/>
  </w:num>
  <w:num w:numId="8">
    <w:abstractNumId w:val="9"/>
  </w:num>
  <w:num w:numId="9">
    <w:abstractNumId w:val="13"/>
  </w:num>
  <w:num w:numId="10">
    <w:abstractNumId w:val="32"/>
  </w:num>
  <w:num w:numId="11">
    <w:abstractNumId w:val="24"/>
  </w:num>
  <w:num w:numId="12">
    <w:abstractNumId w:val="22"/>
  </w:num>
  <w:num w:numId="13">
    <w:abstractNumId w:val="3"/>
  </w:num>
  <w:num w:numId="14">
    <w:abstractNumId w:val="30"/>
  </w:num>
  <w:num w:numId="15">
    <w:abstractNumId w:val="31"/>
  </w:num>
  <w:num w:numId="16">
    <w:abstractNumId w:val="36"/>
  </w:num>
  <w:num w:numId="17">
    <w:abstractNumId w:val="1"/>
  </w:num>
  <w:num w:numId="18">
    <w:abstractNumId w:val="4"/>
  </w:num>
  <w:num w:numId="19">
    <w:abstractNumId w:val="12"/>
  </w:num>
  <w:num w:numId="20">
    <w:abstractNumId w:val="19"/>
  </w:num>
  <w:num w:numId="21">
    <w:abstractNumId w:val="16"/>
  </w:num>
  <w:num w:numId="22">
    <w:abstractNumId w:val="6"/>
  </w:num>
  <w:num w:numId="23">
    <w:abstractNumId w:val="28"/>
  </w:num>
  <w:num w:numId="24">
    <w:abstractNumId w:val="25"/>
  </w:num>
  <w:num w:numId="25">
    <w:abstractNumId w:val="2"/>
  </w:num>
  <w:num w:numId="26">
    <w:abstractNumId w:val="5"/>
  </w:num>
  <w:num w:numId="27">
    <w:abstractNumId w:val="7"/>
  </w:num>
  <w:num w:numId="28">
    <w:abstractNumId w:val="17"/>
  </w:num>
  <w:num w:numId="29">
    <w:abstractNumId w:val="29"/>
  </w:num>
  <w:num w:numId="30">
    <w:abstractNumId w:val="34"/>
  </w:num>
  <w:num w:numId="31">
    <w:abstractNumId w:val="15"/>
  </w:num>
  <w:num w:numId="32">
    <w:abstractNumId w:val="26"/>
  </w:num>
  <w:num w:numId="33">
    <w:abstractNumId w:val="37"/>
  </w:num>
  <w:num w:numId="34">
    <w:abstractNumId w:val="33"/>
  </w:num>
  <w:num w:numId="35">
    <w:abstractNumId w:val="11"/>
  </w:num>
  <w:num w:numId="36">
    <w:abstractNumId w:val="21"/>
  </w:num>
  <w:num w:numId="37">
    <w:abstractNumId w:val="35"/>
  </w:num>
  <w:num w:numId="38">
    <w:abstractNumId w:val="27"/>
  </w:num>
  <w:num w:numId="39">
    <w:abstractNumId w:val="38"/>
  </w:num>
  <w:num w:numId="4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14A"/>
    <w:rsid w:val="00000A56"/>
    <w:rsid w:val="00000BA2"/>
    <w:rsid w:val="00001D23"/>
    <w:rsid w:val="00001F02"/>
    <w:rsid w:val="00001FF1"/>
    <w:rsid w:val="000025C5"/>
    <w:rsid w:val="00004DCE"/>
    <w:rsid w:val="000104C3"/>
    <w:rsid w:val="00013B08"/>
    <w:rsid w:val="00013C9A"/>
    <w:rsid w:val="0001498D"/>
    <w:rsid w:val="000155F0"/>
    <w:rsid w:val="00015697"/>
    <w:rsid w:val="00016F2C"/>
    <w:rsid w:val="00020A04"/>
    <w:rsid w:val="00020C59"/>
    <w:rsid w:val="000219A0"/>
    <w:rsid w:val="00022F5F"/>
    <w:rsid w:val="000239C9"/>
    <w:rsid w:val="0002402F"/>
    <w:rsid w:val="00024D8B"/>
    <w:rsid w:val="00026263"/>
    <w:rsid w:val="00026AF2"/>
    <w:rsid w:val="00027EBC"/>
    <w:rsid w:val="00030CAD"/>
    <w:rsid w:val="00031685"/>
    <w:rsid w:val="00031845"/>
    <w:rsid w:val="0003242E"/>
    <w:rsid w:val="00033D69"/>
    <w:rsid w:val="00035892"/>
    <w:rsid w:val="00035C6C"/>
    <w:rsid w:val="00035EC1"/>
    <w:rsid w:val="000405E1"/>
    <w:rsid w:val="00040B69"/>
    <w:rsid w:val="00040F07"/>
    <w:rsid w:val="00040FA2"/>
    <w:rsid w:val="00042017"/>
    <w:rsid w:val="00042474"/>
    <w:rsid w:val="00042BED"/>
    <w:rsid w:val="00042F2D"/>
    <w:rsid w:val="0004353B"/>
    <w:rsid w:val="00043622"/>
    <w:rsid w:val="00043B6C"/>
    <w:rsid w:val="00044B6E"/>
    <w:rsid w:val="00045162"/>
    <w:rsid w:val="00045A9F"/>
    <w:rsid w:val="00045AC9"/>
    <w:rsid w:val="00046061"/>
    <w:rsid w:val="00046190"/>
    <w:rsid w:val="0004771A"/>
    <w:rsid w:val="00051A91"/>
    <w:rsid w:val="00051E01"/>
    <w:rsid w:val="00051F2D"/>
    <w:rsid w:val="000532E2"/>
    <w:rsid w:val="0005337C"/>
    <w:rsid w:val="000541C2"/>
    <w:rsid w:val="00055B3A"/>
    <w:rsid w:val="000566EA"/>
    <w:rsid w:val="0005742B"/>
    <w:rsid w:val="00057910"/>
    <w:rsid w:val="00060B10"/>
    <w:rsid w:val="0006142C"/>
    <w:rsid w:val="0006294F"/>
    <w:rsid w:val="00063967"/>
    <w:rsid w:val="0006398D"/>
    <w:rsid w:val="00064826"/>
    <w:rsid w:val="0006624C"/>
    <w:rsid w:val="000663A6"/>
    <w:rsid w:val="00067920"/>
    <w:rsid w:val="00070296"/>
    <w:rsid w:val="0007029E"/>
    <w:rsid w:val="00070F6F"/>
    <w:rsid w:val="00072670"/>
    <w:rsid w:val="0007271F"/>
    <w:rsid w:val="00073396"/>
    <w:rsid w:val="00073AE4"/>
    <w:rsid w:val="000740F8"/>
    <w:rsid w:val="00075A91"/>
    <w:rsid w:val="000762B4"/>
    <w:rsid w:val="00076891"/>
    <w:rsid w:val="00077A88"/>
    <w:rsid w:val="000847EB"/>
    <w:rsid w:val="000853F3"/>
    <w:rsid w:val="0008620C"/>
    <w:rsid w:val="00086BB3"/>
    <w:rsid w:val="00092B66"/>
    <w:rsid w:val="0009488A"/>
    <w:rsid w:val="00094AF4"/>
    <w:rsid w:val="00097A4D"/>
    <w:rsid w:val="00097E90"/>
    <w:rsid w:val="000A0342"/>
    <w:rsid w:val="000A0A4A"/>
    <w:rsid w:val="000A0B0A"/>
    <w:rsid w:val="000A0DED"/>
    <w:rsid w:val="000A15A6"/>
    <w:rsid w:val="000A20A8"/>
    <w:rsid w:val="000A287A"/>
    <w:rsid w:val="000A3FF1"/>
    <w:rsid w:val="000A5393"/>
    <w:rsid w:val="000A54B6"/>
    <w:rsid w:val="000A5C44"/>
    <w:rsid w:val="000A5F99"/>
    <w:rsid w:val="000A669F"/>
    <w:rsid w:val="000A730E"/>
    <w:rsid w:val="000A78E8"/>
    <w:rsid w:val="000B07CF"/>
    <w:rsid w:val="000B09BF"/>
    <w:rsid w:val="000B0E33"/>
    <w:rsid w:val="000B18B4"/>
    <w:rsid w:val="000B1B7E"/>
    <w:rsid w:val="000B398F"/>
    <w:rsid w:val="000B3CB4"/>
    <w:rsid w:val="000B4F9D"/>
    <w:rsid w:val="000B58F2"/>
    <w:rsid w:val="000B7DA4"/>
    <w:rsid w:val="000C0143"/>
    <w:rsid w:val="000C037F"/>
    <w:rsid w:val="000C18E3"/>
    <w:rsid w:val="000C3097"/>
    <w:rsid w:val="000C34CC"/>
    <w:rsid w:val="000C3D30"/>
    <w:rsid w:val="000C3E26"/>
    <w:rsid w:val="000C4572"/>
    <w:rsid w:val="000C4F94"/>
    <w:rsid w:val="000C5915"/>
    <w:rsid w:val="000C5EBD"/>
    <w:rsid w:val="000C6021"/>
    <w:rsid w:val="000C6380"/>
    <w:rsid w:val="000C75FF"/>
    <w:rsid w:val="000D10D0"/>
    <w:rsid w:val="000D17F7"/>
    <w:rsid w:val="000D2244"/>
    <w:rsid w:val="000D285D"/>
    <w:rsid w:val="000D3019"/>
    <w:rsid w:val="000D3A33"/>
    <w:rsid w:val="000D45F7"/>
    <w:rsid w:val="000D4814"/>
    <w:rsid w:val="000D4A48"/>
    <w:rsid w:val="000D4C89"/>
    <w:rsid w:val="000D4DEB"/>
    <w:rsid w:val="000D5B14"/>
    <w:rsid w:val="000D6E07"/>
    <w:rsid w:val="000E0F62"/>
    <w:rsid w:val="000E2E71"/>
    <w:rsid w:val="000E3C73"/>
    <w:rsid w:val="000E42D4"/>
    <w:rsid w:val="000E4E54"/>
    <w:rsid w:val="000E61C8"/>
    <w:rsid w:val="000E66FC"/>
    <w:rsid w:val="000E6D41"/>
    <w:rsid w:val="000E711D"/>
    <w:rsid w:val="000E7C5B"/>
    <w:rsid w:val="000F441A"/>
    <w:rsid w:val="000F4909"/>
    <w:rsid w:val="000F555A"/>
    <w:rsid w:val="000F6264"/>
    <w:rsid w:val="000F7002"/>
    <w:rsid w:val="000F7248"/>
    <w:rsid w:val="00100FB9"/>
    <w:rsid w:val="001010A5"/>
    <w:rsid w:val="00101797"/>
    <w:rsid w:val="00101CDE"/>
    <w:rsid w:val="00104510"/>
    <w:rsid w:val="00104DE3"/>
    <w:rsid w:val="0010502B"/>
    <w:rsid w:val="00105638"/>
    <w:rsid w:val="00110998"/>
    <w:rsid w:val="00110EC5"/>
    <w:rsid w:val="001113AD"/>
    <w:rsid w:val="00114A69"/>
    <w:rsid w:val="00114DF5"/>
    <w:rsid w:val="00117686"/>
    <w:rsid w:val="001218F4"/>
    <w:rsid w:val="00121B8F"/>
    <w:rsid w:val="00122355"/>
    <w:rsid w:val="0012477D"/>
    <w:rsid w:val="0012587D"/>
    <w:rsid w:val="00125E06"/>
    <w:rsid w:val="00126606"/>
    <w:rsid w:val="00127335"/>
    <w:rsid w:val="00130325"/>
    <w:rsid w:val="00130FF1"/>
    <w:rsid w:val="00132F66"/>
    <w:rsid w:val="001339D3"/>
    <w:rsid w:val="00134016"/>
    <w:rsid w:val="00134223"/>
    <w:rsid w:val="001345A5"/>
    <w:rsid w:val="001348F7"/>
    <w:rsid w:val="00134B9C"/>
    <w:rsid w:val="0013544C"/>
    <w:rsid w:val="00135B1B"/>
    <w:rsid w:val="0014071F"/>
    <w:rsid w:val="0014136A"/>
    <w:rsid w:val="00141639"/>
    <w:rsid w:val="001417DC"/>
    <w:rsid w:val="00141FF2"/>
    <w:rsid w:val="001426E9"/>
    <w:rsid w:val="00142996"/>
    <w:rsid w:val="00142E9A"/>
    <w:rsid w:val="0014569E"/>
    <w:rsid w:val="00145AF9"/>
    <w:rsid w:val="0015056A"/>
    <w:rsid w:val="00150699"/>
    <w:rsid w:val="001509B0"/>
    <w:rsid w:val="00150F05"/>
    <w:rsid w:val="00151119"/>
    <w:rsid w:val="00151231"/>
    <w:rsid w:val="00152B60"/>
    <w:rsid w:val="00152B96"/>
    <w:rsid w:val="00152E8A"/>
    <w:rsid w:val="001533A4"/>
    <w:rsid w:val="00153B2A"/>
    <w:rsid w:val="00154033"/>
    <w:rsid w:val="00154DB3"/>
    <w:rsid w:val="0016197D"/>
    <w:rsid w:val="00163A81"/>
    <w:rsid w:val="00166E76"/>
    <w:rsid w:val="001670F0"/>
    <w:rsid w:val="00167BBD"/>
    <w:rsid w:val="00167C26"/>
    <w:rsid w:val="00167E99"/>
    <w:rsid w:val="00170B2A"/>
    <w:rsid w:val="001720F7"/>
    <w:rsid w:val="001733EA"/>
    <w:rsid w:val="00173472"/>
    <w:rsid w:val="00173588"/>
    <w:rsid w:val="001744A8"/>
    <w:rsid w:val="00174759"/>
    <w:rsid w:val="00174770"/>
    <w:rsid w:val="00175613"/>
    <w:rsid w:val="0017653F"/>
    <w:rsid w:val="00177686"/>
    <w:rsid w:val="00182A0B"/>
    <w:rsid w:val="00182ADD"/>
    <w:rsid w:val="00182D5D"/>
    <w:rsid w:val="00183C55"/>
    <w:rsid w:val="001870E3"/>
    <w:rsid w:val="00187296"/>
    <w:rsid w:val="00187519"/>
    <w:rsid w:val="00191251"/>
    <w:rsid w:val="0019221B"/>
    <w:rsid w:val="001935EF"/>
    <w:rsid w:val="00197671"/>
    <w:rsid w:val="001A1D1C"/>
    <w:rsid w:val="001A1D20"/>
    <w:rsid w:val="001A2136"/>
    <w:rsid w:val="001A372B"/>
    <w:rsid w:val="001A56A4"/>
    <w:rsid w:val="001A5A47"/>
    <w:rsid w:val="001B05F1"/>
    <w:rsid w:val="001B26DB"/>
    <w:rsid w:val="001B3397"/>
    <w:rsid w:val="001B6561"/>
    <w:rsid w:val="001B6D5E"/>
    <w:rsid w:val="001C0500"/>
    <w:rsid w:val="001C0745"/>
    <w:rsid w:val="001C098A"/>
    <w:rsid w:val="001C0D16"/>
    <w:rsid w:val="001C0EFD"/>
    <w:rsid w:val="001C14B6"/>
    <w:rsid w:val="001C1BA0"/>
    <w:rsid w:val="001C20AC"/>
    <w:rsid w:val="001C3494"/>
    <w:rsid w:val="001C4C3B"/>
    <w:rsid w:val="001C59B6"/>
    <w:rsid w:val="001D05CF"/>
    <w:rsid w:val="001D0E24"/>
    <w:rsid w:val="001D1F94"/>
    <w:rsid w:val="001D2AAD"/>
    <w:rsid w:val="001D2AF7"/>
    <w:rsid w:val="001D4707"/>
    <w:rsid w:val="001D4BA7"/>
    <w:rsid w:val="001D61D9"/>
    <w:rsid w:val="001D685A"/>
    <w:rsid w:val="001D6A45"/>
    <w:rsid w:val="001D6B33"/>
    <w:rsid w:val="001E04EE"/>
    <w:rsid w:val="001E0CB4"/>
    <w:rsid w:val="001E3A7A"/>
    <w:rsid w:val="001E4D4D"/>
    <w:rsid w:val="001E7928"/>
    <w:rsid w:val="001F2021"/>
    <w:rsid w:val="001F4203"/>
    <w:rsid w:val="001F5C98"/>
    <w:rsid w:val="001F6614"/>
    <w:rsid w:val="001F66B5"/>
    <w:rsid w:val="001F785C"/>
    <w:rsid w:val="001F7955"/>
    <w:rsid w:val="002035F2"/>
    <w:rsid w:val="002043BF"/>
    <w:rsid w:val="00204431"/>
    <w:rsid w:val="002044B9"/>
    <w:rsid w:val="002047E1"/>
    <w:rsid w:val="00204A37"/>
    <w:rsid w:val="00204D6D"/>
    <w:rsid w:val="002053F1"/>
    <w:rsid w:val="00206047"/>
    <w:rsid w:val="00206479"/>
    <w:rsid w:val="002066CA"/>
    <w:rsid w:val="00210A8B"/>
    <w:rsid w:val="00210F52"/>
    <w:rsid w:val="002132E2"/>
    <w:rsid w:val="0021366A"/>
    <w:rsid w:val="002137CB"/>
    <w:rsid w:val="00213B6A"/>
    <w:rsid w:val="00215E5E"/>
    <w:rsid w:val="0021696F"/>
    <w:rsid w:val="00216B82"/>
    <w:rsid w:val="00220C68"/>
    <w:rsid w:val="00222C0D"/>
    <w:rsid w:val="00222E6F"/>
    <w:rsid w:val="00222E9B"/>
    <w:rsid w:val="00224E9A"/>
    <w:rsid w:val="0022504A"/>
    <w:rsid w:val="002255BB"/>
    <w:rsid w:val="00225924"/>
    <w:rsid w:val="002313FA"/>
    <w:rsid w:val="00233385"/>
    <w:rsid w:val="00235190"/>
    <w:rsid w:val="002361DD"/>
    <w:rsid w:val="00236320"/>
    <w:rsid w:val="00236C5A"/>
    <w:rsid w:val="00237A65"/>
    <w:rsid w:val="002401B7"/>
    <w:rsid w:val="0024062F"/>
    <w:rsid w:val="002409D5"/>
    <w:rsid w:val="00240ADA"/>
    <w:rsid w:val="00241B29"/>
    <w:rsid w:val="00243634"/>
    <w:rsid w:val="002440E8"/>
    <w:rsid w:val="002445F6"/>
    <w:rsid w:val="00245919"/>
    <w:rsid w:val="0024600E"/>
    <w:rsid w:val="002470BD"/>
    <w:rsid w:val="00247471"/>
    <w:rsid w:val="00254C31"/>
    <w:rsid w:val="00255BEC"/>
    <w:rsid w:val="002569F4"/>
    <w:rsid w:val="00256A98"/>
    <w:rsid w:val="002609AF"/>
    <w:rsid w:val="00260F2A"/>
    <w:rsid w:val="002660C7"/>
    <w:rsid w:val="00266218"/>
    <w:rsid w:val="00267EBA"/>
    <w:rsid w:val="00267F5E"/>
    <w:rsid w:val="00271529"/>
    <w:rsid w:val="00273AB8"/>
    <w:rsid w:val="00273CC9"/>
    <w:rsid w:val="00274090"/>
    <w:rsid w:val="00275F71"/>
    <w:rsid w:val="00276779"/>
    <w:rsid w:val="002771CC"/>
    <w:rsid w:val="00277211"/>
    <w:rsid w:val="00280082"/>
    <w:rsid w:val="00281172"/>
    <w:rsid w:val="00283465"/>
    <w:rsid w:val="00283AF0"/>
    <w:rsid w:val="00283BF6"/>
    <w:rsid w:val="00283ED8"/>
    <w:rsid w:val="0028457E"/>
    <w:rsid w:val="00284E68"/>
    <w:rsid w:val="0028543D"/>
    <w:rsid w:val="002856DD"/>
    <w:rsid w:val="002862BD"/>
    <w:rsid w:val="00286653"/>
    <w:rsid w:val="00286D10"/>
    <w:rsid w:val="00287905"/>
    <w:rsid w:val="002906A5"/>
    <w:rsid w:val="002909EF"/>
    <w:rsid w:val="002917E5"/>
    <w:rsid w:val="00293E01"/>
    <w:rsid w:val="00294412"/>
    <w:rsid w:val="00297041"/>
    <w:rsid w:val="002A2293"/>
    <w:rsid w:val="002A2420"/>
    <w:rsid w:val="002A2BAB"/>
    <w:rsid w:val="002A388D"/>
    <w:rsid w:val="002A5A81"/>
    <w:rsid w:val="002A6AB4"/>
    <w:rsid w:val="002A6CF3"/>
    <w:rsid w:val="002A77D8"/>
    <w:rsid w:val="002B07CD"/>
    <w:rsid w:val="002B0DA0"/>
    <w:rsid w:val="002B1D4A"/>
    <w:rsid w:val="002B220A"/>
    <w:rsid w:val="002B25F4"/>
    <w:rsid w:val="002B4C00"/>
    <w:rsid w:val="002B55E2"/>
    <w:rsid w:val="002B5BE4"/>
    <w:rsid w:val="002B7185"/>
    <w:rsid w:val="002C0ACC"/>
    <w:rsid w:val="002C19B2"/>
    <w:rsid w:val="002C1D16"/>
    <w:rsid w:val="002C20CF"/>
    <w:rsid w:val="002C2550"/>
    <w:rsid w:val="002C25A2"/>
    <w:rsid w:val="002C4562"/>
    <w:rsid w:val="002C45E5"/>
    <w:rsid w:val="002D266B"/>
    <w:rsid w:val="002D4694"/>
    <w:rsid w:val="002D47CC"/>
    <w:rsid w:val="002D6621"/>
    <w:rsid w:val="002D67A2"/>
    <w:rsid w:val="002D69FB"/>
    <w:rsid w:val="002D72A9"/>
    <w:rsid w:val="002D7AB8"/>
    <w:rsid w:val="002D7B6E"/>
    <w:rsid w:val="002E0592"/>
    <w:rsid w:val="002E0926"/>
    <w:rsid w:val="002E09AB"/>
    <w:rsid w:val="002E0DE0"/>
    <w:rsid w:val="002E1085"/>
    <w:rsid w:val="002E3E0F"/>
    <w:rsid w:val="002E485A"/>
    <w:rsid w:val="002E5384"/>
    <w:rsid w:val="002E5752"/>
    <w:rsid w:val="002E63FA"/>
    <w:rsid w:val="002E6B4D"/>
    <w:rsid w:val="002E7391"/>
    <w:rsid w:val="002E7B46"/>
    <w:rsid w:val="002F003A"/>
    <w:rsid w:val="002F0214"/>
    <w:rsid w:val="002F05DF"/>
    <w:rsid w:val="002F2AAA"/>
    <w:rsid w:val="002F31F0"/>
    <w:rsid w:val="002F3DB7"/>
    <w:rsid w:val="002F4984"/>
    <w:rsid w:val="002F51E9"/>
    <w:rsid w:val="002F5D65"/>
    <w:rsid w:val="002F6674"/>
    <w:rsid w:val="002F6C78"/>
    <w:rsid w:val="002F6FD0"/>
    <w:rsid w:val="00302EF3"/>
    <w:rsid w:val="0030541B"/>
    <w:rsid w:val="0030713C"/>
    <w:rsid w:val="00307499"/>
    <w:rsid w:val="00307D44"/>
    <w:rsid w:val="003104E9"/>
    <w:rsid w:val="0031070E"/>
    <w:rsid w:val="00311BF7"/>
    <w:rsid w:val="00313DAE"/>
    <w:rsid w:val="00314839"/>
    <w:rsid w:val="00315B81"/>
    <w:rsid w:val="00316DB2"/>
    <w:rsid w:val="003204FC"/>
    <w:rsid w:val="00321BE7"/>
    <w:rsid w:val="00322461"/>
    <w:rsid w:val="0032757A"/>
    <w:rsid w:val="00327CE0"/>
    <w:rsid w:val="00327E9C"/>
    <w:rsid w:val="0033017B"/>
    <w:rsid w:val="00330E94"/>
    <w:rsid w:val="00330FB2"/>
    <w:rsid w:val="003317AD"/>
    <w:rsid w:val="00332003"/>
    <w:rsid w:val="003325BD"/>
    <w:rsid w:val="0033362C"/>
    <w:rsid w:val="00334ECC"/>
    <w:rsid w:val="00334FC8"/>
    <w:rsid w:val="00335102"/>
    <w:rsid w:val="00335789"/>
    <w:rsid w:val="00336180"/>
    <w:rsid w:val="00336F56"/>
    <w:rsid w:val="00337C9D"/>
    <w:rsid w:val="003407E4"/>
    <w:rsid w:val="0034218A"/>
    <w:rsid w:val="00342AF7"/>
    <w:rsid w:val="00343B75"/>
    <w:rsid w:val="003441B7"/>
    <w:rsid w:val="00344945"/>
    <w:rsid w:val="00344C45"/>
    <w:rsid w:val="00344E0D"/>
    <w:rsid w:val="00345087"/>
    <w:rsid w:val="003451A7"/>
    <w:rsid w:val="003466ED"/>
    <w:rsid w:val="00346FA3"/>
    <w:rsid w:val="0035002D"/>
    <w:rsid w:val="00351037"/>
    <w:rsid w:val="0035117F"/>
    <w:rsid w:val="00352BFC"/>
    <w:rsid w:val="0035304C"/>
    <w:rsid w:val="00355CA7"/>
    <w:rsid w:val="00356FAE"/>
    <w:rsid w:val="0035759B"/>
    <w:rsid w:val="00360327"/>
    <w:rsid w:val="003605CE"/>
    <w:rsid w:val="00363AA5"/>
    <w:rsid w:val="00364784"/>
    <w:rsid w:val="00364D89"/>
    <w:rsid w:val="0036508A"/>
    <w:rsid w:val="003653E1"/>
    <w:rsid w:val="0036542B"/>
    <w:rsid w:val="0036749A"/>
    <w:rsid w:val="00367688"/>
    <w:rsid w:val="00367840"/>
    <w:rsid w:val="003708AE"/>
    <w:rsid w:val="00371458"/>
    <w:rsid w:val="0037233D"/>
    <w:rsid w:val="00372475"/>
    <w:rsid w:val="00372800"/>
    <w:rsid w:val="00372FDD"/>
    <w:rsid w:val="003737DE"/>
    <w:rsid w:val="003743BE"/>
    <w:rsid w:val="00375672"/>
    <w:rsid w:val="00375A9C"/>
    <w:rsid w:val="00376F39"/>
    <w:rsid w:val="00377C50"/>
    <w:rsid w:val="00377C56"/>
    <w:rsid w:val="00377DD6"/>
    <w:rsid w:val="00377FAE"/>
    <w:rsid w:val="003805E9"/>
    <w:rsid w:val="00383EEA"/>
    <w:rsid w:val="00383EF8"/>
    <w:rsid w:val="00383F9D"/>
    <w:rsid w:val="00384665"/>
    <w:rsid w:val="00384D81"/>
    <w:rsid w:val="0038503E"/>
    <w:rsid w:val="00385627"/>
    <w:rsid w:val="00385AA1"/>
    <w:rsid w:val="00385BC2"/>
    <w:rsid w:val="00386686"/>
    <w:rsid w:val="00387409"/>
    <w:rsid w:val="00387904"/>
    <w:rsid w:val="00390175"/>
    <w:rsid w:val="00391F5E"/>
    <w:rsid w:val="003929A7"/>
    <w:rsid w:val="00395842"/>
    <w:rsid w:val="00395DDC"/>
    <w:rsid w:val="003976ED"/>
    <w:rsid w:val="00397998"/>
    <w:rsid w:val="003A00B1"/>
    <w:rsid w:val="003A0183"/>
    <w:rsid w:val="003A0BCD"/>
    <w:rsid w:val="003A144E"/>
    <w:rsid w:val="003A38AD"/>
    <w:rsid w:val="003A4E9D"/>
    <w:rsid w:val="003A696A"/>
    <w:rsid w:val="003A6B90"/>
    <w:rsid w:val="003A76F7"/>
    <w:rsid w:val="003A77A3"/>
    <w:rsid w:val="003A79B9"/>
    <w:rsid w:val="003B0755"/>
    <w:rsid w:val="003B1CA1"/>
    <w:rsid w:val="003B2604"/>
    <w:rsid w:val="003B3106"/>
    <w:rsid w:val="003B5D02"/>
    <w:rsid w:val="003B6ADD"/>
    <w:rsid w:val="003B6CAD"/>
    <w:rsid w:val="003B6F88"/>
    <w:rsid w:val="003B7140"/>
    <w:rsid w:val="003B723D"/>
    <w:rsid w:val="003C1AED"/>
    <w:rsid w:val="003C4C5B"/>
    <w:rsid w:val="003C4F6C"/>
    <w:rsid w:val="003C5C26"/>
    <w:rsid w:val="003C7148"/>
    <w:rsid w:val="003C75B1"/>
    <w:rsid w:val="003C7F86"/>
    <w:rsid w:val="003D0810"/>
    <w:rsid w:val="003D0C15"/>
    <w:rsid w:val="003D0FA8"/>
    <w:rsid w:val="003D168C"/>
    <w:rsid w:val="003D2FE5"/>
    <w:rsid w:val="003D3B45"/>
    <w:rsid w:val="003D4BDA"/>
    <w:rsid w:val="003D4F48"/>
    <w:rsid w:val="003D5203"/>
    <w:rsid w:val="003D56ED"/>
    <w:rsid w:val="003D5F77"/>
    <w:rsid w:val="003E0509"/>
    <w:rsid w:val="003E1654"/>
    <w:rsid w:val="003E3B21"/>
    <w:rsid w:val="003E3E7B"/>
    <w:rsid w:val="003E4F4B"/>
    <w:rsid w:val="003E5872"/>
    <w:rsid w:val="003E58E6"/>
    <w:rsid w:val="003E7BBB"/>
    <w:rsid w:val="003F0349"/>
    <w:rsid w:val="003F098C"/>
    <w:rsid w:val="003F1821"/>
    <w:rsid w:val="003F30F2"/>
    <w:rsid w:val="003F41F1"/>
    <w:rsid w:val="003F5BF6"/>
    <w:rsid w:val="003F78BA"/>
    <w:rsid w:val="003F7BE8"/>
    <w:rsid w:val="003F7C71"/>
    <w:rsid w:val="003F7CEF"/>
    <w:rsid w:val="0040095D"/>
    <w:rsid w:val="004012D5"/>
    <w:rsid w:val="004018E0"/>
    <w:rsid w:val="004024C1"/>
    <w:rsid w:val="00402F4D"/>
    <w:rsid w:val="0040306C"/>
    <w:rsid w:val="00406800"/>
    <w:rsid w:val="00407378"/>
    <w:rsid w:val="00411600"/>
    <w:rsid w:val="00413791"/>
    <w:rsid w:val="00414C79"/>
    <w:rsid w:val="00414D58"/>
    <w:rsid w:val="00417770"/>
    <w:rsid w:val="00417F37"/>
    <w:rsid w:val="00420A94"/>
    <w:rsid w:val="00422B1E"/>
    <w:rsid w:val="00423116"/>
    <w:rsid w:val="004255CF"/>
    <w:rsid w:val="00426046"/>
    <w:rsid w:val="00427310"/>
    <w:rsid w:val="00427B68"/>
    <w:rsid w:val="00430C53"/>
    <w:rsid w:val="00431303"/>
    <w:rsid w:val="0043262C"/>
    <w:rsid w:val="00432D51"/>
    <w:rsid w:val="00435973"/>
    <w:rsid w:val="00437C25"/>
    <w:rsid w:val="0044128D"/>
    <w:rsid w:val="004418F0"/>
    <w:rsid w:val="00442F7A"/>
    <w:rsid w:val="004438A5"/>
    <w:rsid w:val="00443ECB"/>
    <w:rsid w:val="00444114"/>
    <w:rsid w:val="00444594"/>
    <w:rsid w:val="00445A1D"/>
    <w:rsid w:val="00446885"/>
    <w:rsid w:val="00447A74"/>
    <w:rsid w:val="00450188"/>
    <w:rsid w:val="00450943"/>
    <w:rsid w:val="004516C9"/>
    <w:rsid w:val="004545E5"/>
    <w:rsid w:val="00455AC4"/>
    <w:rsid w:val="00455E05"/>
    <w:rsid w:val="00456635"/>
    <w:rsid w:val="00456A66"/>
    <w:rsid w:val="004608C2"/>
    <w:rsid w:val="00460AAA"/>
    <w:rsid w:val="00460AB5"/>
    <w:rsid w:val="004624F3"/>
    <w:rsid w:val="004636FE"/>
    <w:rsid w:val="004641A2"/>
    <w:rsid w:val="00464261"/>
    <w:rsid w:val="00465023"/>
    <w:rsid w:val="00465D83"/>
    <w:rsid w:val="004660A0"/>
    <w:rsid w:val="00466C88"/>
    <w:rsid w:val="00466E99"/>
    <w:rsid w:val="004676E2"/>
    <w:rsid w:val="004677BE"/>
    <w:rsid w:val="00471EE6"/>
    <w:rsid w:val="004727D2"/>
    <w:rsid w:val="00472858"/>
    <w:rsid w:val="00477A52"/>
    <w:rsid w:val="00481655"/>
    <w:rsid w:val="00482663"/>
    <w:rsid w:val="0048309D"/>
    <w:rsid w:val="004830EF"/>
    <w:rsid w:val="00483D8D"/>
    <w:rsid w:val="00485758"/>
    <w:rsid w:val="00486563"/>
    <w:rsid w:val="00493E83"/>
    <w:rsid w:val="00494ADC"/>
    <w:rsid w:val="0049559E"/>
    <w:rsid w:val="004979F5"/>
    <w:rsid w:val="004A0EFD"/>
    <w:rsid w:val="004A1405"/>
    <w:rsid w:val="004A17E2"/>
    <w:rsid w:val="004A30BF"/>
    <w:rsid w:val="004A3BC8"/>
    <w:rsid w:val="004A3FBE"/>
    <w:rsid w:val="004A46B6"/>
    <w:rsid w:val="004A5BD4"/>
    <w:rsid w:val="004A6CEC"/>
    <w:rsid w:val="004A73B7"/>
    <w:rsid w:val="004B2ABC"/>
    <w:rsid w:val="004B2FD9"/>
    <w:rsid w:val="004B3176"/>
    <w:rsid w:val="004B423E"/>
    <w:rsid w:val="004B4C5C"/>
    <w:rsid w:val="004B5074"/>
    <w:rsid w:val="004B651F"/>
    <w:rsid w:val="004B69A1"/>
    <w:rsid w:val="004B75AD"/>
    <w:rsid w:val="004B7DA4"/>
    <w:rsid w:val="004C0D93"/>
    <w:rsid w:val="004C150A"/>
    <w:rsid w:val="004C2106"/>
    <w:rsid w:val="004C2543"/>
    <w:rsid w:val="004C4290"/>
    <w:rsid w:val="004C4AC8"/>
    <w:rsid w:val="004C550D"/>
    <w:rsid w:val="004C5670"/>
    <w:rsid w:val="004C60B3"/>
    <w:rsid w:val="004C65C5"/>
    <w:rsid w:val="004C6A34"/>
    <w:rsid w:val="004C739B"/>
    <w:rsid w:val="004D1FF9"/>
    <w:rsid w:val="004D2068"/>
    <w:rsid w:val="004D2342"/>
    <w:rsid w:val="004D34E6"/>
    <w:rsid w:val="004D3E3E"/>
    <w:rsid w:val="004D3FE6"/>
    <w:rsid w:val="004D55AF"/>
    <w:rsid w:val="004D60F7"/>
    <w:rsid w:val="004D6303"/>
    <w:rsid w:val="004D6B59"/>
    <w:rsid w:val="004E05AC"/>
    <w:rsid w:val="004E10B5"/>
    <w:rsid w:val="004E13B4"/>
    <w:rsid w:val="004E226A"/>
    <w:rsid w:val="004E2770"/>
    <w:rsid w:val="004E3A1E"/>
    <w:rsid w:val="004E40EF"/>
    <w:rsid w:val="004E47C4"/>
    <w:rsid w:val="004E596F"/>
    <w:rsid w:val="004E7B1F"/>
    <w:rsid w:val="004F043F"/>
    <w:rsid w:val="004F11E3"/>
    <w:rsid w:val="004F153C"/>
    <w:rsid w:val="004F1602"/>
    <w:rsid w:val="004F2BED"/>
    <w:rsid w:val="004F7385"/>
    <w:rsid w:val="004F7433"/>
    <w:rsid w:val="004F7D82"/>
    <w:rsid w:val="0050036E"/>
    <w:rsid w:val="005030F4"/>
    <w:rsid w:val="0050362F"/>
    <w:rsid w:val="00505C32"/>
    <w:rsid w:val="00506651"/>
    <w:rsid w:val="00506E78"/>
    <w:rsid w:val="005075DE"/>
    <w:rsid w:val="00510061"/>
    <w:rsid w:val="00510315"/>
    <w:rsid w:val="00510552"/>
    <w:rsid w:val="005117FD"/>
    <w:rsid w:val="00511D3C"/>
    <w:rsid w:val="00513101"/>
    <w:rsid w:val="00513753"/>
    <w:rsid w:val="00513ABF"/>
    <w:rsid w:val="00514E4F"/>
    <w:rsid w:val="00514E6F"/>
    <w:rsid w:val="00514E7E"/>
    <w:rsid w:val="00516966"/>
    <w:rsid w:val="005174AA"/>
    <w:rsid w:val="00520282"/>
    <w:rsid w:val="005209C2"/>
    <w:rsid w:val="00521862"/>
    <w:rsid w:val="005226D8"/>
    <w:rsid w:val="00523E58"/>
    <w:rsid w:val="005243A7"/>
    <w:rsid w:val="0052513C"/>
    <w:rsid w:val="00526652"/>
    <w:rsid w:val="00530661"/>
    <w:rsid w:val="005312DE"/>
    <w:rsid w:val="00531382"/>
    <w:rsid w:val="00531560"/>
    <w:rsid w:val="00531C23"/>
    <w:rsid w:val="00533458"/>
    <w:rsid w:val="00533496"/>
    <w:rsid w:val="00533CAD"/>
    <w:rsid w:val="005342D4"/>
    <w:rsid w:val="005349D9"/>
    <w:rsid w:val="00534C29"/>
    <w:rsid w:val="00535D27"/>
    <w:rsid w:val="00535E34"/>
    <w:rsid w:val="00536D91"/>
    <w:rsid w:val="0054013C"/>
    <w:rsid w:val="005429E4"/>
    <w:rsid w:val="00542DA3"/>
    <w:rsid w:val="00542E5E"/>
    <w:rsid w:val="00543052"/>
    <w:rsid w:val="00544B33"/>
    <w:rsid w:val="005508F9"/>
    <w:rsid w:val="00550E88"/>
    <w:rsid w:val="00552A5A"/>
    <w:rsid w:val="00552E8C"/>
    <w:rsid w:val="00556504"/>
    <w:rsid w:val="00556515"/>
    <w:rsid w:val="00562514"/>
    <w:rsid w:val="00562776"/>
    <w:rsid w:val="005645E2"/>
    <w:rsid w:val="00565927"/>
    <w:rsid w:val="00566A0E"/>
    <w:rsid w:val="0056700F"/>
    <w:rsid w:val="00567106"/>
    <w:rsid w:val="0056711D"/>
    <w:rsid w:val="005717E6"/>
    <w:rsid w:val="0057192A"/>
    <w:rsid w:val="0057245C"/>
    <w:rsid w:val="00573C5F"/>
    <w:rsid w:val="0057579F"/>
    <w:rsid w:val="00575E0A"/>
    <w:rsid w:val="00577704"/>
    <w:rsid w:val="00581014"/>
    <w:rsid w:val="005819F1"/>
    <w:rsid w:val="005828D7"/>
    <w:rsid w:val="005856F6"/>
    <w:rsid w:val="005865E1"/>
    <w:rsid w:val="00586E94"/>
    <w:rsid w:val="00587B44"/>
    <w:rsid w:val="00590969"/>
    <w:rsid w:val="005929B3"/>
    <w:rsid w:val="00595B09"/>
    <w:rsid w:val="00597EE2"/>
    <w:rsid w:val="005A0DC9"/>
    <w:rsid w:val="005A1331"/>
    <w:rsid w:val="005A13E0"/>
    <w:rsid w:val="005A1445"/>
    <w:rsid w:val="005A1F81"/>
    <w:rsid w:val="005A3913"/>
    <w:rsid w:val="005A3C95"/>
    <w:rsid w:val="005A4019"/>
    <w:rsid w:val="005A4B26"/>
    <w:rsid w:val="005A5080"/>
    <w:rsid w:val="005A608C"/>
    <w:rsid w:val="005A6418"/>
    <w:rsid w:val="005A7673"/>
    <w:rsid w:val="005B02D7"/>
    <w:rsid w:val="005B09C4"/>
    <w:rsid w:val="005B09EA"/>
    <w:rsid w:val="005B19EB"/>
    <w:rsid w:val="005B30DE"/>
    <w:rsid w:val="005B36C7"/>
    <w:rsid w:val="005B44A0"/>
    <w:rsid w:val="005B6FE9"/>
    <w:rsid w:val="005C15D5"/>
    <w:rsid w:val="005C1BBF"/>
    <w:rsid w:val="005C252C"/>
    <w:rsid w:val="005C3DA4"/>
    <w:rsid w:val="005C5506"/>
    <w:rsid w:val="005C611B"/>
    <w:rsid w:val="005C6369"/>
    <w:rsid w:val="005D0081"/>
    <w:rsid w:val="005D00FC"/>
    <w:rsid w:val="005D1C8F"/>
    <w:rsid w:val="005D1F22"/>
    <w:rsid w:val="005D3CB8"/>
    <w:rsid w:val="005D43C0"/>
    <w:rsid w:val="005D4EBE"/>
    <w:rsid w:val="005D5DD3"/>
    <w:rsid w:val="005D6C94"/>
    <w:rsid w:val="005D75AB"/>
    <w:rsid w:val="005D7A13"/>
    <w:rsid w:val="005E0012"/>
    <w:rsid w:val="005E2B5E"/>
    <w:rsid w:val="005E2F04"/>
    <w:rsid w:val="005E3511"/>
    <w:rsid w:val="005E72BB"/>
    <w:rsid w:val="005E73D5"/>
    <w:rsid w:val="005F107E"/>
    <w:rsid w:val="005F1203"/>
    <w:rsid w:val="005F1236"/>
    <w:rsid w:val="005F151B"/>
    <w:rsid w:val="005F217A"/>
    <w:rsid w:val="005F28B0"/>
    <w:rsid w:val="005F411F"/>
    <w:rsid w:val="005F4D68"/>
    <w:rsid w:val="005F5DEA"/>
    <w:rsid w:val="005F6B19"/>
    <w:rsid w:val="0060005A"/>
    <w:rsid w:val="0060090A"/>
    <w:rsid w:val="00601766"/>
    <w:rsid w:val="00602AFF"/>
    <w:rsid w:val="0060540D"/>
    <w:rsid w:val="0060546D"/>
    <w:rsid w:val="006070AE"/>
    <w:rsid w:val="006073BE"/>
    <w:rsid w:val="0061049D"/>
    <w:rsid w:val="006109E7"/>
    <w:rsid w:val="00610D85"/>
    <w:rsid w:val="00611974"/>
    <w:rsid w:val="00612EFB"/>
    <w:rsid w:val="00613B59"/>
    <w:rsid w:val="00615CA7"/>
    <w:rsid w:val="00617BF1"/>
    <w:rsid w:val="0062022D"/>
    <w:rsid w:val="006204EC"/>
    <w:rsid w:val="00624077"/>
    <w:rsid w:val="00625A89"/>
    <w:rsid w:val="00626766"/>
    <w:rsid w:val="00626913"/>
    <w:rsid w:val="00632531"/>
    <w:rsid w:val="0063273B"/>
    <w:rsid w:val="0063404E"/>
    <w:rsid w:val="00634761"/>
    <w:rsid w:val="00634868"/>
    <w:rsid w:val="00635D29"/>
    <w:rsid w:val="00640B0B"/>
    <w:rsid w:val="00641B3A"/>
    <w:rsid w:val="00642507"/>
    <w:rsid w:val="006443EC"/>
    <w:rsid w:val="0064477E"/>
    <w:rsid w:val="00644CFC"/>
    <w:rsid w:val="00647F3F"/>
    <w:rsid w:val="00651CB0"/>
    <w:rsid w:val="0065206F"/>
    <w:rsid w:val="00652448"/>
    <w:rsid w:val="00652684"/>
    <w:rsid w:val="006531A3"/>
    <w:rsid w:val="00653CCA"/>
    <w:rsid w:val="0065444B"/>
    <w:rsid w:val="006544A3"/>
    <w:rsid w:val="006553DD"/>
    <w:rsid w:val="00655405"/>
    <w:rsid w:val="00655615"/>
    <w:rsid w:val="00655919"/>
    <w:rsid w:val="00655A85"/>
    <w:rsid w:val="00655CC4"/>
    <w:rsid w:val="00656DA1"/>
    <w:rsid w:val="00656F35"/>
    <w:rsid w:val="0065780B"/>
    <w:rsid w:val="0066037A"/>
    <w:rsid w:val="00660BE0"/>
    <w:rsid w:val="00662862"/>
    <w:rsid w:val="0066367D"/>
    <w:rsid w:val="00663EAF"/>
    <w:rsid w:val="00664702"/>
    <w:rsid w:val="0066558B"/>
    <w:rsid w:val="00666635"/>
    <w:rsid w:val="00667B83"/>
    <w:rsid w:val="00670706"/>
    <w:rsid w:val="0067178D"/>
    <w:rsid w:val="00673242"/>
    <w:rsid w:val="0067351E"/>
    <w:rsid w:val="00673755"/>
    <w:rsid w:val="00673778"/>
    <w:rsid w:val="00673F63"/>
    <w:rsid w:val="00674F0B"/>
    <w:rsid w:val="00674FBC"/>
    <w:rsid w:val="006763BC"/>
    <w:rsid w:val="006766CF"/>
    <w:rsid w:val="006773E0"/>
    <w:rsid w:val="0067797A"/>
    <w:rsid w:val="00677AC1"/>
    <w:rsid w:val="00680C6A"/>
    <w:rsid w:val="00681268"/>
    <w:rsid w:val="00683B4F"/>
    <w:rsid w:val="00684414"/>
    <w:rsid w:val="00686A17"/>
    <w:rsid w:val="006870DE"/>
    <w:rsid w:val="006901B6"/>
    <w:rsid w:val="00690A96"/>
    <w:rsid w:val="00690ACE"/>
    <w:rsid w:val="006946B5"/>
    <w:rsid w:val="00695247"/>
    <w:rsid w:val="00695E47"/>
    <w:rsid w:val="00697514"/>
    <w:rsid w:val="006A0B4A"/>
    <w:rsid w:val="006A26AF"/>
    <w:rsid w:val="006A31E6"/>
    <w:rsid w:val="006A3F4D"/>
    <w:rsid w:val="006A5D16"/>
    <w:rsid w:val="006A652A"/>
    <w:rsid w:val="006A68BB"/>
    <w:rsid w:val="006B0421"/>
    <w:rsid w:val="006B4041"/>
    <w:rsid w:val="006B4CA9"/>
    <w:rsid w:val="006B63D8"/>
    <w:rsid w:val="006B67B8"/>
    <w:rsid w:val="006B67CE"/>
    <w:rsid w:val="006B686E"/>
    <w:rsid w:val="006B6D51"/>
    <w:rsid w:val="006B7950"/>
    <w:rsid w:val="006C0183"/>
    <w:rsid w:val="006C1E95"/>
    <w:rsid w:val="006C28B9"/>
    <w:rsid w:val="006C4130"/>
    <w:rsid w:val="006D0679"/>
    <w:rsid w:val="006D1A4E"/>
    <w:rsid w:val="006D4295"/>
    <w:rsid w:val="006D45EB"/>
    <w:rsid w:val="006D5B24"/>
    <w:rsid w:val="006D70A8"/>
    <w:rsid w:val="006D776C"/>
    <w:rsid w:val="006E016E"/>
    <w:rsid w:val="006E6C9D"/>
    <w:rsid w:val="006E773B"/>
    <w:rsid w:val="006F0511"/>
    <w:rsid w:val="006F1EA0"/>
    <w:rsid w:val="006F3E41"/>
    <w:rsid w:val="006F4392"/>
    <w:rsid w:val="006F4461"/>
    <w:rsid w:val="006F5029"/>
    <w:rsid w:val="006F5265"/>
    <w:rsid w:val="006F56CE"/>
    <w:rsid w:val="006F6EAA"/>
    <w:rsid w:val="006F7967"/>
    <w:rsid w:val="006F7E64"/>
    <w:rsid w:val="00701916"/>
    <w:rsid w:val="00703897"/>
    <w:rsid w:val="00703D71"/>
    <w:rsid w:val="007047F8"/>
    <w:rsid w:val="007059E9"/>
    <w:rsid w:val="00705AF9"/>
    <w:rsid w:val="007063D0"/>
    <w:rsid w:val="00707B2D"/>
    <w:rsid w:val="00707D4C"/>
    <w:rsid w:val="00710E01"/>
    <w:rsid w:val="00712864"/>
    <w:rsid w:val="00712B09"/>
    <w:rsid w:val="00713812"/>
    <w:rsid w:val="007153B4"/>
    <w:rsid w:val="007159B0"/>
    <w:rsid w:val="00716A1B"/>
    <w:rsid w:val="00720477"/>
    <w:rsid w:val="00720D46"/>
    <w:rsid w:val="00721144"/>
    <w:rsid w:val="0072367C"/>
    <w:rsid w:val="00723BD3"/>
    <w:rsid w:val="00726BDC"/>
    <w:rsid w:val="00727635"/>
    <w:rsid w:val="00730836"/>
    <w:rsid w:val="0073092E"/>
    <w:rsid w:val="00730961"/>
    <w:rsid w:val="00730B1B"/>
    <w:rsid w:val="00732D87"/>
    <w:rsid w:val="007335DF"/>
    <w:rsid w:val="00733E2B"/>
    <w:rsid w:val="00734309"/>
    <w:rsid w:val="0073596E"/>
    <w:rsid w:val="007359EA"/>
    <w:rsid w:val="00737D7D"/>
    <w:rsid w:val="0074229A"/>
    <w:rsid w:val="00742BF8"/>
    <w:rsid w:val="00742C45"/>
    <w:rsid w:val="00743E76"/>
    <w:rsid w:val="007448B8"/>
    <w:rsid w:val="00745805"/>
    <w:rsid w:val="007468E0"/>
    <w:rsid w:val="00746A35"/>
    <w:rsid w:val="00751417"/>
    <w:rsid w:val="007519AC"/>
    <w:rsid w:val="007526F8"/>
    <w:rsid w:val="0075492C"/>
    <w:rsid w:val="007549E1"/>
    <w:rsid w:val="00756AB3"/>
    <w:rsid w:val="00757650"/>
    <w:rsid w:val="007579F0"/>
    <w:rsid w:val="00757B2F"/>
    <w:rsid w:val="007600D3"/>
    <w:rsid w:val="0076248D"/>
    <w:rsid w:val="00763639"/>
    <w:rsid w:val="00763D23"/>
    <w:rsid w:val="00764BDE"/>
    <w:rsid w:val="00766164"/>
    <w:rsid w:val="0076692C"/>
    <w:rsid w:val="00770152"/>
    <w:rsid w:val="00770413"/>
    <w:rsid w:val="00770587"/>
    <w:rsid w:val="00771749"/>
    <w:rsid w:val="00771DF3"/>
    <w:rsid w:val="00772A9F"/>
    <w:rsid w:val="007733AB"/>
    <w:rsid w:val="007747C7"/>
    <w:rsid w:val="007761DC"/>
    <w:rsid w:val="0077636B"/>
    <w:rsid w:val="00776BB6"/>
    <w:rsid w:val="00777F12"/>
    <w:rsid w:val="007812DC"/>
    <w:rsid w:val="00782380"/>
    <w:rsid w:val="007824FD"/>
    <w:rsid w:val="00782599"/>
    <w:rsid w:val="00782822"/>
    <w:rsid w:val="007834C7"/>
    <w:rsid w:val="00784079"/>
    <w:rsid w:val="0078411D"/>
    <w:rsid w:val="00785166"/>
    <w:rsid w:val="00785EA8"/>
    <w:rsid w:val="00786CE5"/>
    <w:rsid w:val="00787504"/>
    <w:rsid w:val="00787592"/>
    <w:rsid w:val="007911C1"/>
    <w:rsid w:val="00793646"/>
    <w:rsid w:val="00793B5B"/>
    <w:rsid w:val="00794771"/>
    <w:rsid w:val="00795AB0"/>
    <w:rsid w:val="0079626E"/>
    <w:rsid w:val="00796D7C"/>
    <w:rsid w:val="00797FC8"/>
    <w:rsid w:val="007A139E"/>
    <w:rsid w:val="007A141D"/>
    <w:rsid w:val="007A1B5D"/>
    <w:rsid w:val="007A1CED"/>
    <w:rsid w:val="007A217B"/>
    <w:rsid w:val="007A29EA"/>
    <w:rsid w:val="007A3232"/>
    <w:rsid w:val="007A4BBB"/>
    <w:rsid w:val="007A4CD2"/>
    <w:rsid w:val="007A4E71"/>
    <w:rsid w:val="007A5C0D"/>
    <w:rsid w:val="007A6B04"/>
    <w:rsid w:val="007A6ECB"/>
    <w:rsid w:val="007B1241"/>
    <w:rsid w:val="007B1674"/>
    <w:rsid w:val="007B28F1"/>
    <w:rsid w:val="007B3EB4"/>
    <w:rsid w:val="007B43A3"/>
    <w:rsid w:val="007B5A74"/>
    <w:rsid w:val="007B621D"/>
    <w:rsid w:val="007C0690"/>
    <w:rsid w:val="007C0AD6"/>
    <w:rsid w:val="007C1C8D"/>
    <w:rsid w:val="007C3BC4"/>
    <w:rsid w:val="007C48DD"/>
    <w:rsid w:val="007C713B"/>
    <w:rsid w:val="007D0606"/>
    <w:rsid w:val="007D0A9D"/>
    <w:rsid w:val="007D1612"/>
    <w:rsid w:val="007D226F"/>
    <w:rsid w:val="007D2474"/>
    <w:rsid w:val="007D2C23"/>
    <w:rsid w:val="007D3B18"/>
    <w:rsid w:val="007D42A1"/>
    <w:rsid w:val="007D4D27"/>
    <w:rsid w:val="007D53B5"/>
    <w:rsid w:val="007D6E69"/>
    <w:rsid w:val="007D74A0"/>
    <w:rsid w:val="007E12EA"/>
    <w:rsid w:val="007E195D"/>
    <w:rsid w:val="007E1F24"/>
    <w:rsid w:val="007E2ADA"/>
    <w:rsid w:val="007E4025"/>
    <w:rsid w:val="007E40E0"/>
    <w:rsid w:val="007E5652"/>
    <w:rsid w:val="007E68CE"/>
    <w:rsid w:val="007E72DB"/>
    <w:rsid w:val="007E7695"/>
    <w:rsid w:val="007F0147"/>
    <w:rsid w:val="007F139C"/>
    <w:rsid w:val="007F1862"/>
    <w:rsid w:val="007F3823"/>
    <w:rsid w:val="007F3CE8"/>
    <w:rsid w:val="007F44B8"/>
    <w:rsid w:val="007F45EC"/>
    <w:rsid w:val="00800CFC"/>
    <w:rsid w:val="00801AEC"/>
    <w:rsid w:val="00801D4F"/>
    <w:rsid w:val="00803A67"/>
    <w:rsid w:val="00803E36"/>
    <w:rsid w:val="00804119"/>
    <w:rsid w:val="008052FC"/>
    <w:rsid w:val="008053D2"/>
    <w:rsid w:val="00805AEA"/>
    <w:rsid w:val="00806978"/>
    <w:rsid w:val="008072A8"/>
    <w:rsid w:val="00807B1A"/>
    <w:rsid w:val="0081193B"/>
    <w:rsid w:val="00812A58"/>
    <w:rsid w:val="00813B6D"/>
    <w:rsid w:val="00813D21"/>
    <w:rsid w:val="00815464"/>
    <w:rsid w:val="008167CE"/>
    <w:rsid w:val="008175E3"/>
    <w:rsid w:val="00817FF8"/>
    <w:rsid w:val="008210D6"/>
    <w:rsid w:val="008222B6"/>
    <w:rsid w:val="008239AA"/>
    <w:rsid w:val="00823E09"/>
    <w:rsid w:val="00825E6A"/>
    <w:rsid w:val="008271E2"/>
    <w:rsid w:val="00832D26"/>
    <w:rsid w:val="00832EFC"/>
    <w:rsid w:val="0083346B"/>
    <w:rsid w:val="00833752"/>
    <w:rsid w:val="00834277"/>
    <w:rsid w:val="00834CA3"/>
    <w:rsid w:val="00834F98"/>
    <w:rsid w:val="0083561F"/>
    <w:rsid w:val="00835A19"/>
    <w:rsid w:val="008362B8"/>
    <w:rsid w:val="008410B4"/>
    <w:rsid w:val="008419FA"/>
    <w:rsid w:val="00842FBF"/>
    <w:rsid w:val="008438E8"/>
    <w:rsid w:val="00843E79"/>
    <w:rsid w:val="0084474B"/>
    <w:rsid w:val="0084496E"/>
    <w:rsid w:val="0084510D"/>
    <w:rsid w:val="00845727"/>
    <w:rsid w:val="00846582"/>
    <w:rsid w:val="00847641"/>
    <w:rsid w:val="008476F3"/>
    <w:rsid w:val="0085015A"/>
    <w:rsid w:val="008505E3"/>
    <w:rsid w:val="00851126"/>
    <w:rsid w:val="008512D4"/>
    <w:rsid w:val="008519E7"/>
    <w:rsid w:val="00852EBB"/>
    <w:rsid w:val="00853582"/>
    <w:rsid w:val="008550AF"/>
    <w:rsid w:val="008557C0"/>
    <w:rsid w:val="00857B20"/>
    <w:rsid w:val="00861464"/>
    <w:rsid w:val="0086256E"/>
    <w:rsid w:val="008630AE"/>
    <w:rsid w:val="008660EA"/>
    <w:rsid w:val="0086729D"/>
    <w:rsid w:val="00870068"/>
    <w:rsid w:val="00872099"/>
    <w:rsid w:val="008727B4"/>
    <w:rsid w:val="00872C05"/>
    <w:rsid w:val="00872DAF"/>
    <w:rsid w:val="00873F41"/>
    <w:rsid w:val="00875C45"/>
    <w:rsid w:val="00875E8B"/>
    <w:rsid w:val="00877619"/>
    <w:rsid w:val="0087786B"/>
    <w:rsid w:val="00880139"/>
    <w:rsid w:val="008811B1"/>
    <w:rsid w:val="008820E7"/>
    <w:rsid w:val="00882807"/>
    <w:rsid w:val="00883424"/>
    <w:rsid w:val="008865F3"/>
    <w:rsid w:val="00887C04"/>
    <w:rsid w:val="00890EFF"/>
    <w:rsid w:val="00891402"/>
    <w:rsid w:val="00891B42"/>
    <w:rsid w:val="00891B45"/>
    <w:rsid w:val="00892965"/>
    <w:rsid w:val="008930C0"/>
    <w:rsid w:val="0089367F"/>
    <w:rsid w:val="00895550"/>
    <w:rsid w:val="00895566"/>
    <w:rsid w:val="00895AFC"/>
    <w:rsid w:val="00895B46"/>
    <w:rsid w:val="008961E7"/>
    <w:rsid w:val="008963C2"/>
    <w:rsid w:val="00896D81"/>
    <w:rsid w:val="00897633"/>
    <w:rsid w:val="0089789C"/>
    <w:rsid w:val="00897CAA"/>
    <w:rsid w:val="008A062E"/>
    <w:rsid w:val="008A0707"/>
    <w:rsid w:val="008A0A66"/>
    <w:rsid w:val="008A124F"/>
    <w:rsid w:val="008A1F92"/>
    <w:rsid w:val="008A2E32"/>
    <w:rsid w:val="008A362B"/>
    <w:rsid w:val="008A43F8"/>
    <w:rsid w:val="008A448A"/>
    <w:rsid w:val="008A48A6"/>
    <w:rsid w:val="008A4959"/>
    <w:rsid w:val="008A510F"/>
    <w:rsid w:val="008A5DAB"/>
    <w:rsid w:val="008A64E5"/>
    <w:rsid w:val="008A679D"/>
    <w:rsid w:val="008B0DF4"/>
    <w:rsid w:val="008B106E"/>
    <w:rsid w:val="008B14DD"/>
    <w:rsid w:val="008B1C43"/>
    <w:rsid w:val="008B1E0C"/>
    <w:rsid w:val="008B42CF"/>
    <w:rsid w:val="008B5E52"/>
    <w:rsid w:val="008B62B9"/>
    <w:rsid w:val="008B71B4"/>
    <w:rsid w:val="008B7707"/>
    <w:rsid w:val="008C0075"/>
    <w:rsid w:val="008C06BD"/>
    <w:rsid w:val="008C0D5A"/>
    <w:rsid w:val="008C1166"/>
    <w:rsid w:val="008C2203"/>
    <w:rsid w:val="008C34F2"/>
    <w:rsid w:val="008C376C"/>
    <w:rsid w:val="008C3D48"/>
    <w:rsid w:val="008C3F30"/>
    <w:rsid w:val="008C5E89"/>
    <w:rsid w:val="008C67D9"/>
    <w:rsid w:val="008C6DE5"/>
    <w:rsid w:val="008D2192"/>
    <w:rsid w:val="008D2A2A"/>
    <w:rsid w:val="008D480B"/>
    <w:rsid w:val="008D4D25"/>
    <w:rsid w:val="008D4D31"/>
    <w:rsid w:val="008D55ED"/>
    <w:rsid w:val="008D56EF"/>
    <w:rsid w:val="008D5763"/>
    <w:rsid w:val="008D719B"/>
    <w:rsid w:val="008E0273"/>
    <w:rsid w:val="008E06CC"/>
    <w:rsid w:val="008E3A07"/>
    <w:rsid w:val="008E3B3A"/>
    <w:rsid w:val="008E3D95"/>
    <w:rsid w:val="008E4D1B"/>
    <w:rsid w:val="008E603D"/>
    <w:rsid w:val="008E6522"/>
    <w:rsid w:val="008E73C2"/>
    <w:rsid w:val="008F02D7"/>
    <w:rsid w:val="008F104C"/>
    <w:rsid w:val="008F2D66"/>
    <w:rsid w:val="008F401F"/>
    <w:rsid w:val="008F41DE"/>
    <w:rsid w:val="008F5781"/>
    <w:rsid w:val="008F647F"/>
    <w:rsid w:val="008F6617"/>
    <w:rsid w:val="008F7CF1"/>
    <w:rsid w:val="0090035B"/>
    <w:rsid w:val="009024E5"/>
    <w:rsid w:val="009038CC"/>
    <w:rsid w:val="00904650"/>
    <w:rsid w:val="00904FEB"/>
    <w:rsid w:val="009063D7"/>
    <w:rsid w:val="00906CE3"/>
    <w:rsid w:val="00906F81"/>
    <w:rsid w:val="00907607"/>
    <w:rsid w:val="00907C28"/>
    <w:rsid w:val="00907CB9"/>
    <w:rsid w:val="009101CC"/>
    <w:rsid w:val="0091124B"/>
    <w:rsid w:val="009125BB"/>
    <w:rsid w:val="00913C11"/>
    <w:rsid w:val="00913D26"/>
    <w:rsid w:val="00914498"/>
    <w:rsid w:val="00914DAF"/>
    <w:rsid w:val="00915C42"/>
    <w:rsid w:val="00915D49"/>
    <w:rsid w:val="00916193"/>
    <w:rsid w:val="00916714"/>
    <w:rsid w:val="00917273"/>
    <w:rsid w:val="0092081A"/>
    <w:rsid w:val="009209CE"/>
    <w:rsid w:val="00921098"/>
    <w:rsid w:val="00921648"/>
    <w:rsid w:val="00921CE4"/>
    <w:rsid w:val="00921DBA"/>
    <w:rsid w:val="009225DF"/>
    <w:rsid w:val="009227A4"/>
    <w:rsid w:val="00922E7A"/>
    <w:rsid w:val="00924026"/>
    <w:rsid w:val="00924935"/>
    <w:rsid w:val="0092510C"/>
    <w:rsid w:val="00925771"/>
    <w:rsid w:val="00930F0E"/>
    <w:rsid w:val="0093126F"/>
    <w:rsid w:val="00931A4F"/>
    <w:rsid w:val="00932871"/>
    <w:rsid w:val="009329F8"/>
    <w:rsid w:val="00932AF9"/>
    <w:rsid w:val="009332E7"/>
    <w:rsid w:val="00934A42"/>
    <w:rsid w:val="00935C93"/>
    <w:rsid w:val="00936236"/>
    <w:rsid w:val="00936862"/>
    <w:rsid w:val="00936A7E"/>
    <w:rsid w:val="009402CF"/>
    <w:rsid w:val="00940DA8"/>
    <w:rsid w:val="00942174"/>
    <w:rsid w:val="0094496A"/>
    <w:rsid w:val="009453BE"/>
    <w:rsid w:val="009453EE"/>
    <w:rsid w:val="00945CFC"/>
    <w:rsid w:val="00945DDF"/>
    <w:rsid w:val="00950BBC"/>
    <w:rsid w:val="00954396"/>
    <w:rsid w:val="0095535B"/>
    <w:rsid w:val="009554B9"/>
    <w:rsid w:val="009554BC"/>
    <w:rsid w:val="009560C8"/>
    <w:rsid w:val="009566E2"/>
    <w:rsid w:val="00957438"/>
    <w:rsid w:val="009601B3"/>
    <w:rsid w:val="0096112D"/>
    <w:rsid w:val="00962ECD"/>
    <w:rsid w:val="00964E97"/>
    <w:rsid w:val="0096618F"/>
    <w:rsid w:val="00967013"/>
    <w:rsid w:val="009703E8"/>
    <w:rsid w:val="009730C6"/>
    <w:rsid w:val="009731BB"/>
    <w:rsid w:val="00973C57"/>
    <w:rsid w:val="00973F17"/>
    <w:rsid w:val="00974377"/>
    <w:rsid w:val="009745DC"/>
    <w:rsid w:val="00976B08"/>
    <w:rsid w:val="00977076"/>
    <w:rsid w:val="00977218"/>
    <w:rsid w:val="00977342"/>
    <w:rsid w:val="009804BC"/>
    <w:rsid w:val="009819FF"/>
    <w:rsid w:val="00981BA7"/>
    <w:rsid w:val="00983443"/>
    <w:rsid w:val="0098467C"/>
    <w:rsid w:val="0098516F"/>
    <w:rsid w:val="00987524"/>
    <w:rsid w:val="00987D0E"/>
    <w:rsid w:val="00990CBB"/>
    <w:rsid w:val="00991D2D"/>
    <w:rsid w:val="00992041"/>
    <w:rsid w:val="009929E8"/>
    <w:rsid w:val="00992F47"/>
    <w:rsid w:val="00993185"/>
    <w:rsid w:val="0099336B"/>
    <w:rsid w:val="00993D7B"/>
    <w:rsid w:val="0099452D"/>
    <w:rsid w:val="00994C56"/>
    <w:rsid w:val="00995669"/>
    <w:rsid w:val="00997350"/>
    <w:rsid w:val="009A408F"/>
    <w:rsid w:val="009A5034"/>
    <w:rsid w:val="009A506C"/>
    <w:rsid w:val="009A5115"/>
    <w:rsid w:val="009A7AB7"/>
    <w:rsid w:val="009B0589"/>
    <w:rsid w:val="009B256F"/>
    <w:rsid w:val="009B2E1D"/>
    <w:rsid w:val="009B45D4"/>
    <w:rsid w:val="009B4866"/>
    <w:rsid w:val="009B59FC"/>
    <w:rsid w:val="009B5DC1"/>
    <w:rsid w:val="009B5F67"/>
    <w:rsid w:val="009B7473"/>
    <w:rsid w:val="009C1A21"/>
    <w:rsid w:val="009C208C"/>
    <w:rsid w:val="009C3336"/>
    <w:rsid w:val="009C5C4E"/>
    <w:rsid w:val="009C6FC6"/>
    <w:rsid w:val="009C7973"/>
    <w:rsid w:val="009C799D"/>
    <w:rsid w:val="009D10F1"/>
    <w:rsid w:val="009D1537"/>
    <w:rsid w:val="009D1C17"/>
    <w:rsid w:val="009D283F"/>
    <w:rsid w:val="009D33D7"/>
    <w:rsid w:val="009D3BF8"/>
    <w:rsid w:val="009D3C17"/>
    <w:rsid w:val="009D4CBC"/>
    <w:rsid w:val="009D5C52"/>
    <w:rsid w:val="009D6185"/>
    <w:rsid w:val="009E0405"/>
    <w:rsid w:val="009E1F30"/>
    <w:rsid w:val="009E307F"/>
    <w:rsid w:val="009E3CF2"/>
    <w:rsid w:val="009E41BC"/>
    <w:rsid w:val="009E48D5"/>
    <w:rsid w:val="009E4C99"/>
    <w:rsid w:val="009E5098"/>
    <w:rsid w:val="009E5579"/>
    <w:rsid w:val="009E5619"/>
    <w:rsid w:val="009E57B4"/>
    <w:rsid w:val="009E623B"/>
    <w:rsid w:val="009E6BC4"/>
    <w:rsid w:val="009E7B5E"/>
    <w:rsid w:val="009E7B96"/>
    <w:rsid w:val="009E7BCE"/>
    <w:rsid w:val="009F1F96"/>
    <w:rsid w:val="009F210F"/>
    <w:rsid w:val="009F3615"/>
    <w:rsid w:val="009F408D"/>
    <w:rsid w:val="009F6579"/>
    <w:rsid w:val="00A01F43"/>
    <w:rsid w:val="00A0221B"/>
    <w:rsid w:val="00A025EE"/>
    <w:rsid w:val="00A03800"/>
    <w:rsid w:val="00A040A1"/>
    <w:rsid w:val="00A04483"/>
    <w:rsid w:val="00A052E2"/>
    <w:rsid w:val="00A05B9C"/>
    <w:rsid w:val="00A069B7"/>
    <w:rsid w:val="00A079ED"/>
    <w:rsid w:val="00A107B0"/>
    <w:rsid w:val="00A11903"/>
    <w:rsid w:val="00A122F8"/>
    <w:rsid w:val="00A13D60"/>
    <w:rsid w:val="00A13DCC"/>
    <w:rsid w:val="00A15922"/>
    <w:rsid w:val="00A23A66"/>
    <w:rsid w:val="00A255A5"/>
    <w:rsid w:val="00A2654A"/>
    <w:rsid w:val="00A30716"/>
    <w:rsid w:val="00A30D09"/>
    <w:rsid w:val="00A31D1D"/>
    <w:rsid w:val="00A3213E"/>
    <w:rsid w:val="00A326C8"/>
    <w:rsid w:val="00A37237"/>
    <w:rsid w:val="00A372CE"/>
    <w:rsid w:val="00A37DC3"/>
    <w:rsid w:val="00A411EB"/>
    <w:rsid w:val="00A41851"/>
    <w:rsid w:val="00A41A5A"/>
    <w:rsid w:val="00A4316B"/>
    <w:rsid w:val="00A43814"/>
    <w:rsid w:val="00A43DE9"/>
    <w:rsid w:val="00A46117"/>
    <w:rsid w:val="00A462CC"/>
    <w:rsid w:val="00A46A08"/>
    <w:rsid w:val="00A4774B"/>
    <w:rsid w:val="00A50BED"/>
    <w:rsid w:val="00A53B40"/>
    <w:rsid w:val="00A53DBA"/>
    <w:rsid w:val="00A53DFC"/>
    <w:rsid w:val="00A610A6"/>
    <w:rsid w:val="00A63B15"/>
    <w:rsid w:val="00A63CC0"/>
    <w:rsid w:val="00A64726"/>
    <w:rsid w:val="00A64B2D"/>
    <w:rsid w:val="00A64E8A"/>
    <w:rsid w:val="00A672AD"/>
    <w:rsid w:val="00A67E4B"/>
    <w:rsid w:val="00A701E6"/>
    <w:rsid w:val="00A70D7F"/>
    <w:rsid w:val="00A70DC4"/>
    <w:rsid w:val="00A71545"/>
    <w:rsid w:val="00A7187B"/>
    <w:rsid w:val="00A72130"/>
    <w:rsid w:val="00A7277E"/>
    <w:rsid w:val="00A72E67"/>
    <w:rsid w:val="00A749D9"/>
    <w:rsid w:val="00A75E26"/>
    <w:rsid w:val="00A761AD"/>
    <w:rsid w:val="00A7639B"/>
    <w:rsid w:val="00A77C45"/>
    <w:rsid w:val="00A8017A"/>
    <w:rsid w:val="00A8191F"/>
    <w:rsid w:val="00A81FC4"/>
    <w:rsid w:val="00A82B2C"/>
    <w:rsid w:val="00A82CF6"/>
    <w:rsid w:val="00A834A8"/>
    <w:rsid w:val="00A834AC"/>
    <w:rsid w:val="00A8746F"/>
    <w:rsid w:val="00A91080"/>
    <w:rsid w:val="00A921FC"/>
    <w:rsid w:val="00A925FB"/>
    <w:rsid w:val="00A93196"/>
    <w:rsid w:val="00A94CA6"/>
    <w:rsid w:val="00A95F27"/>
    <w:rsid w:val="00A96BCD"/>
    <w:rsid w:val="00AA0179"/>
    <w:rsid w:val="00AA1235"/>
    <w:rsid w:val="00AA1667"/>
    <w:rsid w:val="00AA2DFA"/>
    <w:rsid w:val="00AA3C0D"/>
    <w:rsid w:val="00AA440D"/>
    <w:rsid w:val="00AA4698"/>
    <w:rsid w:val="00AA5D45"/>
    <w:rsid w:val="00AA680E"/>
    <w:rsid w:val="00AA76D3"/>
    <w:rsid w:val="00AB0295"/>
    <w:rsid w:val="00AB0A14"/>
    <w:rsid w:val="00AB2C43"/>
    <w:rsid w:val="00AB4EE9"/>
    <w:rsid w:val="00AB5BA9"/>
    <w:rsid w:val="00AB5BB9"/>
    <w:rsid w:val="00AB662D"/>
    <w:rsid w:val="00AB71E4"/>
    <w:rsid w:val="00AC112D"/>
    <w:rsid w:val="00AC12B4"/>
    <w:rsid w:val="00AC3203"/>
    <w:rsid w:val="00AC38A4"/>
    <w:rsid w:val="00AC4D19"/>
    <w:rsid w:val="00AC57E2"/>
    <w:rsid w:val="00AC5AD5"/>
    <w:rsid w:val="00AC6B01"/>
    <w:rsid w:val="00AD0852"/>
    <w:rsid w:val="00AD0F4E"/>
    <w:rsid w:val="00AD22EA"/>
    <w:rsid w:val="00AD451C"/>
    <w:rsid w:val="00AD5B9F"/>
    <w:rsid w:val="00AD6399"/>
    <w:rsid w:val="00AD69F4"/>
    <w:rsid w:val="00AD6D67"/>
    <w:rsid w:val="00AD7D84"/>
    <w:rsid w:val="00AE109A"/>
    <w:rsid w:val="00AE2421"/>
    <w:rsid w:val="00AE41C6"/>
    <w:rsid w:val="00AE644F"/>
    <w:rsid w:val="00AE736A"/>
    <w:rsid w:val="00AE7674"/>
    <w:rsid w:val="00AE7F36"/>
    <w:rsid w:val="00AF078B"/>
    <w:rsid w:val="00AF0926"/>
    <w:rsid w:val="00AF0E0B"/>
    <w:rsid w:val="00AF24A7"/>
    <w:rsid w:val="00AF3B21"/>
    <w:rsid w:val="00AF42F9"/>
    <w:rsid w:val="00AF47BE"/>
    <w:rsid w:val="00AF488D"/>
    <w:rsid w:val="00AF6237"/>
    <w:rsid w:val="00AF736A"/>
    <w:rsid w:val="00B013C8"/>
    <w:rsid w:val="00B0143F"/>
    <w:rsid w:val="00B01D2B"/>
    <w:rsid w:val="00B01D39"/>
    <w:rsid w:val="00B02A0F"/>
    <w:rsid w:val="00B04F40"/>
    <w:rsid w:val="00B05D80"/>
    <w:rsid w:val="00B06006"/>
    <w:rsid w:val="00B06AF5"/>
    <w:rsid w:val="00B06EDC"/>
    <w:rsid w:val="00B105F9"/>
    <w:rsid w:val="00B108FF"/>
    <w:rsid w:val="00B12318"/>
    <w:rsid w:val="00B12D42"/>
    <w:rsid w:val="00B1489F"/>
    <w:rsid w:val="00B14C72"/>
    <w:rsid w:val="00B14D87"/>
    <w:rsid w:val="00B1566B"/>
    <w:rsid w:val="00B15E0F"/>
    <w:rsid w:val="00B1715B"/>
    <w:rsid w:val="00B17592"/>
    <w:rsid w:val="00B17FBC"/>
    <w:rsid w:val="00B212BA"/>
    <w:rsid w:val="00B2204A"/>
    <w:rsid w:val="00B22F06"/>
    <w:rsid w:val="00B22F87"/>
    <w:rsid w:val="00B239F8"/>
    <w:rsid w:val="00B23DB6"/>
    <w:rsid w:val="00B24DF3"/>
    <w:rsid w:val="00B268C8"/>
    <w:rsid w:val="00B274AD"/>
    <w:rsid w:val="00B32A2A"/>
    <w:rsid w:val="00B3415A"/>
    <w:rsid w:val="00B34303"/>
    <w:rsid w:val="00B34BE6"/>
    <w:rsid w:val="00B361D7"/>
    <w:rsid w:val="00B37735"/>
    <w:rsid w:val="00B37B6A"/>
    <w:rsid w:val="00B37CDE"/>
    <w:rsid w:val="00B403B4"/>
    <w:rsid w:val="00B40BAF"/>
    <w:rsid w:val="00B41807"/>
    <w:rsid w:val="00B41956"/>
    <w:rsid w:val="00B4349C"/>
    <w:rsid w:val="00B4431C"/>
    <w:rsid w:val="00B44980"/>
    <w:rsid w:val="00B464D5"/>
    <w:rsid w:val="00B46C03"/>
    <w:rsid w:val="00B47D13"/>
    <w:rsid w:val="00B507BE"/>
    <w:rsid w:val="00B51630"/>
    <w:rsid w:val="00B5196B"/>
    <w:rsid w:val="00B526A6"/>
    <w:rsid w:val="00B531CF"/>
    <w:rsid w:val="00B53353"/>
    <w:rsid w:val="00B5366E"/>
    <w:rsid w:val="00B544AE"/>
    <w:rsid w:val="00B5634D"/>
    <w:rsid w:val="00B5730D"/>
    <w:rsid w:val="00B616B2"/>
    <w:rsid w:val="00B61B52"/>
    <w:rsid w:val="00B627C5"/>
    <w:rsid w:val="00B62B48"/>
    <w:rsid w:val="00B630FD"/>
    <w:rsid w:val="00B644DB"/>
    <w:rsid w:val="00B6483B"/>
    <w:rsid w:val="00B650A5"/>
    <w:rsid w:val="00B65F6F"/>
    <w:rsid w:val="00B66CDA"/>
    <w:rsid w:val="00B6702C"/>
    <w:rsid w:val="00B672B2"/>
    <w:rsid w:val="00B6756A"/>
    <w:rsid w:val="00B678DC"/>
    <w:rsid w:val="00B67C44"/>
    <w:rsid w:val="00B7042A"/>
    <w:rsid w:val="00B70533"/>
    <w:rsid w:val="00B7179E"/>
    <w:rsid w:val="00B72DDD"/>
    <w:rsid w:val="00B73035"/>
    <w:rsid w:val="00B74237"/>
    <w:rsid w:val="00B761D2"/>
    <w:rsid w:val="00B76E8F"/>
    <w:rsid w:val="00B77623"/>
    <w:rsid w:val="00B77961"/>
    <w:rsid w:val="00B8037E"/>
    <w:rsid w:val="00B81926"/>
    <w:rsid w:val="00B822CE"/>
    <w:rsid w:val="00B830BA"/>
    <w:rsid w:val="00B838AA"/>
    <w:rsid w:val="00B838D1"/>
    <w:rsid w:val="00B846C3"/>
    <w:rsid w:val="00B85B3B"/>
    <w:rsid w:val="00B86AA2"/>
    <w:rsid w:val="00B86BA7"/>
    <w:rsid w:val="00B87302"/>
    <w:rsid w:val="00B87F22"/>
    <w:rsid w:val="00B901F1"/>
    <w:rsid w:val="00B90516"/>
    <w:rsid w:val="00B91B15"/>
    <w:rsid w:val="00B91DB3"/>
    <w:rsid w:val="00B9315C"/>
    <w:rsid w:val="00B94A4F"/>
    <w:rsid w:val="00BA19CE"/>
    <w:rsid w:val="00BA33E1"/>
    <w:rsid w:val="00BA53FB"/>
    <w:rsid w:val="00BA56DE"/>
    <w:rsid w:val="00BA59F2"/>
    <w:rsid w:val="00BA5D57"/>
    <w:rsid w:val="00BA7710"/>
    <w:rsid w:val="00BA7C78"/>
    <w:rsid w:val="00BB0A7F"/>
    <w:rsid w:val="00BB0A90"/>
    <w:rsid w:val="00BB0B4D"/>
    <w:rsid w:val="00BB1FF1"/>
    <w:rsid w:val="00BB20A5"/>
    <w:rsid w:val="00BB39E5"/>
    <w:rsid w:val="00BB3E02"/>
    <w:rsid w:val="00BB5DD8"/>
    <w:rsid w:val="00BB66AF"/>
    <w:rsid w:val="00BB7125"/>
    <w:rsid w:val="00BB7625"/>
    <w:rsid w:val="00BB79EE"/>
    <w:rsid w:val="00BC2278"/>
    <w:rsid w:val="00BC2FA1"/>
    <w:rsid w:val="00BC3B6A"/>
    <w:rsid w:val="00BC3D5C"/>
    <w:rsid w:val="00BC4C17"/>
    <w:rsid w:val="00BC5B97"/>
    <w:rsid w:val="00BC5CC9"/>
    <w:rsid w:val="00BD1851"/>
    <w:rsid w:val="00BD2A39"/>
    <w:rsid w:val="00BD676F"/>
    <w:rsid w:val="00BE00D4"/>
    <w:rsid w:val="00BE1A5C"/>
    <w:rsid w:val="00BE4231"/>
    <w:rsid w:val="00BE461B"/>
    <w:rsid w:val="00BE5516"/>
    <w:rsid w:val="00BE5536"/>
    <w:rsid w:val="00BE5E31"/>
    <w:rsid w:val="00BE69E8"/>
    <w:rsid w:val="00BE7098"/>
    <w:rsid w:val="00BE7B72"/>
    <w:rsid w:val="00BF1E18"/>
    <w:rsid w:val="00BF26DA"/>
    <w:rsid w:val="00BF2B94"/>
    <w:rsid w:val="00BF2C2F"/>
    <w:rsid w:val="00BF45C1"/>
    <w:rsid w:val="00BF4B24"/>
    <w:rsid w:val="00BF5DD7"/>
    <w:rsid w:val="00BF5F15"/>
    <w:rsid w:val="00BF5F60"/>
    <w:rsid w:val="00BF6362"/>
    <w:rsid w:val="00BF64C0"/>
    <w:rsid w:val="00BF76AC"/>
    <w:rsid w:val="00C0042F"/>
    <w:rsid w:val="00C01416"/>
    <w:rsid w:val="00C02390"/>
    <w:rsid w:val="00C036ED"/>
    <w:rsid w:val="00C06DB3"/>
    <w:rsid w:val="00C07310"/>
    <w:rsid w:val="00C07E40"/>
    <w:rsid w:val="00C11BC5"/>
    <w:rsid w:val="00C12E4B"/>
    <w:rsid w:val="00C13B5F"/>
    <w:rsid w:val="00C1429F"/>
    <w:rsid w:val="00C148BD"/>
    <w:rsid w:val="00C16CF3"/>
    <w:rsid w:val="00C171B8"/>
    <w:rsid w:val="00C17D6C"/>
    <w:rsid w:val="00C20AFF"/>
    <w:rsid w:val="00C20DA6"/>
    <w:rsid w:val="00C2147F"/>
    <w:rsid w:val="00C21942"/>
    <w:rsid w:val="00C22CA3"/>
    <w:rsid w:val="00C23FEB"/>
    <w:rsid w:val="00C24C86"/>
    <w:rsid w:val="00C30668"/>
    <w:rsid w:val="00C31E9F"/>
    <w:rsid w:val="00C352D6"/>
    <w:rsid w:val="00C35919"/>
    <w:rsid w:val="00C37061"/>
    <w:rsid w:val="00C377CF"/>
    <w:rsid w:val="00C40848"/>
    <w:rsid w:val="00C409AF"/>
    <w:rsid w:val="00C410C0"/>
    <w:rsid w:val="00C41128"/>
    <w:rsid w:val="00C41831"/>
    <w:rsid w:val="00C41882"/>
    <w:rsid w:val="00C42926"/>
    <w:rsid w:val="00C42B0D"/>
    <w:rsid w:val="00C4407C"/>
    <w:rsid w:val="00C45570"/>
    <w:rsid w:val="00C45628"/>
    <w:rsid w:val="00C457CC"/>
    <w:rsid w:val="00C47313"/>
    <w:rsid w:val="00C47369"/>
    <w:rsid w:val="00C51694"/>
    <w:rsid w:val="00C517F9"/>
    <w:rsid w:val="00C52699"/>
    <w:rsid w:val="00C53035"/>
    <w:rsid w:val="00C5321C"/>
    <w:rsid w:val="00C542BE"/>
    <w:rsid w:val="00C54E28"/>
    <w:rsid w:val="00C55820"/>
    <w:rsid w:val="00C60B09"/>
    <w:rsid w:val="00C61689"/>
    <w:rsid w:val="00C61D11"/>
    <w:rsid w:val="00C61F8A"/>
    <w:rsid w:val="00C62915"/>
    <w:rsid w:val="00C62FA6"/>
    <w:rsid w:val="00C632D4"/>
    <w:rsid w:val="00C6361F"/>
    <w:rsid w:val="00C63742"/>
    <w:rsid w:val="00C63B22"/>
    <w:rsid w:val="00C64CFB"/>
    <w:rsid w:val="00C652A6"/>
    <w:rsid w:val="00C653AE"/>
    <w:rsid w:val="00C65426"/>
    <w:rsid w:val="00C6644B"/>
    <w:rsid w:val="00C66F40"/>
    <w:rsid w:val="00C70D1E"/>
    <w:rsid w:val="00C70E19"/>
    <w:rsid w:val="00C71409"/>
    <w:rsid w:val="00C717B4"/>
    <w:rsid w:val="00C71B1C"/>
    <w:rsid w:val="00C72FA1"/>
    <w:rsid w:val="00C74A64"/>
    <w:rsid w:val="00C74BBA"/>
    <w:rsid w:val="00C74BBB"/>
    <w:rsid w:val="00C74BE3"/>
    <w:rsid w:val="00C74C77"/>
    <w:rsid w:val="00C75045"/>
    <w:rsid w:val="00C75777"/>
    <w:rsid w:val="00C76A57"/>
    <w:rsid w:val="00C77239"/>
    <w:rsid w:val="00C803EA"/>
    <w:rsid w:val="00C80B46"/>
    <w:rsid w:val="00C8138C"/>
    <w:rsid w:val="00C820A8"/>
    <w:rsid w:val="00C828FC"/>
    <w:rsid w:val="00C82B07"/>
    <w:rsid w:val="00C83C94"/>
    <w:rsid w:val="00C842E0"/>
    <w:rsid w:val="00C84C64"/>
    <w:rsid w:val="00C86DB8"/>
    <w:rsid w:val="00C86EE9"/>
    <w:rsid w:val="00C876CF"/>
    <w:rsid w:val="00C878FE"/>
    <w:rsid w:val="00C87BB6"/>
    <w:rsid w:val="00C916C8"/>
    <w:rsid w:val="00C917AB"/>
    <w:rsid w:val="00C932F0"/>
    <w:rsid w:val="00C9640D"/>
    <w:rsid w:val="00CA0018"/>
    <w:rsid w:val="00CA03EA"/>
    <w:rsid w:val="00CA0EAF"/>
    <w:rsid w:val="00CA1B9A"/>
    <w:rsid w:val="00CA3298"/>
    <w:rsid w:val="00CA5D95"/>
    <w:rsid w:val="00CA685B"/>
    <w:rsid w:val="00CA76BE"/>
    <w:rsid w:val="00CA7EA0"/>
    <w:rsid w:val="00CB0E4D"/>
    <w:rsid w:val="00CB1552"/>
    <w:rsid w:val="00CB1B74"/>
    <w:rsid w:val="00CB3438"/>
    <w:rsid w:val="00CB3602"/>
    <w:rsid w:val="00CB3E58"/>
    <w:rsid w:val="00CB4DB1"/>
    <w:rsid w:val="00CB5083"/>
    <w:rsid w:val="00CB6495"/>
    <w:rsid w:val="00CB672F"/>
    <w:rsid w:val="00CB6EB7"/>
    <w:rsid w:val="00CC1679"/>
    <w:rsid w:val="00CC2484"/>
    <w:rsid w:val="00CC389C"/>
    <w:rsid w:val="00CC4FCE"/>
    <w:rsid w:val="00CC5666"/>
    <w:rsid w:val="00CC63C2"/>
    <w:rsid w:val="00CC7445"/>
    <w:rsid w:val="00CC7D79"/>
    <w:rsid w:val="00CD1A4E"/>
    <w:rsid w:val="00CD1C43"/>
    <w:rsid w:val="00CD2E99"/>
    <w:rsid w:val="00CD3AFA"/>
    <w:rsid w:val="00CD429B"/>
    <w:rsid w:val="00CD6C55"/>
    <w:rsid w:val="00CD767A"/>
    <w:rsid w:val="00CE00A6"/>
    <w:rsid w:val="00CE0C90"/>
    <w:rsid w:val="00CE1973"/>
    <w:rsid w:val="00CE19BE"/>
    <w:rsid w:val="00CE1CAB"/>
    <w:rsid w:val="00CE1EA4"/>
    <w:rsid w:val="00CE2A2B"/>
    <w:rsid w:val="00CE32AC"/>
    <w:rsid w:val="00CE3907"/>
    <w:rsid w:val="00CE4633"/>
    <w:rsid w:val="00CE5CBA"/>
    <w:rsid w:val="00CE65C2"/>
    <w:rsid w:val="00CE7CBA"/>
    <w:rsid w:val="00CF0E2F"/>
    <w:rsid w:val="00CF1618"/>
    <w:rsid w:val="00CF1732"/>
    <w:rsid w:val="00CF1CAD"/>
    <w:rsid w:val="00CF1FF5"/>
    <w:rsid w:val="00CF4075"/>
    <w:rsid w:val="00CF461A"/>
    <w:rsid w:val="00CF6921"/>
    <w:rsid w:val="00CF7484"/>
    <w:rsid w:val="00D00499"/>
    <w:rsid w:val="00D004E5"/>
    <w:rsid w:val="00D0159C"/>
    <w:rsid w:val="00D02CE7"/>
    <w:rsid w:val="00D05176"/>
    <w:rsid w:val="00D06C1A"/>
    <w:rsid w:val="00D06D1B"/>
    <w:rsid w:val="00D072C1"/>
    <w:rsid w:val="00D0735F"/>
    <w:rsid w:val="00D0761C"/>
    <w:rsid w:val="00D07B88"/>
    <w:rsid w:val="00D10A70"/>
    <w:rsid w:val="00D10AEE"/>
    <w:rsid w:val="00D118A7"/>
    <w:rsid w:val="00D11ADC"/>
    <w:rsid w:val="00D1214A"/>
    <w:rsid w:val="00D140C0"/>
    <w:rsid w:val="00D15D5F"/>
    <w:rsid w:val="00D16B96"/>
    <w:rsid w:val="00D17815"/>
    <w:rsid w:val="00D17878"/>
    <w:rsid w:val="00D2096D"/>
    <w:rsid w:val="00D22E44"/>
    <w:rsid w:val="00D240EF"/>
    <w:rsid w:val="00D2448A"/>
    <w:rsid w:val="00D255B4"/>
    <w:rsid w:val="00D25A74"/>
    <w:rsid w:val="00D26DE7"/>
    <w:rsid w:val="00D272B3"/>
    <w:rsid w:val="00D27CD0"/>
    <w:rsid w:val="00D315BA"/>
    <w:rsid w:val="00D33C55"/>
    <w:rsid w:val="00D349A7"/>
    <w:rsid w:val="00D34A8B"/>
    <w:rsid w:val="00D35DCF"/>
    <w:rsid w:val="00D4050C"/>
    <w:rsid w:val="00D405A0"/>
    <w:rsid w:val="00D405FB"/>
    <w:rsid w:val="00D41765"/>
    <w:rsid w:val="00D42FA6"/>
    <w:rsid w:val="00D4378C"/>
    <w:rsid w:val="00D456BD"/>
    <w:rsid w:val="00D457EF"/>
    <w:rsid w:val="00D45C24"/>
    <w:rsid w:val="00D46013"/>
    <w:rsid w:val="00D472F7"/>
    <w:rsid w:val="00D50C1A"/>
    <w:rsid w:val="00D521C5"/>
    <w:rsid w:val="00D536FB"/>
    <w:rsid w:val="00D53FEA"/>
    <w:rsid w:val="00D54182"/>
    <w:rsid w:val="00D55910"/>
    <w:rsid w:val="00D55BD0"/>
    <w:rsid w:val="00D566A4"/>
    <w:rsid w:val="00D57A11"/>
    <w:rsid w:val="00D57E1A"/>
    <w:rsid w:val="00D622BA"/>
    <w:rsid w:val="00D62502"/>
    <w:rsid w:val="00D6491B"/>
    <w:rsid w:val="00D6499E"/>
    <w:rsid w:val="00D656CE"/>
    <w:rsid w:val="00D65FF2"/>
    <w:rsid w:val="00D661C6"/>
    <w:rsid w:val="00D6743B"/>
    <w:rsid w:val="00D717EE"/>
    <w:rsid w:val="00D71FF8"/>
    <w:rsid w:val="00D72977"/>
    <w:rsid w:val="00D7365D"/>
    <w:rsid w:val="00D74A16"/>
    <w:rsid w:val="00D75188"/>
    <w:rsid w:val="00D760B5"/>
    <w:rsid w:val="00D7614C"/>
    <w:rsid w:val="00D7774B"/>
    <w:rsid w:val="00D82DF0"/>
    <w:rsid w:val="00D84257"/>
    <w:rsid w:val="00D848F4"/>
    <w:rsid w:val="00D8525A"/>
    <w:rsid w:val="00D859E8"/>
    <w:rsid w:val="00D85BD6"/>
    <w:rsid w:val="00D86DE5"/>
    <w:rsid w:val="00D875B3"/>
    <w:rsid w:val="00D93061"/>
    <w:rsid w:val="00D93145"/>
    <w:rsid w:val="00D9319A"/>
    <w:rsid w:val="00D93250"/>
    <w:rsid w:val="00D934AD"/>
    <w:rsid w:val="00DA0059"/>
    <w:rsid w:val="00DA0642"/>
    <w:rsid w:val="00DA06CC"/>
    <w:rsid w:val="00DA0C77"/>
    <w:rsid w:val="00DA11EE"/>
    <w:rsid w:val="00DA1A3A"/>
    <w:rsid w:val="00DA262D"/>
    <w:rsid w:val="00DA2DF8"/>
    <w:rsid w:val="00DA4381"/>
    <w:rsid w:val="00DA589C"/>
    <w:rsid w:val="00DA65C2"/>
    <w:rsid w:val="00DA6F6B"/>
    <w:rsid w:val="00DB05C3"/>
    <w:rsid w:val="00DB117B"/>
    <w:rsid w:val="00DB3C23"/>
    <w:rsid w:val="00DB3E41"/>
    <w:rsid w:val="00DB4519"/>
    <w:rsid w:val="00DB4A0F"/>
    <w:rsid w:val="00DB5A5D"/>
    <w:rsid w:val="00DB7557"/>
    <w:rsid w:val="00DC08CD"/>
    <w:rsid w:val="00DC17FE"/>
    <w:rsid w:val="00DC3228"/>
    <w:rsid w:val="00DC4182"/>
    <w:rsid w:val="00DC5726"/>
    <w:rsid w:val="00DC60EF"/>
    <w:rsid w:val="00DC625C"/>
    <w:rsid w:val="00DC67AE"/>
    <w:rsid w:val="00DC6E2D"/>
    <w:rsid w:val="00DD0859"/>
    <w:rsid w:val="00DD0F09"/>
    <w:rsid w:val="00DD1ADE"/>
    <w:rsid w:val="00DD2BB4"/>
    <w:rsid w:val="00DD2E30"/>
    <w:rsid w:val="00DD60A7"/>
    <w:rsid w:val="00DD61CC"/>
    <w:rsid w:val="00DD6F34"/>
    <w:rsid w:val="00DD745A"/>
    <w:rsid w:val="00DD7851"/>
    <w:rsid w:val="00DE4448"/>
    <w:rsid w:val="00DE5B47"/>
    <w:rsid w:val="00DE6028"/>
    <w:rsid w:val="00DE6A1B"/>
    <w:rsid w:val="00DE7561"/>
    <w:rsid w:val="00DF1385"/>
    <w:rsid w:val="00DF16D4"/>
    <w:rsid w:val="00DF21AA"/>
    <w:rsid w:val="00DF3071"/>
    <w:rsid w:val="00DF3669"/>
    <w:rsid w:val="00DF3793"/>
    <w:rsid w:val="00DF3B65"/>
    <w:rsid w:val="00DF5706"/>
    <w:rsid w:val="00DF5C61"/>
    <w:rsid w:val="00E00D45"/>
    <w:rsid w:val="00E00DC9"/>
    <w:rsid w:val="00E0312D"/>
    <w:rsid w:val="00E04694"/>
    <w:rsid w:val="00E04D5D"/>
    <w:rsid w:val="00E05A54"/>
    <w:rsid w:val="00E05A94"/>
    <w:rsid w:val="00E05DE6"/>
    <w:rsid w:val="00E076CF"/>
    <w:rsid w:val="00E12546"/>
    <w:rsid w:val="00E12FB6"/>
    <w:rsid w:val="00E130B3"/>
    <w:rsid w:val="00E13113"/>
    <w:rsid w:val="00E13807"/>
    <w:rsid w:val="00E13F9D"/>
    <w:rsid w:val="00E15B30"/>
    <w:rsid w:val="00E20F36"/>
    <w:rsid w:val="00E22D35"/>
    <w:rsid w:val="00E23AC8"/>
    <w:rsid w:val="00E24312"/>
    <w:rsid w:val="00E25008"/>
    <w:rsid w:val="00E276CF"/>
    <w:rsid w:val="00E2792A"/>
    <w:rsid w:val="00E31EFC"/>
    <w:rsid w:val="00E33B00"/>
    <w:rsid w:val="00E33D36"/>
    <w:rsid w:val="00E34217"/>
    <w:rsid w:val="00E35A53"/>
    <w:rsid w:val="00E35DDF"/>
    <w:rsid w:val="00E364EE"/>
    <w:rsid w:val="00E371CA"/>
    <w:rsid w:val="00E400C3"/>
    <w:rsid w:val="00E42D73"/>
    <w:rsid w:val="00E438C2"/>
    <w:rsid w:val="00E439A5"/>
    <w:rsid w:val="00E441CE"/>
    <w:rsid w:val="00E447FD"/>
    <w:rsid w:val="00E45873"/>
    <w:rsid w:val="00E471E2"/>
    <w:rsid w:val="00E50391"/>
    <w:rsid w:val="00E51147"/>
    <w:rsid w:val="00E51EF9"/>
    <w:rsid w:val="00E523BF"/>
    <w:rsid w:val="00E52473"/>
    <w:rsid w:val="00E54AB2"/>
    <w:rsid w:val="00E55F3E"/>
    <w:rsid w:val="00E5694E"/>
    <w:rsid w:val="00E57B65"/>
    <w:rsid w:val="00E625B3"/>
    <w:rsid w:val="00E63257"/>
    <w:rsid w:val="00E637A7"/>
    <w:rsid w:val="00E638CC"/>
    <w:rsid w:val="00E643AA"/>
    <w:rsid w:val="00E654D0"/>
    <w:rsid w:val="00E65D9A"/>
    <w:rsid w:val="00E671FC"/>
    <w:rsid w:val="00E736C6"/>
    <w:rsid w:val="00E74209"/>
    <w:rsid w:val="00E74673"/>
    <w:rsid w:val="00E75C0A"/>
    <w:rsid w:val="00E75DD5"/>
    <w:rsid w:val="00E7685C"/>
    <w:rsid w:val="00E7775B"/>
    <w:rsid w:val="00E80285"/>
    <w:rsid w:val="00E80A28"/>
    <w:rsid w:val="00E82278"/>
    <w:rsid w:val="00E83B6E"/>
    <w:rsid w:val="00E83CE2"/>
    <w:rsid w:val="00E85A11"/>
    <w:rsid w:val="00E85A3F"/>
    <w:rsid w:val="00E86745"/>
    <w:rsid w:val="00E870C9"/>
    <w:rsid w:val="00E87F57"/>
    <w:rsid w:val="00E90C7C"/>
    <w:rsid w:val="00E9234A"/>
    <w:rsid w:val="00E925ED"/>
    <w:rsid w:val="00E94D5C"/>
    <w:rsid w:val="00E95A6B"/>
    <w:rsid w:val="00E96089"/>
    <w:rsid w:val="00E971DB"/>
    <w:rsid w:val="00E972D0"/>
    <w:rsid w:val="00E974BF"/>
    <w:rsid w:val="00EA043E"/>
    <w:rsid w:val="00EA1068"/>
    <w:rsid w:val="00EA1222"/>
    <w:rsid w:val="00EA1718"/>
    <w:rsid w:val="00EA1A2C"/>
    <w:rsid w:val="00EA223D"/>
    <w:rsid w:val="00EA25F5"/>
    <w:rsid w:val="00EA26FD"/>
    <w:rsid w:val="00EA2A98"/>
    <w:rsid w:val="00EA35C8"/>
    <w:rsid w:val="00EA3F13"/>
    <w:rsid w:val="00EA4899"/>
    <w:rsid w:val="00EA4D83"/>
    <w:rsid w:val="00EA54D0"/>
    <w:rsid w:val="00EA626B"/>
    <w:rsid w:val="00EA62CA"/>
    <w:rsid w:val="00EA7C08"/>
    <w:rsid w:val="00EB0E8D"/>
    <w:rsid w:val="00EB12DC"/>
    <w:rsid w:val="00EB1578"/>
    <w:rsid w:val="00EB47CF"/>
    <w:rsid w:val="00EB51F3"/>
    <w:rsid w:val="00EB60DB"/>
    <w:rsid w:val="00EB79DC"/>
    <w:rsid w:val="00EC0020"/>
    <w:rsid w:val="00EC0587"/>
    <w:rsid w:val="00EC05EC"/>
    <w:rsid w:val="00EC082A"/>
    <w:rsid w:val="00EC08D1"/>
    <w:rsid w:val="00EC148E"/>
    <w:rsid w:val="00EC1D14"/>
    <w:rsid w:val="00EC20A0"/>
    <w:rsid w:val="00EC21B6"/>
    <w:rsid w:val="00EC2F2D"/>
    <w:rsid w:val="00EC4034"/>
    <w:rsid w:val="00EC4C88"/>
    <w:rsid w:val="00EC5205"/>
    <w:rsid w:val="00EC6A4E"/>
    <w:rsid w:val="00EC79DE"/>
    <w:rsid w:val="00EC7D20"/>
    <w:rsid w:val="00ED01DE"/>
    <w:rsid w:val="00ED0272"/>
    <w:rsid w:val="00ED14DC"/>
    <w:rsid w:val="00ED1A91"/>
    <w:rsid w:val="00ED32AE"/>
    <w:rsid w:val="00ED47C4"/>
    <w:rsid w:val="00ED4A24"/>
    <w:rsid w:val="00ED5025"/>
    <w:rsid w:val="00ED58AE"/>
    <w:rsid w:val="00ED5DF4"/>
    <w:rsid w:val="00ED6F0A"/>
    <w:rsid w:val="00ED6F64"/>
    <w:rsid w:val="00ED73C1"/>
    <w:rsid w:val="00ED7B0D"/>
    <w:rsid w:val="00EE4DCE"/>
    <w:rsid w:val="00EE5741"/>
    <w:rsid w:val="00EE5BFF"/>
    <w:rsid w:val="00EE692B"/>
    <w:rsid w:val="00EE6FD6"/>
    <w:rsid w:val="00EE7114"/>
    <w:rsid w:val="00EF0FF7"/>
    <w:rsid w:val="00EF1326"/>
    <w:rsid w:val="00EF1C12"/>
    <w:rsid w:val="00EF3450"/>
    <w:rsid w:val="00EF3524"/>
    <w:rsid w:val="00EF3EC0"/>
    <w:rsid w:val="00EF43F8"/>
    <w:rsid w:val="00EF4581"/>
    <w:rsid w:val="00EF64EC"/>
    <w:rsid w:val="00EF6F83"/>
    <w:rsid w:val="00F014FA"/>
    <w:rsid w:val="00F020B7"/>
    <w:rsid w:val="00F02B79"/>
    <w:rsid w:val="00F02D27"/>
    <w:rsid w:val="00F02EBE"/>
    <w:rsid w:val="00F049B2"/>
    <w:rsid w:val="00F04D42"/>
    <w:rsid w:val="00F058B9"/>
    <w:rsid w:val="00F05BF3"/>
    <w:rsid w:val="00F07688"/>
    <w:rsid w:val="00F13396"/>
    <w:rsid w:val="00F179C3"/>
    <w:rsid w:val="00F17CDB"/>
    <w:rsid w:val="00F2015F"/>
    <w:rsid w:val="00F20802"/>
    <w:rsid w:val="00F209C1"/>
    <w:rsid w:val="00F2206D"/>
    <w:rsid w:val="00F222F2"/>
    <w:rsid w:val="00F23A77"/>
    <w:rsid w:val="00F321A9"/>
    <w:rsid w:val="00F35003"/>
    <w:rsid w:val="00F35094"/>
    <w:rsid w:val="00F352E4"/>
    <w:rsid w:val="00F36466"/>
    <w:rsid w:val="00F36D43"/>
    <w:rsid w:val="00F36E1A"/>
    <w:rsid w:val="00F441F7"/>
    <w:rsid w:val="00F4425C"/>
    <w:rsid w:val="00F44C30"/>
    <w:rsid w:val="00F455A8"/>
    <w:rsid w:val="00F47739"/>
    <w:rsid w:val="00F47BB1"/>
    <w:rsid w:val="00F47D3F"/>
    <w:rsid w:val="00F50AE3"/>
    <w:rsid w:val="00F529E7"/>
    <w:rsid w:val="00F5338F"/>
    <w:rsid w:val="00F539D9"/>
    <w:rsid w:val="00F53E81"/>
    <w:rsid w:val="00F56C7F"/>
    <w:rsid w:val="00F57386"/>
    <w:rsid w:val="00F57C74"/>
    <w:rsid w:val="00F57D28"/>
    <w:rsid w:val="00F62C36"/>
    <w:rsid w:val="00F639E4"/>
    <w:rsid w:val="00F646E7"/>
    <w:rsid w:val="00F64770"/>
    <w:rsid w:val="00F64B4E"/>
    <w:rsid w:val="00F67BEE"/>
    <w:rsid w:val="00F70EA6"/>
    <w:rsid w:val="00F71C08"/>
    <w:rsid w:val="00F731AB"/>
    <w:rsid w:val="00F731D8"/>
    <w:rsid w:val="00F75FC4"/>
    <w:rsid w:val="00F76B1C"/>
    <w:rsid w:val="00F76C45"/>
    <w:rsid w:val="00F776B5"/>
    <w:rsid w:val="00F8238F"/>
    <w:rsid w:val="00F831B5"/>
    <w:rsid w:val="00F8449C"/>
    <w:rsid w:val="00F85A0B"/>
    <w:rsid w:val="00F85B5E"/>
    <w:rsid w:val="00F86514"/>
    <w:rsid w:val="00F866E2"/>
    <w:rsid w:val="00F87491"/>
    <w:rsid w:val="00F875CA"/>
    <w:rsid w:val="00F90D7C"/>
    <w:rsid w:val="00F910AE"/>
    <w:rsid w:val="00F9119A"/>
    <w:rsid w:val="00F91666"/>
    <w:rsid w:val="00F92B33"/>
    <w:rsid w:val="00F93ED5"/>
    <w:rsid w:val="00F954B0"/>
    <w:rsid w:val="00F959CA"/>
    <w:rsid w:val="00F9619F"/>
    <w:rsid w:val="00F968FA"/>
    <w:rsid w:val="00FA02C5"/>
    <w:rsid w:val="00FA039E"/>
    <w:rsid w:val="00FA0AF7"/>
    <w:rsid w:val="00FA1735"/>
    <w:rsid w:val="00FA1CA0"/>
    <w:rsid w:val="00FA3FCE"/>
    <w:rsid w:val="00FA454F"/>
    <w:rsid w:val="00FA511D"/>
    <w:rsid w:val="00FA5C6C"/>
    <w:rsid w:val="00FA6704"/>
    <w:rsid w:val="00FB0DF1"/>
    <w:rsid w:val="00FB15B0"/>
    <w:rsid w:val="00FB1DE2"/>
    <w:rsid w:val="00FB3A64"/>
    <w:rsid w:val="00FB4288"/>
    <w:rsid w:val="00FB4AF9"/>
    <w:rsid w:val="00FB4C89"/>
    <w:rsid w:val="00FB7866"/>
    <w:rsid w:val="00FB79F1"/>
    <w:rsid w:val="00FB7AE2"/>
    <w:rsid w:val="00FB7D1D"/>
    <w:rsid w:val="00FC031A"/>
    <w:rsid w:val="00FC1D15"/>
    <w:rsid w:val="00FC2262"/>
    <w:rsid w:val="00FC277E"/>
    <w:rsid w:val="00FC32E9"/>
    <w:rsid w:val="00FC3BA3"/>
    <w:rsid w:val="00FC3BC4"/>
    <w:rsid w:val="00FC3D35"/>
    <w:rsid w:val="00FC5BF5"/>
    <w:rsid w:val="00FC6C3A"/>
    <w:rsid w:val="00FC75A5"/>
    <w:rsid w:val="00FC7B3D"/>
    <w:rsid w:val="00FD2929"/>
    <w:rsid w:val="00FD3398"/>
    <w:rsid w:val="00FD355B"/>
    <w:rsid w:val="00FD40F4"/>
    <w:rsid w:val="00FD43FC"/>
    <w:rsid w:val="00FD46F4"/>
    <w:rsid w:val="00FD5A72"/>
    <w:rsid w:val="00FE0610"/>
    <w:rsid w:val="00FE2106"/>
    <w:rsid w:val="00FE303B"/>
    <w:rsid w:val="00FE3292"/>
    <w:rsid w:val="00FE3E97"/>
    <w:rsid w:val="00FE5918"/>
    <w:rsid w:val="00FE7890"/>
    <w:rsid w:val="00FF04DE"/>
    <w:rsid w:val="00FF2105"/>
    <w:rsid w:val="00FF2186"/>
    <w:rsid w:val="00FF241E"/>
    <w:rsid w:val="00FF2510"/>
    <w:rsid w:val="00FF262D"/>
    <w:rsid w:val="00FF415C"/>
    <w:rsid w:val="00FF43A3"/>
    <w:rsid w:val="00FF4EEC"/>
    <w:rsid w:val="00FF51BA"/>
    <w:rsid w:val="00FF60AD"/>
    <w:rsid w:val="00FF665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A5530"/>
  <w15:docId w15:val="{6F548AC5-D7AA-49B6-8138-542D1FD6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CE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05F1"/>
    <w:rPr>
      <w:color w:val="0000FF"/>
      <w:u w:val="single"/>
    </w:rPr>
  </w:style>
  <w:style w:type="paragraph" w:styleId="Revision">
    <w:name w:val="Revision"/>
    <w:hidden/>
    <w:uiPriority w:val="99"/>
    <w:semiHidden/>
    <w:rsid w:val="009209CE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table" w:customStyle="1" w:styleId="Table-Heading31">
    <w:name w:val="Table - Heading 31"/>
    <w:basedOn w:val="TableNormal"/>
    <w:next w:val="TableGrid"/>
    <w:uiPriority w:val="59"/>
    <w:rsid w:val="0062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8F4AE212FBF47AB977ACE449C156C" ma:contentTypeVersion="13" ma:contentTypeDescription="Create a new document." ma:contentTypeScope="" ma:versionID="eeb0ae602e730cd2a5d4049ec1bb10ab">
  <xsd:schema xmlns:xsd="http://www.w3.org/2001/XMLSchema" xmlns:xs="http://www.w3.org/2001/XMLSchema" xmlns:p="http://schemas.microsoft.com/office/2006/metadata/properties" xmlns:ns3="34b613dd-fbf3-4eb5-9499-d28ce6838fff" xmlns:ns4="283346b1-734b-4665-8642-042834146d0a" targetNamespace="http://schemas.microsoft.com/office/2006/metadata/properties" ma:root="true" ma:fieldsID="a375d5d336dbb8ee5b67a26ed3da5c99" ns3:_="" ns4:_="">
    <xsd:import namespace="34b613dd-fbf3-4eb5-9499-d28ce6838fff"/>
    <xsd:import namespace="283346b1-734b-4665-8642-042834146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13dd-fbf3-4eb5-9499-d28ce6838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346b1-734b-4665-8642-042834146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0FA21-222F-4F0B-94FD-E2097DB4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613dd-fbf3-4eb5-9499-d28ce6838fff"/>
    <ds:schemaRef ds:uri="283346b1-734b-4665-8642-042834146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E0B9D-AE14-4D0E-B5BE-13E452485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Boulton</dc:creator>
  <cp:keywords/>
  <dc:description/>
  <cp:lastModifiedBy>Mathew O Collum (MTIA)</cp:lastModifiedBy>
  <cp:revision>14</cp:revision>
  <cp:lastPrinted>2018-10-19T05:05:00Z</cp:lastPrinted>
  <dcterms:created xsi:type="dcterms:W3CDTF">2021-10-18T02:29:00Z</dcterms:created>
  <dcterms:modified xsi:type="dcterms:W3CDTF">2021-11-05T02:24:00Z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0x010100FA98F4AE212FBF47AB977ACE449C156C</vt:lpwstr>
  </property>
</Properties>
</file>